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1695" w14:textId="77777777" w:rsidR="00702EDA" w:rsidRDefault="00000000">
      <w:pPr>
        <w:pStyle w:val="Title"/>
      </w:pPr>
      <w:proofErr w:type="spellStart"/>
      <w:r>
        <w:t>DocAnalyzer</w:t>
      </w:r>
      <w:proofErr w:type="spellEnd"/>
      <w:r>
        <w:t xml:space="preserve"> Development Roadmap</w:t>
      </w:r>
    </w:p>
    <w:p w14:paraId="7485412B" w14:textId="77777777" w:rsidR="00702EDA" w:rsidRDefault="00000000">
      <w:pPr>
        <w:spacing w:after="400"/>
        <w:jc w:val="center"/>
      </w:pPr>
      <w:r>
        <w:rPr>
          <w:i/>
          <w:iCs/>
          <w:color w:val="666666"/>
        </w:rPr>
        <w:t>Version 1.1 — December 2025</w:t>
      </w:r>
    </w:p>
    <w:p w14:paraId="3722162B" w14:textId="77777777" w:rsidR="00702EDA" w:rsidRDefault="00000000">
      <w:pPr>
        <w:pStyle w:val="Heading1"/>
      </w:pPr>
      <w:r>
        <w:t>Overview</w:t>
      </w:r>
    </w:p>
    <w:p w14:paraId="31B939BA" w14:textId="77777777" w:rsidR="00702EDA" w:rsidRDefault="00000000">
      <w:pPr>
        <w:spacing w:after="200"/>
      </w:pPr>
      <w:r>
        <w:t xml:space="preserve">This document outlines planned enhancements for </w:t>
      </w:r>
      <w:proofErr w:type="spellStart"/>
      <w:r>
        <w:t>DocAnalyzer</w:t>
      </w:r>
      <w:proofErr w:type="spellEnd"/>
      <w:r>
        <w:t xml:space="preserve"> before wider release, as well as longer-term architectural plans. Enhancements are prioritised based on user value and implementation complexity.</w:t>
      </w:r>
    </w:p>
    <w:p w14:paraId="29E860B3" w14:textId="77777777" w:rsidR="00702EDA" w:rsidRDefault="00000000">
      <w:pPr>
        <w:pStyle w:val="Heading1"/>
      </w:pPr>
      <w:r>
        <w:t>Enhancement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1923"/>
        <w:gridCol w:w="1949"/>
        <w:gridCol w:w="1782"/>
      </w:tblGrid>
      <w:tr w:rsidR="00702EDA" w14:paraId="4DE6543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4B5"/>
          </w:tcPr>
          <w:p w14:paraId="52D27B7B" w14:textId="77777777" w:rsidR="00702EDA" w:rsidRDefault="00000000">
            <w:r>
              <w:rPr>
                <w:b/>
                <w:bCs/>
                <w:color w:val="FFFFFF"/>
              </w:rPr>
              <w:t>Enhancement</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Pr>
          <w:p w14:paraId="6FD81052" w14:textId="77777777" w:rsidR="00702EDA" w:rsidRDefault="00000000">
            <w:r>
              <w:rPr>
                <w:b/>
                <w:bCs/>
                <w:color w:val="FFFFFF"/>
              </w:rPr>
              <w:t>Priority</w:t>
            </w:r>
          </w:p>
        </w:tc>
        <w:tc>
          <w:tcPr>
            <w:tcW w:w="2000" w:type="dxa"/>
            <w:tcBorders>
              <w:top w:val="single" w:sz="1" w:space="0" w:color="CCCCCC"/>
              <w:left w:val="single" w:sz="1" w:space="0" w:color="CCCCCC"/>
              <w:bottom w:val="single" w:sz="1" w:space="0" w:color="CCCCCC"/>
              <w:right w:val="single" w:sz="1" w:space="0" w:color="CCCCCC"/>
            </w:tcBorders>
            <w:shd w:val="clear" w:color="auto" w:fill="2E74B5"/>
          </w:tcPr>
          <w:p w14:paraId="4EF7168B" w14:textId="77777777" w:rsidR="00702EDA" w:rsidRDefault="00000000">
            <w:r>
              <w:rPr>
                <w:b/>
                <w:bCs/>
                <w:color w:val="FFFFFF"/>
              </w:rPr>
              <w:t>Complexity</w:t>
            </w:r>
          </w:p>
        </w:tc>
        <w:tc>
          <w:tcPr>
            <w:tcW w:w="1860" w:type="dxa"/>
            <w:tcBorders>
              <w:top w:val="single" w:sz="1" w:space="0" w:color="CCCCCC"/>
              <w:left w:val="single" w:sz="1" w:space="0" w:color="CCCCCC"/>
              <w:bottom w:val="single" w:sz="1" w:space="0" w:color="CCCCCC"/>
              <w:right w:val="single" w:sz="1" w:space="0" w:color="CCCCCC"/>
            </w:tcBorders>
            <w:shd w:val="clear" w:color="auto" w:fill="2E74B5"/>
          </w:tcPr>
          <w:p w14:paraId="7828BCF7" w14:textId="77777777" w:rsidR="00702EDA" w:rsidRDefault="00000000">
            <w:r>
              <w:rPr>
                <w:b/>
                <w:bCs/>
                <w:color w:val="FFFFFF"/>
              </w:rPr>
              <w:t>Est. Effort</w:t>
            </w:r>
          </w:p>
        </w:tc>
      </w:tr>
      <w:tr w:rsidR="00702EDA" w14:paraId="407E5E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18392E21" w14:textId="77777777" w:rsidR="00702EDA" w:rsidRDefault="00000000">
            <w:r>
              <w:t>Multi-Document Collection</w:t>
            </w:r>
          </w:p>
        </w:tc>
        <w:tc>
          <w:tcPr>
            <w:tcW w:w="2000" w:type="dxa"/>
            <w:tcBorders>
              <w:top w:val="single" w:sz="1" w:space="0" w:color="CCCCCC"/>
              <w:left w:val="single" w:sz="1" w:space="0" w:color="CCCCCC"/>
              <w:bottom w:val="single" w:sz="1" w:space="0" w:color="CCCCCC"/>
              <w:right w:val="single" w:sz="1" w:space="0" w:color="CCCCCC"/>
            </w:tcBorders>
          </w:tcPr>
          <w:p w14:paraId="64AB564B" w14:textId="77777777" w:rsidR="00702EDA" w:rsidRDefault="00000000">
            <w:r>
              <w:t>High</w:t>
            </w:r>
          </w:p>
        </w:tc>
        <w:tc>
          <w:tcPr>
            <w:tcW w:w="2000" w:type="dxa"/>
            <w:tcBorders>
              <w:top w:val="single" w:sz="1" w:space="0" w:color="CCCCCC"/>
              <w:left w:val="single" w:sz="1" w:space="0" w:color="CCCCCC"/>
              <w:bottom w:val="single" w:sz="1" w:space="0" w:color="CCCCCC"/>
              <w:right w:val="single" w:sz="1" w:space="0" w:color="CCCCCC"/>
            </w:tcBorders>
          </w:tcPr>
          <w:p w14:paraId="1C1A5ED4" w14:textId="77777777" w:rsidR="00702EDA" w:rsidRDefault="00000000">
            <w:r>
              <w:rPr>
                <w:color w:val="E67E00"/>
              </w:rPr>
              <w:t>Medium</w:t>
            </w:r>
          </w:p>
        </w:tc>
        <w:tc>
          <w:tcPr>
            <w:tcW w:w="1860" w:type="dxa"/>
            <w:tcBorders>
              <w:top w:val="single" w:sz="1" w:space="0" w:color="CCCCCC"/>
              <w:left w:val="single" w:sz="1" w:space="0" w:color="CCCCCC"/>
              <w:bottom w:val="single" w:sz="1" w:space="0" w:color="CCCCCC"/>
              <w:right w:val="single" w:sz="1" w:space="0" w:color="CCCCCC"/>
            </w:tcBorders>
          </w:tcPr>
          <w:p w14:paraId="3AB4ADDA" w14:textId="77777777" w:rsidR="00702EDA" w:rsidRDefault="00000000">
            <w:r>
              <w:t>2-3 days</w:t>
            </w:r>
          </w:p>
        </w:tc>
      </w:tr>
      <w:tr w:rsidR="00702EDA" w14:paraId="7750C2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4B0CCF64" w14:textId="77777777" w:rsidR="00702EDA" w:rsidRDefault="00000000">
            <w:r>
              <w:t>Prompt Import/Export</w:t>
            </w:r>
          </w:p>
        </w:tc>
        <w:tc>
          <w:tcPr>
            <w:tcW w:w="2000" w:type="dxa"/>
            <w:tcBorders>
              <w:top w:val="single" w:sz="1" w:space="0" w:color="CCCCCC"/>
              <w:left w:val="single" w:sz="1" w:space="0" w:color="CCCCCC"/>
              <w:bottom w:val="single" w:sz="1" w:space="0" w:color="CCCCCC"/>
              <w:right w:val="single" w:sz="1" w:space="0" w:color="CCCCCC"/>
            </w:tcBorders>
          </w:tcPr>
          <w:p w14:paraId="457CFDA1" w14:textId="77777777" w:rsidR="00702EDA" w:rsidRDefault="00000000">
            <w:r>
              <w:t>Medium</w:t>
            </w:r>
          </w:p>
        </w:tc>
        <w:tc>
          <w:tcPr>
            <w:tcW w:w="2000" w:type="dxa"/>
            <w:tcBorders>
              <w:top w:val="single" w:sz="1" w:space="0" w:color="CCCCCC"/>
              <w:left w:val="single" w:sz="1" w:space="0" w:color="CCCCCC"/>
              <w:bottom w:val="single" w:sz="1" w:space="0" w:color="CCCCCC"/>
              <w:right w:val="single" w:sz="1" w:space="0" w:color="CCCCCC"/>
            </w:tcBorders>
          </w:tcPr>
          <w:p w14:paraId="671ADC35" w14:textId="77777777" w:rsidR="00702EDA" w:rsidRDefault="00000000">
            <w:r>
              <w:rPr>
                <w:color w:val="70AD47"/>
              </w:rPr>
              <w:t>Easy</w:t>
            </w:r>
          </w:p>
        </w:tc>
        <w:tc>
          <w:tcPr>
            <w:tcW w:w="1860" w:type="dxa"/>
            <w:tcBorders>
              <w:top w:val="single" w:sz="1" w:space="0" w:color="CCCCCC"/>
              <w:left w:val="single" w:sz="1" w:space="0" w:color="CCCCCC"/>
              <w:bottom w:val="single" w:sz="1" w:space="0" w:color="CCCCCC"/>
              <w:right w:val="single" w:sz="1" w:space="0" w:color="CCCCCC"/>
            </w:tcBorders>
          </w:tcPr>
          <w:p w14:paraId="0C7ECB7A" w14:textId="77777777" w:rsidR="00702EDA" w:rsidRDefault="00000000">
            <w:r>
              <w:t>0.5-1 day</w:t>
            </w:r>
          </w:p>
        </w:tc>
      </w:tr>
      <w:tr w:rsidR="00702EDA" w14:paraId="500D4D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03788FA" w14:textId="77777777" w:rsidR="00702EDA" w:rsidRDefault="00000000">
            <w:r>
              <w:t>Multi-Model Peer Review</w:t>
            </w:r>
          </w:p>
        </w:tc>
        <w:tc>
          <w:tcPr>
            <w:tcW w:w="2000" w:type="dxa"/>
            <w:tcBorders>
              <w:top w:val="single" w:sz="1" w:space="0" w:color="CCCCCC"/>
              <w:left w:val="single" w:sz="1" w:space="0" w:color="CCCCCC"/>
              <w:bottom w:val="single" w:sz="1" w:space="0" w:color="CCCCCC"/>
              <w:right w:val="single" w:sz="1" w:space="0" w:color="CCCCCC"/>
            </w:tcBorders>
          </w:tcPr>
          <w:p w14:paraId="1D8EC64C" w14:textId="77777777" w:rsidR="00702EDA" w:rsidRDefault="00000000">
            <w:r>
              <w:t>Medium</w:t>
            </w:r>
          </w:p>
        </w:tc>
        <w:tc>
          <w:tcPr>
            <w:tcW w:w="2000" w:type="dxa"/>
            <w:tcBorders>
              <w:top w:val="single" w:sz="1" w:space="0" w:color="CCCCCC"/>
              <w:left w:val="single" w:sz="1" w:space="0" w:color="CCCCCC"/>
              <w:bottom w:val="single" w:sz="1" w:space="0" w:color="CCCCCC"/>
              <w:right w:val="single" w:sz="1" w:space="0" w:color="CCCCCC"/>
            </w:tcBorders>
          </w:tcPr>
          <w:p w14:paraId="095A259C" w14:textId="77777777" w:rsidR="00702EDA" w:rsidRDefault="00000000">
            <w:r>
              <w:rPr>
                <w:color w:val="C55A11"/>
              </w:rPr>
              <w:t>Medium-Hard</w:t>
            </w:r>
          </w:p>
        </w:tc>
        <w:tc>
          <w:tcPr>
            <w:tcW w:w="1860" w:type="dxa"/>
            <w:tcBorders>
              <w:top w:val="single" w:sz="1" w:space="0" w:color="CCCCCC"/>
              <w:left w:val="single" w:sz="1" w:space="0" w:color="CCCCCC"/>
              <w:bottom w:val="single" w:sz="1" w:space="0" w:color="CCCCCC"/>
              <w:right w:val="single" w:sz="1" w:space="0" w:color="CCCCCC"/>
            </w:tcBorders>
          </w:tcPr>
          <w:p w14:paraId="62617689" w14:textId="77777777" w:rsidR="00702EDA" w:rsidRDefault="00000000">
            <w:r>
              <w:t>3-5 days</w:t>
            </w:r>
          </w:p>
        </w:tc>
      </w:tr>
      <w:tr w:rsidR="00702EDA" w14:paraId="37778A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296A7D08" w14:textId="77777777" w:rsidR="00702EDA" w:rsidRDefault="00000000">
            <w:r>
              <w:t>Zotero Integration</w:t>
            </w:r>
          </w:p>
        </w:tc>
        <w:tc>
          <w:tcPr>
            <w:tcW w:w="2000" w:type="dxa"/>
            <w:tcBorders>
              <w:top w:val="single" w:sz="1" w:space="0" w:color="CCCCCC"/>
              <w:left w:val="single" w:sz="1" w:space="0" w:color="CCCCCC"/>
              <w:bottom w:val="single" w:sz="1" w:space="0" w:color="CCCCCC"/>
              <w:right w:val="single" w:sz="1" w:space="0" w:color="CCCCCC"/>
            </w:tcBorders>
          </w:tcPr>
          <w:p w14:paraId="754B6DCD" w14:textId="77777777" w:rsidR="00702EDA" w:rsidRDefault="00000000">
            <w:r>
              <w:t>Lower</w:t>
            </w:r>
          </w:p>
        </w:tc>
        <w:tc>
          <w:tcPr>
            <w:tcW w:w="2000" w:type="dxa"/>
            <w:tcBorders>
              <w:top w:val="single" w:sz="1" w:space="0" w:color="CCCCCC"/>
              <w:left w:val="single" w:sz="1" w:space="0" w:color="CCCCCC"/>
              <w:bottom w:val="single" w:sz="1" w:space="0" w:color="CCCCCC"/>
              <w:right w:val="single" w:sz="1" w:space="0" w:color="CCCCCC"/>
            </w:tcBorders>
          </w:tcPr>
          <w:p w14:paraId="69C03FC4" w14:textId="77777777" w:rsidR="00702EDA" w:rsidRDefault="00000000">
            <w:r>
              <w:rPr>
                <w:color w:val="C00000"/>
              </w:rPr>
              <w:t>Hard</w:t>
            </w:r>
          </w:p>
        </w:tc>
        <w:tc>
          <w:tcPr>
            <w:tcW w:w="1860" w:type="dxa"/>
            <w:tcBorders>
              <w:top w:val="single" w:sz="1" w:space="0" w:color="CCCCCC"/>
              <w:left w:val="single" w:sz="1" w:space="0" w:color="CCCCCC"/>
              <w:bottom w:val="single" w:sz="1" w:space="0" w:color="CCCCCC"/>
              <w:right w:val="single" w:sz="1" w:space="0" w:color="CCCCCC"/>
            </w:tcBorders>
          </w:tcPr>
          <w:p w14:paraId="0F5B2A6F" w14:textId="77777777" w:rsidR="00702EDA" w:rsidRDefault="00000000">
            <w:r>
              <w:t>1-2 weeks</w:t>
            </w:r>
          </w:p>
        </w:tc>
      </w:tr>
    </w:tbl>
    <w:p w14:paraId="00161B86" w14:textId="77777777" w:rsidR="00702EDA" w:rsidRDefault="00000000">
      <w:pPr>
        <w:pStyle w:val="Heading1"/>
      </w:pPr>
      <w:r>
        <w:t>Enhancement 1: Multi-Document Collection Analysis</w:t>
      </w:r>
    </w:p>
    <w:p w14:paraId="6B2A86BE" w14:textId="77777777" w:rsidR="00702EDA" w:rsidRDefault="00000000">
      <w:r>
        <w:rPr>
          <w:b/>
          <w:bCs/>
          <w:color w:val="70AD47"/>
        </w:rPr>
        <w:t xml:space="preserve">Priority: </w:t>
      </w:r>
      <w:proofErr w:type="gramStart"/>
      <w:r>
        <w:rPr>
          <w:b/>
          <w:bCs/>
          <w:color w:val="70AD47"/>
        </w:rPr>
        <w:t>High</w:t>
      </w:r>
      <w:r>
        <w:t xml:space="preserve">  |</w:t>
      </w:r>
      <w:proofErr w:type="gramEnd"/>
      <w:r>
        <w:t xml:space="preserve">  </w:t>
      </w:r>
      <w:r>
        <w:rPr>
          <w:b/>
          <w:bCs/>
          <w:color w:val="E67E00"/>
        </w:rPr>
        <w:t>Complexity: Medium</w:t>
      </w:r>
    </w:p>
    <w:p w14:paraId="59802787" w14:textId="77777777" w:rsidR="00702EDA" w:rsidRDefault="00000000">
      <w:pPr>
        <w:pStyle w:val="Heading2"/>
      </w:pPr>
      <w:r>
        <w:t>Overview</w:t>
      </w:r>
    </w:p>
    <w:p w14:paraId="24793AF0" w14:textId="77777777" w:rsidR="00702EDA" w:rsidRDefault="00000000">
      <w:pPr>
        <w:spacing w:after="200"/>
      </w:pPr>
      <w:r>
        <w:t>Enable users to queue multiple items (images, text files, transcripts, PDFs, YouTube videos) and send them all to an AI model together for unified cross-document analysis. Images can be sent directly to vision-capable models or converted to text via OCR.</w:t>
      </w:r>
    </w:p>
    <w:p w14:paraId="59D6DB4F" w14:textId="77777777" w:rsidR="00702EDA" w:rsidRDefault="00000000">
      <w:pPr>
        <w:pStyle w:val="Heading2"/>
      </w:pPr>
      <w:r>
        <w:t>Key Features</w:t>
      </w:r>
    </w:p>
    <w:p w14:paraId="22A8428A" w14:textId="77777777" w:rsidR="00702EDA" w:rsidRDefault="00000000">
      <w:pPr>
        <w:pStyle w:val="ListParagraph"/>
        <w:numPr>
          <w:ilvl w:val="0"/>
          <w:numId w:val="2"/>
        </w:numPr>
      </w:pPr>
      <w:r>
        <w:t>Document queue UI for adding/removing/reordering items</w:t>
      </w:r>
    </w:p>
    <w:p w14:paraId="2C0D5DA2" w14:textId="77777777" w:rsidR="00702EDA" w:rsidRDefault="00000000">
      <w:pPr>
        <w:pStyle w:val="ListParagraph"/>
        <w:numPr>
          <w:ilvl w:val="0"/>
          <w:numId w:val="2"/>
        </w:numPr>
      </w:pPr>
      <w:r>
        <w:t>Per-item toggle: "Send as image" vs "OCR to text"</w:t>
      </w:r>
    </w:p>
    <w:p w14:paraId="17CDDDDB" w14:textId="77777777" w:rsidR="00702EDA" w:rsidRDefault="00000000">
      <w:pPr>
        <w:pStyle w:val="ListParagraph"/>
        <w:numPr>
          <w:ilvl w:val="0"/>
          <w:numId w:val="2"/>
        </w:numPr>
      </w:pPr>
      <w:r>
        <w:t>Provider dropdown auto-filters to vision-capable models when images are queued</w:t>
      </w:r>
    </w:p>
    <w:p w14:paraId="4FC4D168" w14:textId="77777777" w:rsidR="00702EDA" w:rsidRDefault="00000000">
      <w:pPr>
        <w:pStyle w:val="ListParagraph"/>
        <w:numPr>
          <w:ilvl w:val="0"/>
          <w:numId w:val="2"/>
        </w:numPr>
      </w:pPr>
      <w:r>
        <w:t>New JSON model structure with "vision": true/false flag</w:t>
      </w:r>
    </w:p>
    <w:p w14:paraId="4CA25B1F" w14:textId="77777777" w:rsidR="00702EDA" w:rsidRDefault="00000000">
      <w:pPr>
        <w:pStyle w:val="ListParagraph"/>
        <w:numPr>
          <w:ilvl w:val="0"/>
          <w:numId w:val="2"/>
        </w:numPr>
        <w:spacing w:after="200"/>
      </w:pPr>
      <w:r>
        <w:t>Migration path for existing users' model configurations</w:t>
      </w:r>
    </w:p>
    <w:p w14:paraId="0B8E9406" w14:textId="77777777" w:rsidR="00702EDA" w:rsidRDefault="00000000">
      <w:pPr>
        <w:pStyle w:val="Heading2"/>
      </w:pPr>
      <w:r>
        <w:t>Technical Approach</w:t>
      </w:r>
    </w:p>
    <w:p w14:paraId="77D162E6" w14:textId="77777777" w:rsidR="00702EDA" w:rsidRDefault="00000000">
      <w:pPr>
        <w:pStyle w:val="ListParagraph"/>
        <w:numPr>
          <w:ilvl w:val="0"/>
          <w:numId w:val="2"/>
        </w:numPr>
      </w:pPr>
      <w:r>
        <w:t>Extend model_updater.py to include vision capability flag</w:t>
      </w:r>
    </w:p>
    <w:p w14:paraId="36CBFEA7" w14:textId="77777777" w:rsidR="00702EDA" w:rsidRDefault="00000000">
      <w:pPr>
        <w:pStyle w:val="ListParagraph"/>
        <w:numPr>
          <w:ilvl w:val="0"/>
          <w:numId w:val="2"/>
        </w:numPr>
      </w:pPr>
      <w:r>
        <w:t xml:space="preserve">Create new </w:t>
      </w:r>
      <w:proofErr w:type="spellStart"/>
      <w:r>
        <w:t>CollectionFrame</w:t>
      </w:r>
      <w:proofErr w:type="spellEnd"/>
      <w:r>
        <w:t xml:space="preserve"> UI component</w:t>
      </w:r>
    </w:p>
    <w:p w14:paraId="4AF51220" w14:textId="77777777" w:rsidR="00702EDA" w:rsidRDefault="00000000">
      <w:pPr>
        <w:pStyle w:val="ListParagraph"/>
        <w:numPr>
          <w:ilvl w:val="0"/>
          <w:numId w:val="2"/>
        </w:numPr>
      </w:pPr>
      <w:r>
        <w:t>Modify ai_handler.py to accept multiple content items</w:t>
      </w:r>
    </w:p>
    <w:p w14:paraId="36C53E13" w14:textId="77777777" w:rsidR="00702EDA" w:rsidRDefault="00000000">
      <w:pPr>
        <w:pStyle w:val="ListParagraph"/>
        <w:numPr>
          <w:ilvl w:val="0"/>
          <w:numId w:val="2"/>
        </w:numPr>
        <w:spacing w:after="200"/>
      </w:pPr>
      <w:r>
        <w:t>API calls already support multiple content blocks - just need UI and orchestration</w:t>
      </w:r>
    </w:p>
    <w:p w14:paraId="47EB40AF" w14:textId="77777777" w:rsidR="00702EDA" w:rsidRDefault="00000000">
      <w:pPr>
        <w:pStyle w:val="Heading1"/>
      </w:pPr>
      <w:r>
        <w:t>Enhancement 2: Prompt Import/Export</w:t>
      </w:r>
    </w:p>
    <w:p w14:paraId="271D54FD" w14:textId="77777777" w:rsidR="00702EDA" w:rsidRDefault="00000000">
      <w:r>
        <w:rPr>
          <w:b/>
          <w:bCs/>
          <w:color w:val="70AD47"/>
        </w:rPr>
        <w:t xml:space="preserve">Priority: </w:t>
      </w:r>
      <w:proofErr w:type="gramStart"/>
      <w:r>
        <w:rPr>
          <w:b/>
          <w:bCs/>
          <w:color w:val="70AD47"/>
        </w:rPr>
        <w:t>Medium</w:t>
      </w:r>
      <w:r>
        <w:t xml:space="preserve">  |</w:t>
      </w:r>
      <w:proofErr w:type="gramEnd"/>
      <w:r>
        <w:t xml:space="preserve">  </w:t>
      </w:r>
      <w:r>
        <w:rPr>
          <w:b/>
          <w:bCs/>
          <w:color w:val="70AD47"/>
        </w:rPr>
        <w:t>Complexity: Easy</w:t>
      </w:r>
    </w:p>
    <w:p w14:paraId="2B523877" w14:textId="77777777" w:rsidR="00702EDA" w:rsidRDefault="00000000">
      <w:pPr>
        <w:pStyle w:val="Heading2"/>
      </w:pPr>
      <w:r>
        <w:t>Overview</w:t>
      </w:r>
    </w:p>
    <w:p w14:paraId="0C4CFCCF" w14:textId="77777777" w:rsidR="00702EDA" w:rsidRDefault="00000000">
      <w:pPr>
        <w:spacing w:after="200"/>
      </w:pPr>
      <w:r>
        <w:t>Allow users to share prompts between installations via JSON file export/import. This enables prompt sharing among users and backup/restore functionality.</w:t>
      </w:r>
    </w:p>
    <w:p w14:paraId="008B40EF" w14:textId="77777777" w:rsidR="00702EDA" w:rsidRDefault="00000000">
      <w:pPr>
        <w:pStyle w:val="Heading2"/>
      </w:pPr>
      <w:r>
        <w:t>Key Features</w:t>
      </w:r>
    </w:p>
    <w:p w14:paraId="7946B8FC" w14:textId="77777777" w:rsidR="00702EDA" w:rsidRDefault="00000000">
      <w:pPr>
        <w:pStyle w:val="ListParagraph"/>
        <w:numPr>
          <w:ilvl w:val="0"/>
          <w:numId w:val="2"/>
        </w:numPr>
      </w:pPr>
      <w:r>
        <w:t>Export selected prompts to JSON file</w:t>
      </w:r>
    </w:p>
    <w:p w14:paraId="2933832D" w14:textId="77777777" w:rsidR="00702EDA" w:rsidRDefault="00000000">
      <w:pPr>
        <w:pStyle w:val="ListParagraph"/>
        <w:numPr>
          <w:ilvl w:val="0"/>
          <w:numId w:val="2"/>
        </w:numPr>
      </w:pPr>
      <w:r>
        <w:lastRenderedPageBreak/>
        <w:t>Import prompts from JSON with preview before committing</w:t>
      </w:r>
    </w:p>
    <w:p w14:paraId="383C1C75" w14:textId="77777777" w:rsidR="00702EDA" w:rsidRDefault="00000000">
      <w:pPr>
        <w:pStyle w:val="ListParagraph"/>
        <w:numPr>
          <w:ilvl w:val="0"/>
          <w:numId w:val="2"/>
        </w:numPr>
      </w:pPr>
      <w:r>
        <w:t>Checkbox selection for which prompts to import/export</w:t>
      </w:r>
    </w:p>
    <w:p w14:paraId="751C7670" w14:textId="77777777" w:rsidR="00702EDA" w:rsidRDefault="00000000">
      <w:pPr>
        <w:pStyle w:val="ListParagraph"/>
        <w:numPr>
          <w:ilvl w:val="0"/>
          <w:numId w:val="2"/>
        </w:numPr>
        <w:spacing w:after="200"/>
      </w:pPr>
      <w:r>
        <w:t>Duplicate handling options: skip, rename, or overwrite</w:t>
      </w:r>
    </w:p>
    <w:p w14:paraId="5FF8A0E5" w14:textId="77777777" w:rsidR="00702EDA" w:rsidRDefault="00000000">
      <w:pPr>
        <w:pStyle w:val="Heading2"/>
      </w:pPr>
      <w:r>
        <w:t>Technical Approach</w:t>
      </w:r>
    </w:p>
    <w:p w14:paraId="604154EB" w14:textId="77777777" w:rsidR="00702EDA" w:rsidRDefault="00000000">
      <w:pPr>
        <w:pStyle w:val="ListParagraph"/>
        <w:numPr>
          <w:ilvl w:val="0"/>
          <w:numId w:val="2"/>
        </w:numPr>
      </w:pPr>
      <w:r>
        <w:t>Add Export/Import buttons to Prompts Library window</w:t>
      </w:r>
    </w:p>
    <w:p w14:paraId="4563B282" w14:textId="77777777" w:rsidR="00702EDA" w:rsidRDefault="00000000">
      <w:pPr>
        <w:pStyle w:val="ListParagraph"/>
        <w:numPr>
          <w:ilvl w:val="0"/>
          <w:numId w:val="2"/>
        </w:numPr>
      </w:pPr>
      <w:r>
        <w:t>Prompts are already stored as JSON - just need file I/O</w:t>
      </w:r>
    </w:p>
    <w:p w14:paraId="1CC3F7BA" w14:textId="77777777" w:rsidR="00702EDA" w:rsidRDefault="00000000">
      <w:pPr>
        <w:pStyle w:val="ListParagraph"/>
        <w:numPr>
          <w:ilvl w:val="0"/>
          <w:numId w:val="2"/>
        </w:numPr>
        <w:spacing w:after="200"/>
      </w:pPr>
      <w:r>
        <w:t>Simple dialog for import preview and conflict resolution</w:t>
      </w:r>
    </w:p>
    <w:p w14:paraId="25034D86" w14:textId="77777777" w:rsidR="00702EDA" w:rsidRDefault="00000000">
      <w:pPr>
        <w:pStyle w:val="Heading1"/>
      </w:pPr>
      <w:r>
        <w:t>Enhancement 3: Multi-Model Peer Review System</w:t>
      </w:r>
    </w:p>
    <w:p w14:paraId="0AC1D4F1" w14:textId="77777777" w:rsidR="00702EDA" w:rsidRDefault="00000000">
      <w:r>
        <w:rPr>
          <w:b/>
          <w:bCs/>
          <w:color w:val="70AD47"/>
        </w:rPr>
        <w:t xml:space="preserve">Priority: </w:t>
      </w:r>
      <w:proofErr w:type="gramStart"/>
      <w:r>
        <w:rPr>
          <w:b/>
          <w:bCs/>
          <w:color w:val="70AD47"/>
        </w:rPr>
        <w:t>Medium</w:t>
      </w:r>
      <w:r>
        <w:t xml:space="preserve">  |</w:t>
      </w:r>
      <w:proofErr w:type="gramEnd"/>
      <w:r>
        <w:t xml:space="preserve">  </w:t>
      </w:r>
      <w:r>
        <w:rPr>
          <w:b/>
          <w:bCs/>
          <w:color w:val="C55A11"/>
        </w:rPr>
        <w:t>Complexity: Medium-Hard</w:t>
      </w:r>
    </w:p>
    <w:p w14:paraId="4912CB10" w14:textId="77777777" w:rsidR="00702EDA" w:rsidRDefault="00000000">
      <w:pPr>
        <w:pStyle w:val="Heading2"/>
      </w:pPr>
      <w:r>
        <w:t>Overview</w:t>
      </w:r>
    </w:p>
    <w:p w14:paraId="7104F06A" w14:textId="77777777" w:rsidR="00702EDA" w:rsidRDefault="00000000">
      <w:pPr>
        <w:spacing w:after="200"/>
      </w:pPr>
      <w:r>
        <w:t>A quality assurance system that uses multiple AI models to cross-check, validate, and enhance responses. Rather than trusting a single model's output, this feature orchestrates a deliberation process across different AI providers to identify biases, omissions, and areas of emphasis.</w:t>
      </w:r>
    </w:p>
    <w:p w14:paraId="6587F6E9" w14:textId="77777777" w:rsidR="00702EDA" w:rsidRDefault="00000000">
      <w:pPr>
        <w:pStyle w:val="Heading2"/>
      </w:pPr>
      <w:r>
        <w:t>Workflow Concept</w:t>
      </w:r>
    </w:p>
    <w:p w14:paraId="2C1831C5" w14:textId="77777777" w:rsidR="00702EDA" w:rsidRDefault="00000000">
      <w:pPr>
        <w:pStyle w:val="ListParagraph"/>
        <w:numPr>
          <w:ilvl w:val="0"/>
          <w:numId w:val="2"/>
        </w:numPr>
      </w:pPr>
      <w:r>
        <w:rPr>
          <w:b/>
          <w:bCs/>
        </w:rPr>
        <w:t xml:space="preserve">Initial Analysis: </w:t>
      </w:r>
      <w:r>
        <w:t>User runs a prompt against their document using their preferred model</w:t>
      </w:r>
    </w:p>
    <w:p w14:paraId="373A2656" w14:textId="77777777" w:rsidR="00702EDA" w:rsidRDefault="00000000">
      <w:pPr>
        <w:pStyle w:val="ListParagraph"/>
        <w:numPr>
          <w:ilvl w:val="0"/>
          <w:numId w:val="2"/>
        </w:numPr>
      </w:pPr>
      <w:r>
        <w:rPr>
          <w:b/>
          <w:bCs/>
        </w:rPr>
        <w:t xml:space="preserve">Peer Review Phase: </w:t>
      </w:r>
      <w:r>
        <w:t>Response is sent to other selected models for evaluation</w:t>
      </w:r>
    </w:p>
    <w:p w14:paraId="4CDD8DEE" w14:textId="77777777" w:rsidR="00702EDA" w:rsidRDefault="00000000">
      <w:pPr>
        <w:pStyle w:val="ListParagraph"/>
        <w:numPr>
          <w:ilvl w:val="0"/>
          <w:numId w:val="3"/>
        </w:numPr>
      </w:pPr>
      <w:r>
        <w:t>Points that may have been omitted</w:t>
      </w:r>
    </w:p>
    <w:p w14:paraId="6A9AB162" w14:textId="77777777" w:rsidR="00702EDA" w:rsidRDefault="00000000">
      <w:pPr>
        <w:pStyle w:val="ListParagraph"/>
        <w:numPr>
          <w:ilvl w:val="0"/>
          <w:numId w:val="3"/>
        </w:numPr>
      </w:pPr>
      <w:r>
        <w:t>Claims that seem over-emphasized or under-emphasized</w:t>
      </w:r>
    </w:p>
    <w:p w14:paraId="4B93F935" w14:textId="77777777" w:rsidR="00702EDA" w:rsidRDefault="00000000">
      <w:pPr>
        <w:pStyle w:val="ListParagraph"/>
        <w:numPr>
          <w:ilvl w:val="0"/>
          <w:numId w:val="3"/>
        </w:numPr>
      </w:pPr>
      <w:r>
        <w:t>Potential biases or blind spots</w:t>
      </w:r>
    </w:p>
    <w:p w14:paraId="06CC42B8" w14:textId="77777777" w:rsidR="00702EDA" w:rsidRDefault="00000000">
      <w:pPr>
        <w:pStyle w:val="ListParagraph"/>
        <w:numPr>
          <w:ilvl w:val="0"/>
          <w:numId w:val="3"/>
        </w:numPr>
      </w:pPr>
      <w:r>
        <w:t>Alternative interpretations or perspectives</w:t>
      </w:r>
    </w:p>
    <w:p w14:paraId="652845DD" w14:textId="77777777" w:rsidR="00702EDA" w:rsidRDefault="00000000">
      <w:pPr>
        <w:pStyle w:val="ListParagraph"/>
        <w:numPr>
          <w:ilvl w:val="0"/>
          <w:numId w:val="2"/>
        </w:numPr>
        <w:spacing w:after="200"/>
      </w:pPr>
      <w:r>
        <w:rPr>
          <w:b/>
          <w:bCs/>
        </w:rPr>
        <w:t xml:space="preserve">Adjudication Phase: </w:t>
      </w:r>
      <w:r>
        <w:t>An adjudicator model synthesises the original response plus all peer reviews into a coordinated final output</w:t>
      </w:r>
    </w:p>
    <w:p w14:paraId="550D11E4" w14:textId="77777777" w:rsidR="00702EDA" w:rsidRDefault="00000000">
      <w:pPr>
        <w:pStyle w:val="Heading2"/>
      </w:pPr>
      <w:r>
        <w:t>Key Features</w:t>
      </w:r>
    </w:p>
    <w:p w14:paraId="7174332A" w14:textId="77777777" w:rsidR="00702EDA" w:rsidRDefault="00000000">
      <w:pPr>
        <w:pStyle w:val="ListParagraph"/>
        <w:numPr>
          <w:ilvl w:val="0"/>
          <w:numId w:val="2"/>
        </w:numPr>
      </w:pPr>
      <w:r>
        <w:t>"Peer Review" button that appears after initial analysis</w:t>
      </w:r>
    </w:p>
    <w:p w14:paraId="11DBBC36" w14:textId="77777777" w:rsidR="00702EDA" w:rsidRDefault="00000000">
      <w:pPr>
        <w:pStyle w:val="ListParagraph"/>
        <w:numPr>
          <w:ilvl w:val="0"/>
          <w:numId w:val="2"/>
        </w:numPr>
      </w:pPr>
      <w:r>
        <w:t>Settings to select which models participate as reviewers</w:t>
      </w:r>
    </w:p>
    <w:p w14:paraId="35D0111A" w14:textId="77777777" w:rsidR="00702EDA" w:rsidRDefault="00000000">
      <w:pPr>
        <w:pStyle w:val="ListParagraph"/>
        <w:numPr>
          <w:ilvl w:val="0"/>
          <w:numId w:val="2"/>
        </w:numPr>
      </w:pPr>
      <w:r>
        <w:t>Settings to select the adjudicator model</w:t>
      </w:r>
    </w:p>
    <w:p w14:paraId="0A2CCFBE" w14:textId="77777777" w:rsidR="00702EDA" w:rsidRDefault="00000000">
      <w:pPr>
        <w:pStyle w:val="ListParagraph"/>
        <w:numPr>
          <w:ilvl w:val="0"/>
          <w:numId w:val="2"/>
        </w:numPr>
      </w:pPr>
      <w:r>
        <w:t>Results view showing: Original → Reviews → Synthesised output</w:t>
      </w:r>
    </w:p>
    <w:p w14:paraId="742A4F76" w14:textId="77777777" w:rsidR="00702EDA" w:rsidRDefault="00000000">
      <w:pPr>
        <w:pStyle w:val="ListParagraph"/>
        <w:numPr>
          <w:ilvl w:val="0"/>
          <w:numId w:val="2"/>
        </w:numPr>
        <w:spacing w:after="200"/>
      </w:pPr>
      <w:r>
        <w:t>Review depth options (quick check vs thorough analysis)</w:t>
      </w:r>
    </w:p>
    <w:p w14:paraId="16375EDA" w14:textId="77777777" w:rsidR="00702EDA" w:rsidRDefault="00000000">
      <w:pPr>
        <w:pStyle w:val="Heading2"/>
      </w:pPr>
      <w:r>
        <w:t>Technical Considerations</w:t>
      </w:r>
    </w:p>
    <w:p w14:paraId="653E83C5" w14:textId="77777777" w:rsidR="00702EDA" w:rsidRDefault="00000000">
      <w:pPr>
        <w:pStyle w:val="ListParagraph"/>
        <w:numPr>
          <w:ilvl w:val="0"/>
          <w:numId w:val="2"/>
        </w:numPr>
      </w:pPr>
      <w:r>
        <w:t>Multiple API calls required - clear cost warnings needed</w:t>
      </w:r>
    </w:p>
    <w:p w14:paraId="2A520DB6" w14:textId="77777777" w:rsidR="00702EDA" w:rsidRDefault="00000000">
      <w:pPr>
        <w:pStyle w:val="ListParagraph"/>
        <w:numPr>
          <w:ilvl w:val="0"/>
          <w:numId w:val="2"/>
        </w:numPr>
      </w:pPr>
      <w:r>
        <w:t>Reviewer calls can be parallelised for speed (threading)</w:t>
      </w:r>
    </w:p>
    <w:p w14:paraId="28E4BD3C" w14:textId="77777777" w:rsidR="00702EDA" w:rsidRDefault="00000000">
      <w:pPr>
        <w:pStyle w:val="ListParagraph"/>
        <w:numPr>
          <w:ilvl w:val="0"/>
          <w:numId w:val="2"/>
        </w:numPr>
      </w:pPr>
      <w:r>
        <w:t>Meta-prompts for reviewers need careful design to be useful without being leading</w:t>
      </w:r>
    </w:p>
    <w:p w14:paraId="6A3C7086" w14:textId="77777777" w:rsidR="00702EDA" w:rsidRDefault="00000000">
      <w:pPr>
        <w:pStyle w:val="ListParagraph"/>
        <w:numPr>
          <w:ilvl w:val="0"/>
          <w:numId w:val="2"/>
        </w:numPr>
        <w:spacing w:after="200"/>
      </w:pPr>
      <w:r>
        <w:t>State management for multi-stage workflow</w:t>
      </w:r>
    </w:p>
    <w:p w14:paraId="2BB5BAB1" w14:textId="77777777" w:rsidR="00702EDA" w:rsidRDefault="00000000">
      <w:pPr>
        <w:pStyle w:val="Heading2"/>
      </w:pPr>
      <w:r>
        <w:t>Complexity Assessment</w:t>
      </w:r>
    </w:p>
    <w:p w14:paraId="75C7F55C" w14:textId="77777777" w:rsidR="00702EDA" w:rsidRDefault="00000000">
      <w:pPr>
        <w:spacing w:after="200"/>
      </w:pPr>
      <w:r>
        <w:t xml:space="preserve">This is a </w:t>
      </w:r>
      <w:r>
        <w:rPr>
          <w:b/>
          <w:bCs/>
        </w:rPr>
        <w:t>medium-hard</w:t>
      </w:r>
      <w:r>
        <w:t xml:space="preserve"> enhancement because:</w:t>
      </w:r>
    </w:p>
    <w:p w14:paraId="131CBB31" w14:textId="77777777" w:rsidR="00702EDA" w:rsidRDefault="00000000">
      <w:pPr>
        <w:pStyle w:val="ListParagraph"/>
        <w:numPr>
          <w:ilvl w:val="0"/>
          <w:numId w:val="2"/>
        </w:numPr>
      </w:pPr>
      <w:r>
        <w:rPr>
          <w:b/>
          <w:bCs/>
        </w:rPr>
        <w:t xml:space="preserve">UI Complexity: </w:t>
      </w:r>
      <w:r>
        <w:t>New workflow with multiple stages, progress indication, and results presentation</w:t>
      </w:r>
    </w:p>
    <w:p w14:paraId="50460883" w14:textId="77777777" w:rsidR="00702EDA" w:rsidRDefault="00000000">
      <w:pPr>
        <w:pStyle w:val="ListParagraph"/>
        <w:numPr>
          <w:ilvl w:val="0"/>
          <w:numId w:val="2"/>
        </w:numPr>
      </w:pPr>
      <w:r>
        <w:rPr>
          <w:b/>
          <w:bCs/>
        </w:rPr>
        <w:t xml:space="preserve">Prompt Engineering: </w:t>
      </w:r>
      <w:r>
        <w:t>Designing effective meta-prompts for reviewers and adjudicators is non-trivial</w:t>
      </w:r>
    </w:p>
    <w:p w14:paraId="29C16EE5" w14:textId="77777777" w:rsidR="00702EDA" w:rsidRDefault="00000000">
      <w:pPr>
        <w:pStyle w:val="ListParagraph"/>
        <w:numPr>
          <w:ilvl w:val="0"/>
          <w:numId w:val="2"/>
        </w:numPr>
      </w:pPr>
      <w:r>
        <w:rPr>
          <w:b/>
          <w:bCs/>
        </w:rPr>
        <w:t xml:space="preserve">State Management: </w:t>
      </w:r>
      <w:r>
        <w:t>Tracking original response, multiple reviews, and synthesised output</w:t>
      </w:r>
    </w:p>
    <w:p w14:paraId="7CC810D8" w14:textId="77777777" w:rsidR="00702EDA" w:rsidRDefault="00000000">
      <w:pPr>
        <w:pStyle w:val="ListParagraph"/>
        <w:numPr>
          <w:ilvl w:val="0"/>
          <w:numId w:val="2"/>
        </w:numPr>
      </w:pPr>
      <w:r>
        <w:rPr>
          <w:b/>
          <w:bCs/>
        </w:rPr>
        <w:lastRenderedPageBreak/>
        <w:t xml:space="preserve">Error Handling: </w:t>
      </w:r>
      <w:r>
        <w:t>Any of 3+ API calls could fail - need graceful degradation</w:t>
      </w:r>
    </w:p>
    <w:p w14:paraId="223B1D84" w14:textId="77777777" w:rsidR="00702EDA" w:rsidRDefault="00000000">
      <w:pPr>
        <w:pStyle w:val="ListParagraph"/>
        <w:numPr>
          <w:ilvl w:val="0"/>
          <w:numId w:val="2"/>
        </w:numPr>
      </w:pPr>
      <w:r>
        <w:rPr>
          <w:b/>
          <w:bCs/>
        </w:rPr>
        <w:t xml:space="preserve">Cost Management: </w:t>
      </w:r>
      <w:r>
        <w:t>User needs visibility into the cost implications before running</w:t>
      </w:r>
    </w:p>
    <w:p w14:paraId="50E80BEC" w14:textId="77777777" w:rsidR="00702EDA" w:rsidRDefault="00000000">
      <w:pPr>
        <w:spacing w:after="200"/>
      </w:pPr>
      <w:r>
        <w:t xml:space="preserve">However, the core building blocks </w:t>
      </w:r>
      <w:proofErr w:type="gramStart"/>
      <w:r>
        <w:t>exist:</w:t>
      </w:r>
      <w:proofErr w:type="gramEnd"/>
      <w:r>
        <w:t xml:space="preserve"> multiple AI providers are already integrated, threading is already used for API calls, and the conversation threading system provides a model for multi-step workflows.</w:t>
      </w:r>
    </w:p>
    <w:p w14:paraId="711E34B3" w14:textId="77777777" w:rsidR="00702EDA" w:rsidRDefault="00000000">
      <w:pPr>
        <w:pStyle w:val="Heading1"/>
      </w:pPr>
      <w:r>
        <w:t>Enhancement 4: Zotero Integration &amp; Literature Review</w:t>
      </w:r>
    </w:p>
    <w:p w14:paraId="2ED89A4F" w14:textId="77777777" w:rsidR="00702EDA" w:rsidRDefault="00000000">
      <w:r>
        <w:rPr>
          <w:b/>
          <w:bCs/>
          <w:color w:val="70AD47"/>
        </w:rPr>
        <w:t>Priority: Longer-</w:t>
      </w:r>
      <w:proofErr w:type="gramStart"/>
      <w:r>
        <w:rPr>
          <w:b/>
          <w:bCs/>
          <w:color w:val="70AD47"/>
        </w:rPr>
        <w:t>term</w:t>
      </w:r>
      <w:r>
        <w:t xml:space="preserve">  |</w:t>
      </w:r>
      <w:proofErr w:type="gramEnd"/>
      <w:r>
        <w:t xml:space="preserve">  </w:t>
      </w:r>
      <w:r>
        <w:rPr>
          <w:b/>
          <w:bCs/>
          <w:color w:val="C00000"/>
        </w:rPr>
        <w:t>Complexity: Hard</w:t>
      </w:r>
    </w:p>
    <w:p w14:paraId="46A4961A" w14:textId="77777777" w:rsidR="00702EDA" w:rsidRDefault="00000000">
      <w:pPr>
        <w:pStyle w:val="Heading2"/>
      </w:pPr>
      <w:r>
        <w:t>Overview</w:t>
      </w:r>
    </w:p>
    <w:p w14:paraId="331F2F46" w14:textId="77777777" w:rsidR="00702EDA" w:rsidRDefault="00000000">
      <w:pPr>
        <w:spacing w:after="200"/>
      </w:pPr>
      <w:r>
        <w:t>Enable academic users to connect to Zotero, browse bibliographies, download attached documents, and use AI to generate summaries, comparative analyses, and literature review drafts. Particularly valuable for PhD students and researchers.</w:t>
      </w:r>
    </w:p>
    <w:p w14:paraId="4E656360" w14:textId="77777777" w:rsidR="00702EDA" w:rsidRDefault="00000000">
      <w:pPr>
        <w:pStyle w:val="Heading2"/>
      </w:pPr>
      <w:r>
        <w:t>Implementation Stages</w:t>
      </w:r>
    </w:p>
    <w:p w14:paraId="22A236A3" w14:textId="77777777" w:rsidR="00702EDA" w:rsidRDefault="00000000">
      <w:pPr>
        <w:pStyle w:val="Heading3"/>
      </w:pPr>
      <w:r>
        <w:t>Stage 1: Zotero Connection</w:t>
      </w:r>
    </w:p>
    <w:p w14:paraId="4416E01C" w14:textId="77777777" w:rsidR="00702EDA" w:rsidRDefault="00000000">
      <w:pPr>
        <w:pStyle w:val="ListParagraph"/>
        <w:numPr>
          <w:ilvl w:val="0"/>
          <w:numId w:val="2"/>
        </w:numPr>
      </w:pPr>
      <w:r>
        <w:t>Connect via Zotero Web API or local API (port 23119)</w:t>
      </w:r>
    </w:p>
    <w:p w14:paraId="3CA0644B" w14:textId="77777777" w:rsidR="00702EDA" w:rsidRDefault="00000000">
      <w:pPr>
        <w:pStyle w:val="ListParagraph"/>
        <w:numPr>
          <w:ilvl w:val="0"/>
          <w:numId w:val="2"/>
        </w:numPr>
      </w:pPr>
      <w:r>
        <w:t>Browse user's collections and folders</w:t>
      </w:r>
    </w:p>
    <w:p w14:paraId="70346E14" w14:textId="77777777" w:rsidR="00702EDA" w:rsidRDefault="00000000">
      <w:pPr>
        <w:pStyle w:val="ListParagraph"/>
        <w:numPr>
          <w:ilvl w:val="0"/>
          <w:numId w:val="2"/>
        </w:numPr>
        <w:spacing w:after="200"/>
      </w:pPr>
      <w:r>
        <w:t>Select references and download attached PDFs</w:t>
      </w:r>
    </w:p>
    <w:p w14:paraId="266FF77E" w14:textId="77777777" w:rsidR="00702EDA" w:rsidRDefault="00000000">
      <w:pPr>
        <w:pStyle w:val="Heading3"/>
      </w:pPr>
      <w:r>
        <w:t>Stage 2: Batch Summarisation</w:t>
      </w:r>
    </w:p>
    <w:p w14:paraId="30766AED" w14:textId="77777777" w:rsidR="00702EDA" w:rsidRDefault="00000000">
      <w:pPr>
        <w:pStyle w:val="ListParagraph"/>
        <w:numPr>
          <w:ilvl w:val="0"/>
          <w:numId w:val="2"/>
        </w:numPr>
      </w:pPr>
      <w:r>
        <w:t>Process each document (OCR if needed)</w:t>
      </w:r>
    </w:p>
    <w:p w14:paraId="49F0CAE2" w14:textId="77777777" w:rsidR="00702EDA" w:rsidRDefault="00000000">
      <w:pPr>
        <w:pStyle w:val="ListParagraph"/>
        <w:numPr>
          <w:ilvl w:val="0"/>
          <w:numId w:val="2"/>
        </w:numPr>
      </w:pPr>
      <w:r>
        <w:t>Generate individual summaries with progress indicator</w:t>
      </w:r>
    </w:p>
    <w:p w14:paraId="35A41033" w14:textId="77777777" w:rsidR="00702EDA" w:rsidRDefault="00000000">
      <w:pPr>
        <w:pStyle w:val="ListParagraph"/>
        <w:numPr>
          <w:ilvl w:val="0"/>
          <w:numId w:val="2"/>
        </w:numPr>
        <w:spacing w:after="200"/>
      </w:pPr>
      <w:r>
        <w:t xml:space="preserve">Store in </w:t>
      </w:r>
      <w:proofErr w:type="spellStart"/>
      <w:r>
        <w:t>DocAnalyzer</w:t>
      </w:r>
      <w:proofErr w:type="spellEnd"/>
      <w:r>
        <w:t xml:space="preserve"> library with Zotero metadata</w:t>
      </w:r>
    </w:p>
    <w:p w14:paraId="720E5508" w14:textId="77777777" w:rsidR="00702EDA" w:rsidRDefault="00000000">
      <w:pPr>
        <w:pStyle w:val="Heading3"/>
      </w:pPr>
      <w:r>
        <w:t>Stage 3: Cross-Document Synthesis</w:t>
      </w:r>
    </w:p>
    <w:p w14:paraId="2AE11250" w14:textId="77777777" w:rsidR="00702EDA" w:rsidRDefault="00000000">
      <w:pPr>
        <w:pStyle w:val="ListParagraph"/>
        <w:numPr>
          <w:ilvl w:val="0"/>
          <w:numId w:val="2"/>
        </w:numPr>
      </w:pPr>
      <w:r>
        <w:t>Comparative analysis across documents</w:t>
      </w:r>
    </w:p>
    <w:p w14:paraId="17884B06" w14:textId="77777777" w:rsidR="00702EDA" w:rsidRDefault="00000000">
      <w:pPr>
        <w:pStyle w:val="ListParagraph"/>
        <w:numPr>
          <w:ilvl w:val="0"/>
          <w:numId w:val="2"/>
        </w:numPr>
      </w:pPr>
      <w:r>
        <w:t>Thematic grouping</w:t>
      </w:r>
    </w:p>
    <w:p w14:paraId="62B2F55A" w14:textId="77777777" w:rsidR="00702EDA" w:rsidRDefault="00000000">
      <w:pPr>
        <w:pStyle w:val="ListParagraph"/>
        <w:numPr>
          <w:ilvl w:val="0"/>
          <w:numId w:val="2"/>
        </w:numPr>
        <w:spacing w:after="200"/>
      </w:pPr>
      <w:r>
        <w:t>Identify agreements and disagreements between sources</w:t>
      </w:r>
    </w:p>
    <w:p w14:paraId="067B652D" w14:textId="77777777" w:rsidR="00702EDA" w:rsidRDefault="00000000">
      <w:pPr>
        <w:pStyle w:val="Heading3"/>
      </w:pPr>
      <w:r>
        <w:t>Stage 4: Literature Review Generation</w:t>
      </w:r>
    </w:p>
    <w:p w14:paraId="46E51CE7" w14:textId="77777777" w:rsidR="00702EDA" w:rsidRDefault="00000000">
      <w:pPr>
        <w:pStyle w:val="ListParagraph"/>
        <w:numPr>
          <w:ilvl w:val="0"/>
          <w:numId w:val="2"/>
        </w:numPr>
      </w:pPr>
      <w:r>
        <w:t>Narrative synthesis with proper citations</w:t>
      </w:r>
    </w:p>
    <w:p w14:paraId="5E92B48A" w14:textId="77777777" w:rsidR="00702EDA" w:rsidRDefault="00000000">
      <w:pPr>
        <w:pStyle w:val="ListParagraph"/>
        <w:numPr>
          <w:ilvl w:val="0"/>
          <w:numId w:val="2"/>
        </w:numPr>
      </w:pPr>
      <w:r>
        <w:t>Gap analysis</w:t>
      </w:r>
    </w:p>
    <w:p w14:paraId="3D24FE2E" w14:textId="77777777" w:rsidR="00702EDA" w:rsidRDefault="00000000">
      <w:pPr>
        <w:pStyle w:val="ListParagraph"/>
        <w:numPr>
          <w:ilvl w:val="0"/>
          <w:numId w:val="2"/>
        </w:numPr>
        <w:spacing w:after="200"/>
      </w:pPr>
      <w:r>
        <w:t>Export as formatted document</w:t>
      </w:r>
    </w:p>
    <w:p w14:paraId="4F3801B4" w14:textId="77777777" w:rsidR="00702EDA" w:rsidRDefault="00000000">
      <w:pPr>
        <w:pStyle w:val="Heading1"/>
      </w:pPr>
      <w:r>
        <w:t>Longer Term: Clarity AI</w:t>
      </w:r>
    </w:p>
    <w:p w14:paraId="32A62BCF" w14:textId="77777777" w:rsidR="00702EDA" w:rsidRDefault="00000000">
      <w:pPr>
        <w:spacing w:after="200"/>
      </w:pPr>
      <w:r>
        <w:t>For significant future expansion, a clean re-architecture is planned under the name "Clarity AI".</w:t>
      </w:r>
    </w:p>
    <w:p w14:paraId="2BEB80BD" w14:textId="77777777" w:rsidR="00702EDA" w:rsidRDefault="00000000">
      <w:pPr>
        <w:pStyle w:val="Heading2"/>
      </w:pPr>
      <w:r>
        <w:t>Planned Architecture</w:t>
      </w:r>
    </w:p>
    <w:p w14:paraId="04B692A7" w14:textId="77777777" w:rsidR="00702EDA" w:rsidRDefault="00000000">
      <w:pPr>
        <w:pStyle w:val="ListParagraph"/>
        <w:numPr>
          <w:ilvl w:val="0"/>
          <w:numId w:val="2"/>
        </w:numPr>
      </w:pPr>
      <w:r>
        <w:rPr>
          <w:b/>
          <w:bCs/>
        </w:rPr>
        <w:t xml:space="preserve">PySide6: </w:t>
      </w:r>
      <w:r>
        <w:t xml:space="preserve">Modern Qt-based UI framework (replacing </w:t>
      </w:r>
      <w:proofErr w:type="spellStart"/>
      <w:r>
        <w:t>Tkinter</w:t>
      </w:r>
      <w:proofErr w:type="spellEnd"/>
      <w:r>
        <w:t>)</w:t>
      </w:r>
    </w:p>
    <w:p w14:paraId="6B24C8C9" w14:textId="77777777" w:rsidR="00702EDA" w:rsidRDefault="00000000">
      <w:pPr>
        <w:pStyle w:val="ListParagraph"/>
        <w:numPr>
          <w:ilvl w:val="0"/>
          <w:numId w:val="2"/>
        </w:numPr>
      </w:pPr>
      <w:r>
        <w:rPr>
          <w:b/>
          <w:bCs/>
        </w:rPr>
        <w:t xml:space="preserve">SQLite Database: </w:t>
      </w:r>
      <w:r>
        <w:t>Full-text search, proper data management</w:t>
      </w:r>
    </w:p>
    <w:p w14:paraId="7D37C917" w14:textId="77777777" w:rsidR="00702EDA" w:rsidRDefault="00000000">
      <w:pPr>
        <w:pStyle w:val="ListParagraph"/>
        <w:numPr>
          <w:ilvl w:val="0"/>
          <w:numId w:val="2"/>
        </w:numPr>
      </w:pPr>
      <w:r>
        <w:rPr>
          <w:b/>
          <w:bCs/>
        </w:rPr>
        <w:t xml:space="preserve">Modular Plugin System: </w:t>
      </w:r>
      <w:r>
        <w:t>Extensible architecture from day one</w:t>
      </w:r>
    </w:p>
    <w:p w14:paraId="602A8425" w14:textId="77777777" w:rsidR="00702EDA" w:rsidRDefault="00000000">
      <w:pPr>
        <w:pStyle w:val="ListParagraph"/>
        <w:numPr>
          <w:ilvl w:val="0"/>
          <w:numId w:val="2"/>
        </w:numPr>
      </w:pPr>
      <w:r>
        <w:rPr>
          <w:b/>
          <w:bCs/>
        </w:rPr>
        <w:t xml:space="preserve">Ribbon Interface: </w:t>
      </w:r>
      <w:r>
        <w:t>Contextual tabs for different workflows</w:t>
      </w:r>
    </w:p>
    <w:p w14:paraId="5A1C64F8" w14:textId="77777777" w:rsidR="00702EDA" w:rsidRDefault="00000000">
      <w:pPr>
        <w:pStyle w:val="ListParagraph"/>
        <w:numPr>
          <w:ilvl w:val="0"/>
          <w:numId w:val="2"/>
        </w:numPr>
        <w:spacing w:after="200"/>
      </w:pPr>
      <w:r>
        <w:rPr>
          <w:b/>
          <w:bCs/>
        </w:rPr>
        <w:t xml:space="preserve">Clean Separation: </w:t>
      </w:r>
      <w:proofErr w:type="spellStart"/>
      <w:r>
        <w:t>DocumentManager</w:t>
      </w:r>
      <w:proofErr w:type="spellEnd"/>
      <w:r>
        <w:t xml:space="preserve"> as central hub, proper MVC pattern</w:t>
      </w:r>
    </w:p>
    <w:p w14:paraId="0E5A5CA8" w14:textId="77777777" w:rsidR="00702EDA" w:rsidRDefault="00000000">
      <w:pPr>
        <w:pStyle w:val="Heading2"/>
      </w:pPr>
      <w:r>
        <w:t>Strategy</w:t>
      </w:r>
    </w:p>
    <w:p w14:paraId="3BA15559" w14:textId="77777777" w:rsidR="00702EDA" w:rsidRDefault="00000000">
      <w:pPr>
        <w:pStyle w:val="ListParagraph"/>
        <w:numPr>
          <w:ilvl w:val="0"/>
          <w:numId w:val="2"/>
        </w:numPr>
      </w:pPr>
      <w:r>
        <w:t xml:space="preserve">Continue extracting value from </w:t>
      </w:r>
      <w:proofErr w:type="spellStart"/>
      <w:r>
        <w:t>DocAnalyzer</w:t>
      </w:r>
      <w:proofErr w:type="spellEnd"/>
      <w:r>
        <w:t xml:space="preserve"> beta</w:t>
      </w:r>
    </w:p>
    <w:p w14:paraId="375419A4" w14:textId="77777777" w:rsidR="00702EDA" w:rsidRDefault="00000000">
      <w:pPr>
        <w:pStyle w:val="ListParagraph"/>
        <w:numPr>
          <w:ilvl w:val="0"/>
          <w:numId w:val="2"/>
        </w:numPr>
      </w:pPr>
      <w:r>
        <w:t>Gather user feedback on what features matter most</w:t>
      </w:r>
    </w:p>
    <w:p w14:paraId="3068680B" w14:textId="77777777" w:rsidR="00702EDA" w:rsidRDefault="00000000">
      <w:pPr>
        <w:pStyle w:val="ListParagraph"/>
        <w:numPr>
          <w:ilvl w:val="0"/>
          <w:numId w:val="2"/>
        </w:numPr>
      </w:pPr>
      <w:r>
        <w:lastRenderedPageBreak/>
        <w:t xml:space="preserve">Use </w:t>
      </w:r>
      <w:proofErr w:type="spellStart"/>
      <w:r>
        <w:t>DocAnalyzer</w:t>
      </w:r>
      <w:proofErr w:type="spellEnd"/>
      <w:r>
        <w:t xml:space="preserve"> enhancements as prototypes for Clarity AI features</w:t>
      </w:r>
    </w:p>
    <w:p w14:paraId="306C4211" w14:textId="77777777" w:rsidR="00702EDA" w:rsidRDefault="00000000">
      <w:pPr>
        <w:pStyle w:val="ListParagraph"/>
        <w:numPr>
          <w:ilvl w:val="0"/>
          <w:numId w:val="2"/>
        </w:numPr>
        <w:spacing w:after="200"/>
      </w:pPr>
      <w:r>
        <w:t>Build Clarity AI properly with lessons learned</w:t>
      </w:r>
    </w:p>
    <w:p w14:paraId="442F585F" w14:textId="77777777" w:rsidR="00702EDA" w:rsidRDefault="00000000">
      <w:pPr>
        <w:pStyle w:val="Heading1"/>
      </w:pPr>
      <w:r>
        <w:t>Backburner Items</w:t>
      </w:r>
    </w:p>
    <w:p w14:paraId="675E1850" w14:textId="77777777" w:rsidR="00702EDA" w:rsidRDefault="00000000">
      <w:pPr>
        <w:pStyle w:val="ListParagraph"/>
        <w:numPr>
          <w:ilvl w:val="0"/>
          <w:numId w:val="2"/>
        </w:numPr>
        <w:spacing w:after="200"/>
      </w:pPr>
      <w:r>
        <w:rPr>
          <w:b/>
          <w:bCs/>
        </w:rPr>
        <w:t xml:space="preserve">Splash Screen: </w:t>
      </w:r>
      <w:r>
        <w:t>Deferred - startup is fast enough without it</w:t>
      </w:r>
    </w:p>
    <w:p w14:paraId="1FD7B32B" w14:textId="77777777" w:rsidR="00702EDA" w:rsidRDefault="00000000">
      <w:pPr>
        <w:pStyle w:val="Heading1"/>
      </w:pPr>
      <w:r>
        <w:t>Keywords for Future Reference</w:t>
      </w:r>
    </w:p>
    <w:p w14:paraId="310146FF" w14:textId="77777777" w:rsidR="00702EDA" w:rsidRDefault="00000000">
      <w:pPr>
        <w:spacing w:after="200"/>
      </w:pPr>
      <w:r>
        <w:t xml:space="preserve">To find this conversation and related discussions in Claude, search for: </w:t>
      </w:r>
      <w:proofErr w:type="spellStart"/>
      <w:r>
        <w:t>DocAnalyzer</w:t>
      </w:r>
      <w:proofErr w:type="spellEnd"/>
      <w:r>
        <w:t xml:space="preserve"> enhancements, Multi-Document Collection Analysis, Prompt Import/Export, Zotero Integration, Literature Review, Vision-capable models, Multi-Model Peer Review, Adjudicator, Cross-check AI, Clarity AI, development roadmap.</w:t>
      </w:r>
    </w:p>
    <w:sectPr w:rsidR="00702ED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AC31" w14:textId="77777777" w:rsidR="00B61880" w:rsidRDefault="00B61880">
      <w:r>
        <w:separator/>
      </w:r>
    </w:p>
  </w:endnote>
  <w:endnote w:type="continuationSeparator" w:id="0">
    <w:p w14:paraId="2DE1AD03" w14:textId="77777777" w:rsidR="00B61880" w:rsidRDefault="00B61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665A" w14:textId="77777777" w:rsidR="00702ED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A65D5">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DA65D5">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A03E2" w14:textId="77777777" w:rsidR="00B61880" w:rsidRDefault="00B61880">
      <w:r>
        <w:separator/>
      </w:r>
    </w:p>
  </w:footnote>
  <w:footnote w:type="continuationSeparator" w:id="0">
    <w:p w14:paraId="3A9A999A" w14:textId="77777777" w:rsidR="00B61880" w:rsidRDefault="00B61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3ED4C" w14:textId="77777777" w:rsidR="00702EDA" w:rsidRDefault="00000000">
    <w:pPr>
      <w:jc w:val="right"/>
    </w:pPr>
    <w:proofErr w:type="spellStart"/>
    <w:r>
      <w:rPr>
        <w:i/>
        <w:iCs/>
        <w:color w:val="808080"/>
        <w:sz w:val="20"/>
        <w:szCs w:val="20"/>
      </w:rPr>
      <w:t>DocAnalyzer</w:t>
    </w:r>
    <w:proofErr w:type="spellEnd"/>
    <w:r>
      <w:rPr>
        <w:i/>
        <w:iCs/>
        <w:color w:val="808080"/>
        <w:sz w:val="20"/>
        <w:szCs w:val="20"/>
      </w:rPr>
      <w:t xml:space="preserve"> Development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5D5B"/>
    <w:multiLevelType w:val="hybridMultilevel"/>
    <w:tmpl w:val="5EBCB088"/>
    <w:lvl w:ilvl="0" w:tplc="E2F47006">
      <w:start w:val="1"/>
      <w:numFmt w:val="bullet"/>
      <w:lvlText w:val="◦"/>
      <w:lvlJc w:val="left"/>
      <w:pPr>
        <w:ind w:left="1080" w:hanging="360"/>
      </w:pPr>
    </w:lvl>
    <w:lvl w:ilvl="1" w:tplc="18305184">
      <w:numFmt w:val="decimal"/>
      <w:lvlText w:val=""/>
      <w:lvlJc w:val="left"/>
    </w:lvl>
    <w:lvl w:ilvl="2" w:tplc="A224B30E">
      <w:numFmt w:val="decimal"/>
      <w:lvlText w:val=""/>
      <w:lvlJc w:val="left"/>
    </w:lvl>
    <w:lvl w:ilvl="3" w:tplc="A134EAB8">
      <w:numFmt w:val="decimal"/>
      <w:lvlText w:val=""/>
      <w:lvlJc w:val="left"/>
    </w:lvl>
    <w:lvl w:ilvl="4" w:tplc="4A483E0C">
      <w:numFmt w:val="decimal"/>
      <w:lvlText w:val=""/>
      <w:lvlJc w:val="left"/>
    </w:lvl>
    <w:lvl w:ilvl="5" w:tplc="C5E0B950">
      <w:numFmt w:val="decimal"/>
      <w:lvlText w:val=""/>
      <w:lvlJc w:val="left"/>
    </w:lvl>
    <w:lvl w:ilvl="6" w:tplc="A27CF8AE">
      <w:numFmt w:val="decimal"/>
      <w:lvlText w:val=""/>
      <w:lvlJc w:val="left"/>
    </w:lvl>
    <w:lvl w:ilvl="7" w:tplc="C5527268">
      <w:numFmt w:val="decimal"/>
      <w:lvlText w:val=""/>
      <w:lvlJc w:val="left"/>
    </w:lvl>
    <w:lvl w:ilvl="8" w:tplc="7568B166">
      <w:numFmt w:val="decimal"/>
      <w:lvlText w:val=""/>
      <w:lvlJc w:val="left"/>
    </w:lvl>
  </w:abstractNum>
  <w:abstractNum w:abstractNumId="1" w15:restartNumberingAfterBreak="0">
    <w:nsid w:val="37E32E84"/>
    <w:multiLevelType w:val="hybridMultilevel"/>
    <w:tmpl w:val="63E00324"/>
    <w:lvl w:ilvl="0" w:tplc="BED8D854">
      <w:start w:val="1"/>
      <w:numFmt w:val="bullet"/>
      <w:lvlText w:val="●"/>
      <w:lvlJc w:val="left"/>
      <w:pPr>
        <w:ind w:left="720" w:hanging="360"/>
      </w:pPr>
    </w:lvl>
    <w:lvl w:ilvl="1" w:tplc="A5486392">
      <w:start w:val="1"/>
      <w:numFmt w:val="bullet"/>
      <w:lvlText w:val="○"/>
      <w:lvlJc w:val="left"/>
      <w:pPr>
        <w:ind w:left="1440" w:hanging="360"/>
      </w:pPr>
    </w:lvl>
    <w:lvl w:ilvl="2" w:tplc="4BA2DFB4">
      <w:start w:val="1"/>
      <w:numFmt w:val="bullet"/>
      <w:lvlText w:val="■"/>
      <w:lvlJc w:val="left"/>
      <w:pPr>
        <w:ind w:left="2160" w:hanging="360"/>
      </w:pPr>
    </w:lvl>
    <w:lvl w:ilvl="3" w:tplc="88C0C51C">
      <w:start w:val="1"/>
      <w:numFmt w:val="bullet"/>
      <w:lvlText w:val="●"/>
      <w:lvlJc w:val="left"/>
      <w:pPr>
        <w:ind w:left="2880" w:hanging="360"/>
      </w:pPr>
    </w:lvl>
    <w:lvl w:ilvl="4" w:tplc="4C907F3A">
      <w:start w:val="1"/>
      <w:numFmt w:val="bullet"/>
      <w:lvlText w:val="○"/>
      <w:lvlJc w:val="left"/>
      <w:pPr>
        <w:ind w:left="3600" w:hanging="360"/>
      </w:pPr>
    </w:lvl>
    <w:lvl w:ilvl="5" w:tplc="713EC9B2">
      <w:start w:val="1"/>
      <w:numFmt w:val="bullet"/>
      <w:lvlText w:val="■"/>
      <w:lvlJc w:val="left"/>
      <w:pPr>
        <w:ind w:left="4320" w:hanging="360"/>
      </w:pPr>
    </w:lvl>
    <w:lvl w:ilvl="6" w:tplc="3AA40772">
      <w:start w:val="1"/>
      <w:numFmt w:val="bullet"/>
      <w:lvlText w:val="●"/>
      <w:lvlJc w:val="left"/>
      <w:pPr>
        <w:ind w:left="5040" w:hanging="360"/>
      </w:pPr>
    </w:lvl>
    <w:lvl w:ilvl="7" w:tplc="1B2CD9E2">
      <w:start w:val="1"/>
      <w:numFmt w:val="bullet"/>
      <w:lvlText w:val="●"/>
      <w:lvlJc w:val="left"/>
      <w:pPr>
        <w:ind w:left="5760" w:hanging="360"/>
      </w:pPr>
    </w:lvl>
    <w:lvl w:ilvl="8" w:tplc="61E62086">
      <w:start w:val="1"/>
      <w:numFmt w:val="bullet"/>
      <w:lvlText w:val="●"/>
      <w:lvlJc w:val="left"/>
      <w:pPr>
        <w:ind w:left="6480" w:hanging="360"/>
      </w:pPr>
    </w:lvl>
  </w:abstractNum>
  <w:abstractNum w:abstractNumId="2" w15:restartNumberingAfterBreak="0">
    <w:nsid w:val="41DE1EAB"/>
    <w:multiLevelType w:val="hybridMultilevel"/>
    <w:tmpl w:val="919C9632"/>
    <w:lvl w:ilvl="0" w:tplc="7A02216A">
      <w:start w:val="1"/>
      <w:numFmt w:val="bullet"/>
      <w:lvlText w:val="•"/>
      <w:lvlJc w:val="left"/>
      <w:pPr>
        <w:ind w:left="720" w:hanging="360"/>
      </w:pPr>
    </w:lvl>
    <w:lvl w:ilvl="1" w:tplc="5E7C410A">
      <w:numFmt w:val="decimal"/>
      <w:lvlText w:val=""/>
      <w:lvlJc w:val="left"/>
    </w:lvl>
    <w:lvl w:ilvl="2" w:tplc="6E1215DC">
      <w:numFmt w:val="decimal"/>
      <w:lvlText w:val=""/>
      <w:lvlJc w:val="left"/>
    </w:lvl>
    <w:lvl w:ilvl="3" w:tplc="F474D0C0">
      <w:numFmt w:val="decimal"/>
      <w:lvlText w:val=""/>
      <w:lvlJc w:val="left"/>
    </w:lvl>
    <w:lvl w:ilvl="4" w:tplc="E4565ADC">
      <w:numFmt w:val="decimal"/>
      <w:lvlText w:val=""/>
      <w:lvlJc w:val="left"/>
    </w:lvl>
    <w:lvl w:ilvl="5" w:tplc="41EEB9A0">
      <w:numFmt w:val="decimal"/>
      <w:lvlText w:val=""/>
      <w:lvlJc w:val="left"/>
    </w:lvl>
    <w:lvl w:ilvl="6" w:tplc="DF126228">
      <w:numFmt w:val="decimal"/>
      <w:lvlText w:val=""/>
      <w:lvlJc w:val="left"/>
    </w:lvl>
    <w:lvl w:ilvl="7" w:tplc="FAA64088">
      <w:numFmt w:val="decimal"/>
      <w:lvlText w:val=""/>
      <w:lvlJc w:val="left"/>
    </w:lvl>
    <w:lvl w:ilvl="8" w:tplc="F41A287E">
      <w:numFmt w:val="decimal"/>
      <w:lvlText w:val=""/>
      <w:lvlJc w:val="left"/>
    </w:lvl>
  </w:abstractNum>
  <w:abstractNum w:abstractNumId="3" w15:restartNumberingAfterBreak="0">
    <w:nsid w:val="51100667"/>
    <w:multiLevelType w:val="hybridMultilevel"/>
    <w:tmpl w:val="8EEA3BEC"/>
    <w:lvl w:ilvl="0" w:tplc="2632C666">
      <w:start w:val="1"/>
      <w:numFmt w:val="decimal"/>
      <w:lvlText w:val="Stage %1:"/>
      <w:lvlJc w:val="left"/>
      <w:pPr>
        <w:ind w:left="720" w:hanging="720"/>
      </w:pPr>
    </w:lvl>
    <w:lvl w:ilvl="1" w:tplc="E7ECC768">
      <w:numFmt w:val="decimal"/>
      <w:lvlText w:val=""/>
      <w:lvlJc w:val="left"/>
    </w:lvl>
    <w:lvl w:ilvl="2" w:tplc="556694CE">
      <w:numFmt w:val="decimal"/>
      <w:lvlText w:val=""/>
      <w:lvlJc w:val="left"/>
    </w:lvl>
    <w:lvl w:ilvl="3" w:tplc="138C264E">
      <w:numFmt w:val="decimal"/>
      <w:lvlText w:val=""/>
      <w:lvlJc w:val="left"/>
    </w:lvl>
    <w:lvl w:ilvl="4" w:tplc="D1122F1C">
      <w:numFmt w:val="decimal"/>
      <w:lvlText w:val=""/>
      <w:lvlJc w:val="left"/>
    </w:lvl>
    <w:lvl w:ilvl="5" w:tplc="CDEA3584">
      <w:numFmt w:val="decimal"/>
      <w:lvlText w:val=""/>
      <w:lvlJc w:val="left"/>
    </w:lvl>
    <w:lvl w:ilvl="6" w:tplc="5D38C74C">
      <w:numFmt w:val="decimal"/>
      <w:lvlText w:val=""/>
      <w:lvlJc w:val="left"/>
    </w:lvl>
    <w:lvl w:ilvl="7" w:tplc="352AD424">
      <w:numFmt w:val="decimal"/>
      <w:lvlText w:val=""/>
      <w:lvlJc w:val="left"/>
    </w:lvl>
    <w:lvl w:ilvl="8" w:tplc="0B94AA84">
      <w:numFmt w:val="decimal"/>
      <w:lvlText w:val=""/>
      <w:lvlJc w:val="left"/>
    </w:lvl>
  </w:abstractNum>
  <w:num w:numId="1" w16cid:durableId="153189100">
    <w:abstractNumId w:val="1"/>
    <w:lvlOverride w:ilvl="0">
      <w:startOverride w:val="1"/>
    </w:lvlOverride>
  </w:num>
  <w:num w:numId="2" w16cid:durableId="694310638">
    <w:abstractNumId w:val="2"/>
    <w:lvlOverride w:ilvl="0">
      <w:startOverride w:val="1"/>
    </w:lvlOverride>
  </w:num>
  <w:num w:numId="3" w16cid:durableId="1040663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EDA"/>
    <w:rsid w:val="00702EDA"/>
    <w:rsid w:val="00B61880"/>
    <w:rsid w:val="00DA65D5"/>
    <w:rsid w:val="00F856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B556"/>
  <w15:docId w15:val="{F6EE1505-7CEF-4274-877D-8C7782C2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4B5"/>
      <w:sz w:val="32"/>
      <w:szCs w:val="32"/>
    </w:rPr>
  </w:style>
  <w:style w:type="paragraph" w:styleId="Heading2">
    <w:name w:val="heading 2"/>
    <w:uiPriority w:val="9"/>
    <w:unhideWhenUsed/>
    <w:qFormat/>
    <w:pPr>
      <w:spacing w:before="240" w:after="80"/>
      <w:outlineLvl w:val="1"/>
    </w:pPr>
    <w:rPr>
      <w:b/>
      <w:bCs/>
      <w:color w:val="404040"/>
      <w:sz w:val="26"/>
      <w:szCs w:val="26"/>
    </w:rPr>
  </w:style>
  <w:style w:type="paragraph" w:styleId="Heading3">
    <w:name w:val="heading 3"/>
    <w:uiPriority w:val="9"/>
    <w:unhideWhenUsed/>
    <w:qFormat/>
    <w:pPr>
      <w:spacing w:before="20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876</Words>
  <Characters>5365</Characters>
  <Application>Microsoft Office Word</Application>
  <DocSecurity>0</DocSecurity>
  <Lines>99</Lines>
  <Paragraphs>7</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Lucas</cp:lastModifiedBy>
  <cp:revision>2</cp:revision>
  <dcterms:created xsi:type="dcterms:W3CDTF">2025-12-12T00:02:00Z</dcterms:created>
  <dcterms:modified xsi:type="dcterms:W3CDTF">2025-12-12T00:02:00Z</dcterms:modified>
</cp:coreProperties>
</file>