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32"/>
          <w:szCs w:val="32"/>
        </w:rPr>
        <w:t xml:space="preserve">Bias-Varianz-Simulator: Random Forest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7606A"/>
          <w:sz w:val="21"/>
          <w:szCs w:val="21"/>
        </w:rPr>
        <w:t xml:space="preserve">Kurzanleitung – welche Konzepte die App sichtbar macht</w:t>
      </w:r>
    </w:p>
    <w:p>
      <w:pPr>
        <w:pBdr>
          <w:bottom w:val="single" w:color="0969DA" w:sz="6" w:space="6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7606A"/>
          <w:sz w:val="17"/>
          <w:szCs w:val="17"/>
        </w:rPr>
        <w:t xml:space="preserve">Wahre Funktion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328"/>
          <w:sz w:val="17"/>
          <w:szCs w:val="17"/>
        </w:rPr>
        <w:t xml:space="preserve">f(x₁) = sin(2πx₁)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7606A"/>
          <w:sz w:val="17"/>
          <w:szCs w:val="17"/>
        </w:rPr>
        <w:t xml:space="preserve">,  Beobachtung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328"/>
          <w:sz w:val="17"/>
          <w:szCs w:val="17"/>
        </w:rPr>
        <w:t xml:space="preserve">y = f(x₁) + 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7606A"/>
          <w:sz w:val="17"/>
          <w:szCs w:val="17"/>
        </w:rPr>
        <w:t xml:space="preserve">  mit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328"/>
          <w:sz w:val="17"/>
          <w:szCs w:val="17"/>
        </w:rPr>
        <w:t xml:space="preserve">ε ~ N(0, σ²)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7606A"/>
          <w:sz w:val="17"/>
          <w:szCs w:val="17"/>
        </w:rPr>
        <w:t xml:space="preserve">.  Wir spielen „Gott“: Wir kennen f und ziehen beliebig viele frische Trainingsdatensätze.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21"/>
          <w:szCs w:val="21"/>
        </w:rPr>
        <w:t xml:space="preserve">Die beiden Reglergruppen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18"/>
          <w:szCs w:val="18"/>
        </w:rPr>
        <w:t xml:space="preserve">Datenerzeugung (Gott-Regler):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18"/>
          <w:szCs w:val="18"/>
        </w:rPr>
        <w:t xml:space="preserve">Rauschen σ, Punkte je Datensatz n, Anzahl Welten M, irrelevante Features k. Sie bestimmen die Welt, nicht das Modell – im echten Projekt sind sie unzugänglich.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18"/>
          <w:szCs w:val="18"/>
        </w:rPr>
        <w:t xml:space="preserve">Modell (Random-Forest-Regler):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18"/>
          <w:szCs w:val="18"/>
        </w:rPr>
        <w:t xml:space="preserve">Blätter pro Baum (Komplexität, entspricht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328"/>
          <w:sz w:val="17"/>
          <w:szCs w:val="17"/>
        </w:rPr>
        <w:t xml:space="preserve">max_leaf_nodes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18"/>
          <w:szCs w:val="18"/>
        </w:rPr>
        <w:t xml:space="preserve">), Anzahl Bäume B,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328"/>
          <w:sz w:val="17"/>
          <w:szCs w:val="17"/>
        </w:rPr>
        <w:t xml:space="preserve">max_features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18"/>
          <w:szCs w:val="18"/>
        </w:rPr>
        <w:t xml:space="preserve"> (mtry) und der Bootstrap-Schalter.</w:t>
      </w:r>
    </w:p>
    <w:tbl>
      <w:tblPr>
        <w:tblW w:type="dxa" w:w="9638"/>
        <w:tblBorders>
          <w:top w:val="single" w:color="D0D7DE" w:sz="2"/>
          <w:left w:val="none" w:color="FFFFFF" w:sz="0"/>
          <w:bottom w:val="single" w:color="D0D7DE" w:sz="2"/>
          <w:right w:val="none" w:color="FFFFFF" w:sz="0"/>
          <w:insideH w:val="single" w:color="D0D7DE" w:sz="2"/>
          <w:insideV w:val="none" w:color="FFFFFF" w:sz="0"/>
        </w:tblBorders>
      </w:tblPr>
      <w:tblGrid>
        <w:gridCol w:w="1950"/>
        <w:gridCol w:w="2350"/>
        <w:gridCol w:w="5338"/>
      </w:tblGrid>
      <w:tr>
        <w:tc>
          <w:tcPr>
            <w:tcW w:type="dxa" w:w="1950"/>
            <w:shd w:fill="0969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Reiter</w:t>
            </w:r>
          </w:p>
        </w:tc>
        <w:tc>
          <w:tcPr>
            <w:tcW w:type="dxa" w:w="2350"/>
            <w:shd w:fill="0969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Konzept</w:t>
            </w:r>
          </w:p>
        </w:tc>
        <w:tc>
          <w:tcPr>
            <w:tcW w:type="dxa" w:w="5338"/>
            <w:shd w:fill="0969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Was man beobachtet</w:t>
            </w:r>
          </w:p>
        </w:tc>
      </w:tr>
      <w:tr>
        <w:tc>
          <w:tcPr>
            <w:tcW w:type="dxa" w:w="1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7"/>
                <w:szCs w:val="17"/>
              </w:rPr>
              <w:t xml:space="preserve">1 Einzelfits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Varianz als Streuung über Welten</w:t>
            </w:r>
          </w:p>
        </w:tc>
        <w:tc>
          <w:tcPr>
            <w:tcW w:type="dxa" w:w="5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Jede Welt liefert einen anderen Wald. Bei 2 Blättern gleichen sie sich, bei „∞“ nicht mehr. An den Rändern laufen alle flach aus – Bäume extrapolieren nicht. Acht Welten je Seite, die Pfeile blättern durch alle M.</w:t>
            </w:r>
          </w:p>
        </w:tc>
      </w:tr>
      <w:tr>
        <w:tc>
          <w:tcPr>
            <w:tcW w:type="dxa" w:w="1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7"/>
                <w:szCs w:val="17"/>
              </w:rPr>
              <w:t xml:space="preserve">2 Einzelbaum-Lupe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Baumaufbau, max_features, Bootstrap-Ziehung</w:t>
            </w:r>
          </w:p>
        </w:tc>
        <w:tc>
          <w:tcPr>
            <w:tcW w:type="dxa" w:w="5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Gefüllte Kästchen über jeder Frage = das Angebot an diesem Knoten, ihre Anzahl ist mtry; dick umrandet ist die Wahl, orange die Variable, die gewonnen hätte, aber fehlte. Tabelle links: blau = gezogen (dunkler = häufiger), rot = Out-of-Bag. Jeder Split auf x₁ wird zur Stufenkante der Vorhersage.</w:t>
            </w:r>
          </w:p>
        </w:tc>
      </w:tr>
      <w:tr>
        <w:tc>
          <w:tcPr>
            <w:tcW w:type="dxa" w:w="1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7"/>
                <w:szCs w:val="17"/>
              </w:rPr>
              <w:t xml:space="preserve">3 Der Wald von innen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Bagging und OOB-Fehler</w:t>
            </w:r>
          </w:p>
        </w:tc>
        <w:tc>
          <w:tcPr>
            <w:tcW w:type="dxa" w:w="5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Die B Einzelbäume einer Welt und ihr Mittelwert. Der OOB-Fehler nutzt je Punkt nur die Bäume, die ihn nie gesehen haben – er steht direkt neben dem wahren Testfehler, den nur Gott kennt.</w:t>
            </w:r>
          </w:p>
        </w:tc>
      </w:tr>
      <w:tr>
        <w:tc>
          <w:tcPr>
            <w:tcW w:type="dxa" w:w="1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7"/>
                <w:szCs w:val="17"/>
              </w:rPr>
              <w:t xml:space="preserve">4 Überlagerung &amp; Zerlegung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Bias² + Varianz + σ² = Testfehler</w:t>
            </w:r>
          </w:p>
        </w:tc>
        <w:tc>
          <w:tcPr>
            <w:tcW w:type="dxa" w:w="5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Abstand der Mittelwertkurve zur wahren Funktion = Bias, Breite des Kurvenschlauchs = Varianz. Neu gegenüber dem Polynom: Die Varianz zerfällt in einen Datenanteil und einen Algorithmusanteil – letzterer schrumpft mit 1/B.</w:t>
            </w:r>
          </w:p>
        </w:tc>
      </w:tr>
      <w:tr>
        <w:tc>
          <w:tcPr>
            <w:tcW w:type="dxa" w:w="1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7"/>
                <w:szCs w:val="17"/>
              </w:rPr>
              <w:t xml:space="preserve">5 Komplexitäts-Matrix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Bias-Varianz-Tradeoff, Wirkung des Baggings</w:t>
            </w:r>
          </w:p>
        </w:tc>
        <w:tc>
          <w:tcPr>
            <w:tcW w:type="dxa" w:w="5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7"/>
                <w:szCs w:val="17"/>
              </w:rPr>
              <w:t xml:space="preserve">U-Kurve über die Blätterzahl. Gestrichelt der Einzelbaum (B = 1): klassische U-Form. Der Wald hat einen fast flachen rechten Ast – Bagging bügelt den Overfitting-Arm platt. Der Bias-Ast links bleibt.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10"/>
          <w:szCs w:val="10"/>
        </w:rPr>
        <w:t xml:space="preserve"/>
      </w:r>
    </w:p>
    <w:tbl>
      <w:tblPr>
        <w:tblW w:type="dxa" w:w="9638"/>
        <w:tblBorders>
          <w:top w:val="none" w:color="FFFFFF" w:sz="0"/>
          <w:left w:val="single" w:color="1A7F3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DAFBE1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37"/>
                <w:sz w:val="18"/>
                <w:szCs w:val="18"/>
              </w:rPr>
              <w:t xml:space="preserve">Merksatz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Bias und Varianz sind Eigenschaften der ganzen Modellschar, nicht eines einzelnen Modells. In einem einzelnen Fenster gibt es weder Bias noch Varianz – dort gibt es nur einen Fehler.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10"/>
          <w:szCs w:val="10"/>
        </w:rPr>
        <w:t xml:space="preserve"/>
      </w:r>
    </w:p>
    <w:tbl>
      <w:tblPr>
        <w:tblW w:type="dxa" w:w="9638"/>
        <w:tblBorders>
          <w:top w:val="none" w:color="FFFFFF" w:sz="0"/>
          <w:left w:val="single" w:color="9A6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FF8C5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6700"/>
                <w:sz w:val="18"/>
                <w:szCs w:val="18"/>
              </w:rPr>
              <w:t xml:space="preserve">Achtung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Der Bootstrap ist nicht der Gott-Modus. Gott zieht aus der wahren Verteilung, der Bootstrap aus der einen vorliegenden Stichprobe. Alle Bäume hängen an denselben n Punkten und bleiben korreliert – deshalb senkt Bagging die Varianz, aber nie auf null.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10"/>
          <w:szCs w:val="10"/>
        </w:rPr>
        <w:t xml:space="preserve"/>
      </w:r>
    </w:p>
    <w:tbl>
      <w:tblPr>
        <w:tblW w:type="dxa" w:w="9638"/>
        <w:tblBorders>
          <w:top w:val="none" w:color="FFFFFF" w:sz="0"/>
          <w:left w:val="single" w:color="0969D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DDF4FF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18"/>
                <w:szCs w:val="18"/>
              </w:rPr>
              <w:t xml:space="preserve">Drei Experimente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k = 3 und mtry = 1: In der Lupe splittet der Baum auf Rauschen, die Bilanz meldet „beste Variable fehlte im Angebot“. Einzelne Bäume werden schlechter, der Wald besser – weil die Bäume unabhängiger werden.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Bootstrap aus und mtry = alle Features: Der Baumbau wird deterministisch, alle Bäume sind identisch, der Wald kollabiert auf einen Baum. Der Zufall ist der Motor.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8"/>
                <w:szCs w:val="18"/>
              </w:rPr>
              <w:t xml:space="preserve">B von 1 auf 32 ziehen und Reiter 4 beobachten: Die Varianz sinkt, der Bias bleibt liegen. Das ist die gesamte Geschäftsidee des Verfahrens.</w:t>
            </w:r>
          </w:p>
        </w:tc>
      </w:tr>
    </w:tbl>
    <w:sectPr>
      <w:footerReference w:type="default" r:id="rId7"/>
      <w:pgSz w:w="11906" w:h="16838" w:orient="portrait"/>
      <w:pgMar w:top="1134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7606A"/>
        <w:sz w:val="15"/>
        <w:szCs w:val="15"/>
      </w:rPr>
      <w:t xml:space="preserve">iludis.de  ·  Bias-Varianz-Simulator: Random Forest (Regression)  ·  Kurzanleitung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Bias-Varianz-Simulator Random Forest – Kurzanleitung</dc:title>
  <dc:creator>iludis.de</dc:creator>
  <cp:lastModifiedBy>Un-named</cp:lastModifiedBy>
  <cp:revision>1</cp:revision>
  <dcterms:created xsi:type="dcterms:W3CDTF">2026-07-27T15:52:27.834Z</dcterms:created>
  <dcterms:modified xsi:type="dcterms:W3CDTF">2026-07-27T15:52:27.834Z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