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3563" w14:textId="77777777" w:rsidR="00912374" w:rsidRDefault="00912374">
      <w:pPr>
        <w:spacing w:after="2400"/>
      </w:pPr>
    </w:p>
    <w:p w14:paraId="5A09D17C" w14:textId="77777777" w:rsidR="00912374" w:rsidRDefault="00000000"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>Ordner-Berater v3</w:t>
      </w:r>
    </w:p>
    <w:p w14:paraId="45B65691" w14:textId="77777777" w:rsidR="00912374" w:rsidRDefault="00000000">
      <w:pPr>
        <w:spacing w:after="80"/>
        <w:jc w:val="center"/>
      </w:pPr>
      <w:r>
        <w:rPr>
          <w:color w:val="3B82A0"/>
          <w:sz w:val="28"/>
          <w:szCs w:val="28"/>
        </w:rPr>
        <w:t>Einzeldatei-Verarbeitung mit Metadaten</w:t>
      </w:r>
    </w:p>
    <w:p w14:paraId="7F23CE51" w14:textId="77777777" w:rsidR="00912374" w:rsidRDefault="00912374">
      <w:pPr>
        <w:pBdr>
          <w:bottom w:val="single" w:sz="4" w:space="8" w:color="3B82A0"/>
        </w:pBdr>
        <w:spacing w:after="400"/>
        <w:jc w:val="center"/>
      </w:pPr>
    </w:p>
    <w:p w14:paraId="1BAEEADF" w14:textId="77777777" w:rsidR="00912374" w:rsidRDefault="00000000">
      <w:pPr>
        <w:spacing w:after="120"/>
        <w:jc w:val="center"/>
      </w:pPr>
      <w:r>
        <w:rPr>
          <w:color w:val="666666"/>
          <w:sz w:val="24"/>
          <w:szCs w:val="24"/>
        </w:rPr>
        <w:t>Bedienungsanleitung &amp; Architektur</w:t>
      </w:r>
    </w:p>
    <w:p w14:paraId="207520A4" w14:textId="77777777" w:rsidR="00912374" w:rsidRDefault="00912374">
      <w:pPr>
        <w:spacing w:after="800"/>
      </w:pPr>
    </w:p>
    <w:p w14:paraId="4871ECD3" w14:textId="77777777" w:rsidR="00912374" w:rsidRDefault="00000000">
      <w:pPr>
        <w:spacing w:after="80"/>
        <w:jc w:val="center"/>
      </w:pPr>
      <w:r>
        <w:rPr>
          <w:color w:val="666666"/>
          <w:sz w:val="20"/>
          <w:szCs w:val="20"/>
        </w:rPr>
        <w:t>Lokale LLM-basierte Dateibenennung und Metadaten-Anreicherung</w:t>
      </w:r>
    </w:p>
    <w:p w14:paraId="55972BCC" w14:textId="77777777" w:rsidR="00912374" w:rsidRDefault="00000000">
      <w:pPr>
        <w:spacing w:after="80"/>
        <w:jc w:val="center"/>
      </w:pPr>
      <w:r>
        <w:rPr>
          <w:color w:val="666666"/>
          <w:sz w:val="20"/>
          <w:szCs w:val="20"/>
        </w:rPr>
        <w:t>Qwen3-27B · LM Studio · Gradio · Python</w:t>
      </w:r>
    </w:p>
    <w:p w14:paraId="23782673" w14:textId="77777777" w:rsidR="00912374" w:rsidRDefault="00912374">
      <w:pPr>
        <w:spacing w:after="600"/>
      </w:pPr>
    </w:p>
    <w:p w14:paraId="5367CE7C" w14:textId="77777777" w:rsidR="00912374" w:rsidRDefault="00000000">
      <w:pPr>
        <w:spacing w:after="40"/>
        <w:jc w:val="center"/>
      </w:pPr>
      <w:r>
        <w:rPr>
          <w:color w:val="666666"/>
          <w:sz w:val="20"/>
          <w:szCs w:val="20"/>
        </w:rPr>
        <w:t>Stand: 17. Mai 2026</w:t>
      </w:r>
    </w:p>
    <w:p w14:paraId="50695A8A" w14:textId="77777777" w:rsidR="00912374" w:rsidRDefault="00000000">
      <w:r>
        <w:br w:type="page"/>
      </w:r>
    </w:p>
    <w:p w14:paraId="74C344C2" w14:textId="77777777" w:rsidR="00912374" w:rsidRDefault="00000000">
      <w:pPr>
        <w:spacing w:after="300"/>
      </w:pPr>
      <w:r>
        <w:rPr>
          <w:b/>
          <w:bCs/>
          <w:color w:val="2B579A"/>
          <w:sz w:val="32"/>
          <w:szCs w:val="32"/>
        </w:rPr>
        <w:lastRenderedPageBreak/>
        <w:t>Inhaltsverzeichnis</w:t>
      </w:r>
    </w:p>
    <w:sdt>
      <w:sdtPr>
        <w:alias w:val="Inhaltsverzeichnis"/>
        <w:id w:val="-1397819581"/>
      </w:sdtPr>
      <w:sdtContent>
        <w:p w14:paraId="1F587BFF" w14:textId="77059B2F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0691242" w:history="1">
            <w:r w:rsidRPr="009F3E12">
              <w:rPr>
                <w:rStyle w:val="Hyperlink"/>
                <w:noProof/>
              </w:rPr>
              <w:t>Teil 1: Bedienungsanleitung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9ADCB" w14:textId="3C2E9D2D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3" w:history="1">
            <w:r w:rsidRPr="009F3E12">
              <w:rPr>
                <w:rStyle w:val="Hyperlink"/>
                <w:noProof/>
              </w:rPr>
              <w:t>1.1 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D1B83" w14:textId="2744801C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4" w:history="1">
            <w:r w:rsidRPr="009F3E12">
              <w:rPr>
                <w:rStyle w:val="Hyperlink"/>
                <w:noProof/>
              </w:rPr>
              <w:t>1.2 LM Studio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5778" w14:textId="5F3DE18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5" w:history="1">
            <w:r w:rsidRPr="009F3E12">
              <w:rPr>
                <w:rStyle w:val="Hyperlink"/>
                <w:noProof/>
              </w:rPr>
              <w:t>1.3 Konfiguration im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5922" w14:textId="44006E71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6" w:history="1">
            <w:r w:rsidRPr="009F3E12">
              <w:rPr>
                <w:rStyle w:val="Hyperlink"/>
                <w:noProof/>
              </w:rPr>
              <w:t>1.4 Workflow: Schritt für Schritt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2C38" w14:textId="294B3658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0691247" w:history="1">
            <w:r w:rsidRPr="009F3E12">
              <w:rPr>
                <w:rStyle w:val="Hyperlink"/>
                <w:noProof/>
              </w:rPr>
              <w:t>Teil 2: 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2307" w14:textId="0D41891E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8" w:history="1">
            <w:r w:rsidRPr="009F3E12">
              <w:rPr>
                <w:rStyle w:val="Hyperlink"/>
                <w:noProof/>
              </w:rPr>
              <w:t>2.1 Drei-Kanal-Architektur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B6B6" w14:textId="7F65AF4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9" w:history="1">
            <w:r w:rsidRPr="009F3E12">
              <w:rPr>
                <w:rStyle w:val="Hyperlink"/>
                <w:noProof/>
              </w:rPr>
              <w:t>2.2 Zellen-Struktur des 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1E91" w14:textId="2936B0F5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0" w:history="1">
            <w:r w:rsidRPr="009F3E12">
              <w:rPr>
                <w:rStyle w:val="Hyperlink"/>
                <w:noProof/>
              </w:rPr>
              <w:t>2.3 LLM-Client-Reset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47DF" w14:textId="61524874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1" w:history="1">
            <w:r w:rsidRPr="009F3E12">
              <w:rPr>
                <w:rStyle w:val="Hyperlink"/>
                <w:noProof/>
              </w:rPr>
              <w:t>2.4 Metadaten-Schreiber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DA0B" w14:textId="53C099B3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2" w:history="1">
            <w:r w:rsidRPr="009F3E12">
              <w:rPr>
                <w:rStyle w:val="Hyperlink"/>
                <w:noProof/>
              </w:rPr>
              <w:t>2.5 Checkpoint- und Undo-System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B0BD" w14:textId="75ABBA8F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0691253" w:history="1">
            <w:r w:rsidRPr="009F3E12">
              <w:rPr>
                <w:rStyle w:val="Hyperlink"/>
                <w:noProof/>
              </w:rPr>
              <w:t>Teil 3: Skills-System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C2650" w14:textId="051569A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4" w:history="1">
            <w:r w:rsidRPr="009F3E12">
              <w:rPr>
                <w:rStyle w:val="Hyperlink"/>
                <w:noProof/>
              </w:rPr>
              <w:t>3.1 Verzeichnisstruktur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BB3A" w14:textId="3FF4BEA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5" w:history="1">
            <w:r w:rsidRPr="009F3E12">
              <w:rPr>
                <w:rStyle w:val="Hyperlink"/>
                <w:noProof/>
              </w:rPr>
              <w:t>3.2 Zusammenspiel: Prompts und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9D0D" w14:textId="48F51A4B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6" w:history="1">
            <w:r w:rsidRPr="009F3E12">
              <w:rPr>
                <w:rStyle w:val="Hyperlink"/>
                <w:noProof/>
              </w:rPr>
              <w:t>3.3 Mitgelieferte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D4AA" w14:textId="2765539C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7" w:history="1">
            <w:r w:rsidRPr="009F3E12">
              <w:rPr>
                <w:rStyle w:val="Hyperlink"/>
                <w:noProof/>
              </w:rPr>
              <w:t>3.4 Eigene Profile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4889" w14:textId="7C56EE56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8" w:history="1">
            <w:r w:rsidRPr="009F3E12">
              <w:rPr>
                <w:rStyle w:val="Hyperlink"/>
                <w:noProof/>
              </w:rPr>
              <w:t>3.5 Prompts anpassen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4943F" w14:textId="289919E8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0691259" w:history="1">
            <w:r w:rsidRPr="009F3E12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250E" w14:textId="1AC66615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60" w:history="1">
            <w:r w:rsidRPr="009F3E12">
              <w:rPr>
                <w:rStyle w:val="Hyperlink"/>
                <w:noProof/>
              </w:rPr>
              <w:t>A. Unterstützte Dateitypen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60C7" w14:textId="6775366E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61" w:history="1">
            <w:r w:rsidRPr="009F3E12">
              <w:rPr>
                <w:rStyle w:val="Hyperlink"/>
                <w:noProof/>
              </w:rPr>
              <w:t>B. Fehlerbehandlung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9234" w14:textId="5FBB159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62" w:history="1">
            <w:r w:rsidRPr="009F3E12">
              <w:rPr>
                <w:rStyle w:val="Hyperlink"/>
                <w:noProof/>
              </w:rPr>
              <w:t>C. Bekannte Einschränkungen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76A2" w14:textId="57209B8C" w:rsidR="00912374" w:rsidRDefault="002B151A" w:rsidP="002B151A">
          <w:r>
            <w:fldChar w:fldCharType="end"/>
          </w:r>
        </w:p>
      </w:sdtContent>
    </w:sdt>
    <w:p w14:paraId="727002A9" w14:textId="77777777" w:rsidR="00912374" w:rsidRDefault="00000000">
      <w:r>
        <w:br w:type="page"/>
      </w:r>
    </w:p>
    <w:p w14:paraId="4E230E1F" w14:textId="77777777" w:rsidR="00912374" w:rsidRDefault="00000000">
      <w:pPr>
        <w:pStyle w:val="Heading1"/>
      </w:pPr>
      <w:bookmarkStart w:id="0" w:name="_Toc230691242"/>
      <w:r>
        <w:lastRenderedPageBreak/>
        <w:t>Teil 1: Bedienungsanleitung</w:t>
      </w:r>
      <w:bookmarkEnd w:id="0"/>
    </w:p>
    <w:p w14:paraId="31E1975A" w14:textId="77777777" w:rsidR="00912374" w:rsidRDefault="00000000">
      <w:pPr>
        <w:spacing w:after="120" w:line="276" w:lineRule="auto"/>
      </w:pPr>
      <w:r>
        <w:rPr>
          <w:color w:val="333333"/>
        </w:rPr>
        <w:t>Diese Anleitung beschreibt die Einrichtung und Verwendung des Ordner-Beraters v3 — eines lokal laufenden Werkzeugs, das mithilfe eines LLM (Qwen3-27B) Dateien automatisch umbenennt und mit Stichwort-Metadaten versieht.</w:t>
      </w:r>
    </w:p>
    <w:p w14:paraId="3678143D" w14:textId="77777777" w:rsidR="00912374" w:rsidRDefault="00912374">
      <w:pPr>
        <w:spacing w:after="60"/>
      </w:pPr>
    </w:p>
    <w:p w14:paraId="37AD3902" w14:textId="77777777" w:rsidR="00912374" w:rsidRDefault="00000000">
      <w:pPr>
        <w:pStyle w:val="Heading2"/>
      </w:pPr>
      <w:bookmarkStart w:id="1" w:name="_Toc230691243"/>
      <w:r>
        <w:t>1.1 Voraussetzungen</w:t>
      </w:r>
      <w:bookmarkEnd w:id="1"/>
    </w:p>
    <w:p w14:paraId="0B70DB32" w14:textId="77777777" w:rsidR="00912374" w:rsidRDefault="00000000">
      <w:pPr>
        <w:pStyle w:val="Heading3"/>
      </w:pPr>
      <w:r>
        <w:t>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912374" w14:paraId="114AB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BC0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ED45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3C6A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12374" w14:paraId="43DFB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67B5" w14:textId="77777777" w:rsidR="00912374" w:rsidRDefault="00000000">
            <w:r>
              <w:rPr>
                <w:color w:val="333333"/>
                <w:sz w:val="19"/>
                <w:szCs w:val="19"/>
              </w:rPr>
              <w:t>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88A2" w14:textId="77777777" w:rsidR="00912374" w:rsidRDefault="00000000">
            <w:r>
              <w:rPr>
                <w:color w:val="333333"/>
                <w:sz w:val="19"/>
                <w:szCs w:val="19"/>
              </w:rPr>
              <w:t>3.11+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8EB0" w14:textId="77777777" w:rsidR="00912374" w:rsidRDefault="00000000">
            <w:r>
              <w:rPr>
                <w:color w:val="333333"/>
                <w:sz w:val="19"/>
                <w:szCs w:val="19"/>
              </w:rPr>
              <w:t>Laufzeitumgebung</w:t>
            </w:r>
          </w:p>
        </w:tc>
      </w:tr>
      <w:tr w:rsidR="00912374" w14:paraId="11C06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A419" w14:textId="77777777" w:rsidR="00912374" w:rsidRDefault="00000000">
            <w:r>
              <w:rPr>
                <w:color w:val="333333"/>
                <w:sz w:val="19"/>
                <w:szCs w:val="19"/>
              </w:rPr>
              <w:t>LM Studio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3F47" w14:textId="77777777" w:rsidR="00912374" w:rsidRDefault="00000000">
            <w:r>
              <w:rPr>
                <w:color w:val="333333"/>
                <w:sz w:val="19"/>
                <w:szCs w:val="19"/>
              </w:rPr>
              <w:t>0.4.x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6BB9" w14:textId="77777777" w:rsidR="00912374" w:rsidRDefault="00000000">
            <w:r>
              <w:rPr>
                <w:color w:val="333333"/>
                <w:sz w:val="19"/>
                <w:szCs w:val="19"/>
              </w:rPr>
              <w:t>Lokaler LLM-Server</w:t>
            </w:r>
          </w:p>
        </w:tc>
      </w:tr>
      <w:tr w:rsidR="00912374" w14:paraId="1A46E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1DC3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Qwen3.6-27B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76AA" w14:textId="77777777" w:rsidR="00912374" w:rsidRDefault="00000000">
            <w:r>
              <w:rPr>
                <w:color w:val="333333"/>
                <w:sz w:val="19"/>
                <w:szCs w:val="19"/>
              </w:rPr>
              <w:t>Dense, multimodal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833C4" w14:textId="77777777" w:rsidR="00912374" w:rsidRDefault="00000000">
            <w:r>
              <w:rPr>
                <w:color w:val="333333"/>
                <w:sz w:val="19"/>
                <w:szCs w:val="19"/>
              </w:rPr>
              <w:t>LLM (Text + Vision)</w:t>
            </w:r>
          </w:p>
        </w:tc>
      </w:tr>
      <w:tr w:rsidR="00912374" w14:paraId="18CE20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71E9" w14:textId="77777777" w:rsidR="00912374" w:rsidRDefault="00000000">
            <w:r>
              <w:rPr>
                <w:color w:val="333333"/>
                <w:sz w:val="19"/>
                <w:szCs w:val="19"/>
              </w:rPr>
              <w:t>Jupyter Notebook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B157" w14:textId="77777777" w:rsidR="00912374" w:rsidRDefault="00000000">
            <w:r>
              <w:rPr>
                <w:color w:val="333333"/>
                <w:sz w:val="19"/>
                <w:szCs w:val="19"/>
              </w:rPr>
              <w:t>beliebig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2B33" w14:textId="77777777" w:rsidR="00912374" w:rsidRDefault="00000000">
            <w:r>
              <w:rPr>
                <w:color w:val="333333"/>
                <w:sz w:val="19"/>
                <w:szCs w:val="19"/>
              </w:rPr>
              <w:t>Notebook-Umgebung</w:t>
            </w:r>
          </w:p>
        </w:tc>
      </w:tr>
    </w:tbl>
    <w:p w14:paraId="36B3CC09" w14:textId="77777777" w:rsidR="00912374" w:rsidRDefault="00912374">
      <w:pPr>
        <w:spacing w:after="80"/>
      </w:pPr>
    </w:p>
    <w:p w14:paraId="2AA74FA2" w14:textId="77777777" w:rsidR="00912374" w:rsidRDefault="00000000">
      <w:pPr>
        <w:pStyle w:val="Heading3"/>
      </w:pPr>
      <w:r>
        <w:t>Python-Bibliotheken</w:t>
      </w:r>
    </w:p>
    <w:p w14:paraId="6FA6D5F0" w14:textId="77777777" w:rsidR="00912374" w:rsidRDefault="00000000">
      <w:pPr>
        <w:spacing w:after="120" w:line="276" w:lineRule="auto"/>
      </w:pPr>
      <w:r>
        <w:rPr>
          <w:color w:val="333333"/>
        </w:rPr>
        <w:t>Werden beim ersten Start automatisch installiert, falls nicht vorhanden:</w:t>
      </w:r>
    </w:p>
    <w:p w14:paraId="6E6A3B17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pip install gradio openai python-docx python-pptx openpyxl PyMuPDF Pillow beautifulsoup4 striprtf odfpy xlrd</w:t>
      </w:r>
    </w:p>
    <w:p w14:paraId="7C69D890" w14:textId="77777777" w:rsidR="00912374" w:rsidRDefault="00912374">
      <w:pPr>
        <w:spacing w:after="80"/>
      </w:pPr>
    </w:p>
    <w:p w14:paraId="03A60C38" w14:textId="77777777" w:rsidR="00912374" w:rsidRDefault="00000000">
      <w:pPr>
        <w:pStyle w:val="Heading3"/>
      </w:pPr>
      <w:r>
        <w:t>Hardware</w:t>
      </w:r>
    </w:p>
    <w:p w14:paraId="142F7638" w14:textId="77777777" w:rsidR="00912374" w:rsidRDefault="00000000">
      <w:pPr>
        <w:spacing w:after="120" w:line="276" w:lineRule="auto"/>
      </w:pPr>
      <w:r>
        <w:rPr>
          <w:color w:val="333333"/>
        </w:rPr>
        <w:t>Der Ordner-Berater ist für lokale GPU-Inferenz optimiert. Mindestanforderung: eine GPU mit 16 GB VRAM (z.B. RTX 3080 Ti). Optimal: zwei GPUs mit zusammen 40 GB (z.B. RTX 3090 + RTX 3080 Ti im eGPU-Setup, in LM Studio gekoppelt).</w:t>
      </w:r>
    </w:p>
    <w:p w14:paraId="7BD70CD2" w14:textId="77777777" w:rsidR="00912374" w:rsidRDefault="00912374">
      <w:pPr>
        <w:spacing w:after="60"/>
      </w:pPr>
    </w:p>
    <w:p w14:paraId="0413C343" w14:textId="77777777" w:rsidR="00912374" w:rsidRDefault="00000000">
      <w:pPr>
        <w:pStyle w:val="Heading2"/>
      </w:pPr>
      <w:bookmarkStart w:id="2" w:name="_Toc230691244"/>
      <w:r>
        <w:t>1.2 LM Studio einrichten</w:t>
      </w:r>
      <w:bookmarkEnd w:id="2"/>
    </w:p>
    <w:p w14:paraId="05369545" w14:textId="77777777" w:rsidR="00912374" w:rsidRDefault="00000000">
      <w:pPr>
        <w:spacing w:after="120" w:line="276" w:lineRule="auto"/>
      </w:pPr>
      <w:r>
        <w:rPr>
          <w:color w:val="333333"/>
        </w:rPr>
        <w:t>Die korrekte LM-Studio-Konfiguration ist entscheidend für stabile Ergebnisse über hunderte Dateien.</w:t>
      </w:r>
    </w:p>
    <w:p w14:paraId="1A0926D3" w14:textId="77777777" w:rsidR="00912374" w:rsidRDefault="00912374">
      <w:pPr>
        <w:spacing w:after="60"/>
      </w:pPr>
    </w:p>
    <w:p w14:paraId="6C232D50" w14:textId="77777777" w:rsidR="00912374" w:rsidRDefault="00000000">
      <w:pPr>
        <w:pStyle w:val="Heading3"/>
      </w:pPr>
      <w:r>
        <w:t>Modell laden</w:t>
      </w:r>
    </w:p>
    <w:p w14:paraId="1C8E4CE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In LM Studio das Modell </w:t>
      </w:r>
      <w:r>
        <w:rPr>
          <w:b/>
          <w:bCs/>
          <w:color w:val="333333"/>
        </w:rPr>
        <w:t>Qwen3.6-27B</w:t>
      </w:r>
      <w:r>
        <w:rPr>
          <w:color w:val="333333"/>
        </w:rPr>
        <w:t xml:space="preserve"> (oder einen vergleichbaren Qwen3-Coder) laden. Beim Laden die folgenden Einstellungen prüfen — dazu unten im Lade-Dialog </w:t>
      </w:r>
      <w:r>
        <w:rPr>
          <w:b/>
          <w:bCs/>
          <w:color w:val="333333"/>
        </w:rPr>
        <w:t>„Show advanced settings“</w:t>
      </w:r>
      <w:r>
        <w:rPr>
          <w:color w:val="333333"/>
        </w:rPr>
        <w:t xml:space="preserve"> aktivieren:</w:t>
      </w:r>
    </w:p>
    <w:p w14:paraId="1A28F08B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912374" w14:paraId="60C51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C7E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Einstellung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E195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Empfehlung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EF17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912374" w14:paraId="2C6FFC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E195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Max Concurrent Predictions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CD98" w14:textId="77777777" w:rsidR="00912374" w:rsidRDefault="00000000">
            <w:r>
              <w:rPr>
                <w:b/>
                <w:bCs/>
                <w:color w:val="27AE60"/>
                <w:sz w:val="19"/>
                <w:szCs w:val="19"/>
              </w:rPr>
              <w:t>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3076" w14:textId="77777777" w:rsidR="00912374" w:rsidRDefault="00000000">
            <w:r>
              <w:rPr>
                <w:color w:val="333333"/>
                <w:sz w:val="19"/>
                <w:szCs w:val="19"/>
              </w:rPr>
              <w:t>Das Skript sendet immer nur eine Anfrage gleichzeitig. Der Default 4 allokiert KV-Cache für 4 parallele Slots, von denen 3 ungenutzt VRAM verschwenden.</w:t>
            </w:r>
          </w:p>
        </w:tc>
      </w:tr>
      <w:tr w:rsidR="00912374" w14:paraId="29593D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C2F5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Flash Attention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2286" w14:textId="77777777" w:rsidR="00912374" w:rsidRDefault="00000000">
            <w:r>
              <w:rPr>
                <w:b/>
                <w:bCs/>
                <w:color w:val="27AE60"/>
                <w:sz w:val="19"/>
                <w:szCs w:val="19"/>
              </w:rPr>
              <w:t>Ein (An)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2946" w14:textId="77777777" w:rsidR="00912374" w:rsidRDefault="00000000">
            <w:r>
              <w:rPr>
                <w:color w:val="333333"/>
                <w:sz w:val="19"/>
                <w:szCs w:val="19"/>
              </w:rPr>
              <w:t>Reduziert VRAM-Verbrauch für den KV-Cache erheblich und beschleunigt die Inferenz um ein Vielfaches.</w:t>
            </w:r>
          </w:p>
        </w:tc>
      </w:tr>
      <w:tr w:rsidR="00912374" w14:paraId="7E60C8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31E4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Context 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E9A4" w14:textId="77777777" w:rsidR="00912374" w:rsidRDefault="00000000">
            <w:r>
              <w:rPr>
                <w:b/>
                <w:bCs/>
                <w:color w:val="27AE60"/>
                <w:sz w:val="19"/>
                <w:szCs w:val="19"/>
              </w:rPr>
              <w:t>8.192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3569" w14:textId="77777777" w:rsidR="00912374" w:rsidRDefault="00000000">
            <w:r>
              <w:rPr>
                <w:color w:val="333333"/>
                <w:sz w:val="19"/>
                <w:szCs w:val="19"/>
              </w:rPr>
              <w:t>Die Prompts sind kurz (&lt; 2.000 Tokens). Ein kleineres Context-Window spart direkt VRAM. Größer nur nötig bei extrem langen Textextrakten.</w:t>
            </w:r>
          </w:p>
        </w:tc>
      </w:tr>
      <w:tr w:rsidR="00912374" w14:paraId="20FCA3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B2CD3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GPU Offload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7E63" w14:textId="77777777" w:rsidR="00912374" w:rsidRDefault="00000000">
            <w:r>
              <w:rPr>
                <w:color w:val="333333"/>
                <w:sz w:val="19"/>
                <w:szCs w:val="19"/>
              </w:rPr>
              <w:t>Max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65F" w14:textId="77777777" w:rsidR="00912374" w:rsidRDefault="00000000">
            <w:r>
              <w:rPr>
                <w:color w:val="333333"/>
                <w:sz w:val="19"/>
                <w:szCs w:val="19"/>
              </w:rPr>
              <w:t>Alle Layer auf die GPU — CPU-Inferenz ist um Größenordnungen langsamer.</w:t>
            </w:r>
          </w:p>
        </w:tc>
      </w:tr>
      <w:tr w:rsidR="00912374" w14:paraId="0818DC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4CD4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Offload KV Cache to GPU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2847" w14:textId="77777777" w:rsidR="00912374" w:rsidRDefault="00000000">
            <w:r>
              <w:rPr>
                <w:color w:val="333333"/>
                <w:sz w:val="19"/>
                <w:szCs w:val="19"/>
              </w:rPr>
              <w:t>Ein (An)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D54D" w14:textId="77777777" w:rsidR="00912374" w:rsidRDefault="00000000">
            <w:r>
              <w:rPr>
                <w:color w:val="333333"/>
                <w:sz w:val="19"/>
                <w:szCs w:val="19"/>
              </w:rPr>
              <w:t>KV-Cache auf der GPU halten für maximale Geschwindigkeit.</w:t>
            </w:r>
          </w:p>
        </w:tc>
      </w:tr>
      <w:tr w:rsidR="00912374" w14:paraId="04A780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D30E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Unified KV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DA132" w14:textId="77777777" w:rsidR="00912374" w:rsidRDefault="00000000">
            <w:r>
              <w:rPr>
                <w:color w:val="333333"/>
                <w:sz w:val="19"/>
                <w:szCs w:val="19"/>
              </w:rPr>
              <w:t>Egal bei 1 Slot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BE39" w14:textId="77777777" w:rsidR="00912374" w:rsidRDefault="00000000">
            <w:r>
              <w:rPr>
                <w:color w:val="333333"/>
                <w:sz w:val="19"/>
                <w:szCs w:val="19"/>
              </w:rPr>
              <w:t>Nur relevant bei mehreren Concurrent Predictions.</w:t>
            </w:r>
          </w:p>
        </w:tc>
      </w:tr>
    </w:tbl>
    <w:p w14:paraId="28F3C8E6" w14:textId="77777777" w:rsidR="00912374" w:rsidRDefault="0091237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12374" w14:paraId="09356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EEEFB" w14:textId="77777777" w:rsidR="00912374" w:rsidRDefault="00000000">
            <w:pPr>
              <w:spacing w:after="60"/>
            </w:pPr>
            <w:r>
              <w:rPr>
                <w:b/>
                <w:bCs/>
                <w:color w:val="E67E22"/>
                <w:sz w:val="20"/>
                <w:szCs w:val="20"/>
              </w:rPr>
              <w:t>Wichtig: Max Concurrent Predictions auf 1</w:t>
            </w:r>
          </w:p>
          <w:p w14:paraId="59D2DB57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Dies ist die häufigste Ursache für Qualitätsdegradation bei langen Läufen. Bei 4 Slots (Default) wird 4x so viel VRAM für den KV-Cache reserviert. Bei knappem VRAM produziert das Modell schlechtere Ergebnisse, bevor es sichtbar abstürzt.</w:t>
            </w:r>
          </w:p>
        </w:tc>
      </w:tr>
    </w:tbl>
    <w:p w14:paraId="61FE7663" w14:textId="77777777" w:rsidR="00912374" w:rsidRDefault="00912374">
      <w:pPr>
        <w:spacing w:after="100"/>
      </w:pPr>
    </w:p>
    <w:p w14:paraId="7A109CDC" w14:textId="77777777" w:rsidR="00912374" w:rsidRDefault="00000000">
      <w:pPr>
        <w:pStyle w:val="Heading3"/>
      </w:pPr>
      <w:r>
        <w:t>Server-Einstellungen</w:t>
      </w:r>
    </w:p>
    <w:p w14:paraId="6A5EAF83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Im Reiter </w:t>
      </w:r>
      <w:r>
        <w:rPr>
          <w:b/>
          <w:bCs/>
          <w:color w:val="333333"/>
        </w:rPr>
        <w:t>„Developer“</w:t>
      </w:r>
      <w:r>
        <w:rPr>
          <w:color w:val="333333"/>
        </w:rPr>
        <w:t xml:space="preserve"> den lokalen Server aktivieren. Der Ordner-Berater verbindet sich standardmäßig auf:</w:t>
      </w:r>
    </w:p>
    <w:p w14:paraId="4D801DB7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http://localhost:1234/v1</w:t>
      </w:r>
    </w:p>
    <w:p w14:paraId="4700C940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912374" w14:paraId="15C36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78F1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5D1E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Empfehlung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F7C8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912374" w14:paraId="1097A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CF080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1ABE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0.2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C65C" w14:textId="77777777" w:rsidR="00912374" w:rsidRDefault="00000000">
            <w:r>
              <w:rPr>
                <w:color w:val="333333"/>
                <w:sz w:val="19"/>
                <w:szCs w:val="19"/>
              </w:rPr>
              <w:t>Wird vom Skript per API gesetzt. Niedrig für konsistente, reproduzierbare Dateinamen.</w:t>
            </w:r>
          </w:p>
        </w:tc>
      </w:tr>
      <w:tr w:rsidR="00912374" w14:paraId="4A78BB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8D35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Thinking-Modus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FFFA" w14:textId="77777777" w:rsidR="00912374" w:rsidRDefault="00000000">
            <w:r>
              <w:rPr>
                <w:b/>
                <w:bCs/>
                <w:color w:val="E67E22"/>
                <w:sz w:val="19"/>
                <w:szCs w:val="19"/>
              </w:rPr>
              <w:t>Aus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C581" w14:textId="77777777" w:rsidR="00912374" w:rsidRDefault="00000000">
            <w:r>
              <w:rPr>
                <w:color w:val="333333"/>
                <w:sz w:val="19"/>
                <w:szCs w:val="19"/>
              </w:rPr>
              <w:t>Qwen3 erzeugt sonst &lt;think&gt;-Blöcke vor dem JSON-Output. Das erhöht die Token-Anzahl unnötig und stört gelegentlich das JSON-Parsing.</w:t>
            </w:r>
          </w:p>
        </w:tc>
      </w:tr>
      <w:tr w:rsidR="00912374" w14:paraId="533DA6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6D4EB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Max Tokens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0900" w14:textId="77777777" w:rsidR="00912374" w:rsidRDefault="00000000">
            <w:r>
              <w:rPr>
                <w:color w:val="333333"/>
                <w:sz w:val="19"/>
                <w:szCs w:val="19"/>
              </w:rPr>
              <w:t>1.024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FF5E" w14:textId="77777777" w:rsidR="00912374" w:rsidRDefault="00000000">
            <w:r>
              <w:rPr>
                <w:color w:val="333333"/>
                <w:sz w:val="19"/>
                <w:szCs w:val="19"/>
              </w:rPr>
              <w:t>Wird vom Skript gesetzt. Reicht für Name + Stichwörter + JSON.</w:t>
            </w:r>
          </w:p>
        </w:tc>
      </w:tr>
    </w:tbl>
    <w:p w14:paraId="7F19C49A" w14:textId="77777777" w:rsidR="00912374" w:rsidRDefault="0091237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12374" w14:paraId="0C13A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3B82A0"/>
            </w:tcBorders>
            <w:shd w:val="clear" w:color="auto" w:fill="EDF2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9838A4" w14:textId="77777777" w:rsidR="00912374" w:rsidRDefault="00000000">
            <w:pPr>
              <w:spacing w:after="60"/>
            </w:pPr>
            <w:r>
              <w:rPr>
                <w:b/>
                <w:bCs/>
                <w:color w:val="3B82A0"/>
                <w:sz w:val="20"/>
                <w:szCs w:val="20"/>
              </w:rPr>
              <w:t>Tipp: Thinking-Modus deaktivieren</w:t>
            </w:r>
          </w:p>
          <w:p w14:paraId="5CC1A63F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Qwen3-Modelle haben einen integrierten Thinking-Modus, der über das Chat-Template gesteuert wird. In LM Studio kann man diesen unter den Chat-Einstellungen („Chat Preset“) deaktivieren oder im Prompt /no_think verwenden. Das Skript versucht Thinking-Blöcke im Output zu entfernen, aber Prävention ist robuster.</w:t>
            </w:r>
          </w:p>
        </w:tc>
      </w:tr>
    </w:tbl>
    <w:p w14:paraId="68217A5E" w14:textId="77777777" w:rsidR="00912374" w:rsidRDefault="00912374">
      <w:pPr>
        <w:spacing w:after="100"/>
      </w:pPr>
    </w:p>
    <w:p w14:paraId="67605A56" w14:textId="77777777" w:rsidR="00912374" w:rsidRDefault="00000000">
      <w:pPr>
        <w:pStyle w:val="Heading2"/>
      </w:pPr>
      <w:bookmarkStart w:id="3" w:name="_Toc230691245"/>
      <w:r>
        <w:t>1.3 Konfiguration im Notebook</w:t>
      </w:r>
      <w:bookmarkEnd w:id="3"/>
    </w:p>
    <w:p w14:paraId="76768E8C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Alle konfigurierbaren Parameter befinden sich in </w:t>
      </w:r>
      <w:r>
        <w:rPr>
          <w:b/>
          <w:bCs/>
          <w:color w:val="333333"/>
        </w:rPr>
        <w:t>Zelle 2 „Konfiguration“</w:t>
      </w:r>
      <w:r>
        <w:rPr>
          <w:color w:val="333333"/>
        </w:rPr>
        <w:t xml:space="preserve"> des Notebooks:</w:t>
      </w:r>
    </w:p>
    <w:p w14:paraId="3D4793FC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3036"/>
        <w:gridCol w:w="3294"/>
      </w:tblGrid>
      <w:tr w:rsidR="00912374" w14:paraId="1F9FF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FF7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642D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C8D2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912374" w14:paraId="6F2981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322B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LM_STUDIO_URL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78D5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localhost:1234/v1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5BB7" w14:textId="77777777" w:rsidR="00912374" w:rsidRDefault="00000000">
            <w:r>
              <w:rPr>
                <w:color w:val="333333"/>
                <w:sz w:val="19"/>
                <w:szCs w:val="19"/>
              </w:rPr>
              <w:t>API-Endpunkt von LM Studio</w:t>
            </w:r>
          </w:p>
        </w:tc>
      </w:tr>
      <w:tr w:rsidR="00912374" w14:paraId="413E9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D008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MODELL_NAME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89B6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qwen3-coder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FDE9" w14:textId="77777777" w:rsidR="00912374" w:rsidRDefault="00000000">
            <w:r>
              <w:rPr>
                <w:color w:val="333333"/>
                <w:sz w:val="19"/>
                <w:szCs w:val="19"/>
              </w:rPr>
              <w:t>Modellname wie in LM Studio angezeigt</w:t>
            </w:r>
          </w:p>
        </w:tc>
      </w:tr>
      <w:tr w:rsidR="00912374" w14:paraId="0813D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EFD5" w14:textId="77777777" w:rsidR="00912374" w:rsidRDefault="00000000">
            <w:r>
              <w:rPr>
                <w:rFonts w:ascii="Consolas" w:eastAsia="Consolas" w:hAnsi="Consolas" w:cs="Consolas"/>
                <w:b/>
                <w:bCs/>
                <w:color w:val="333333"/>
                <w:sz w:val="19"/>
                <w:szCs w:val="19"/>
              </w:rPr>
              <w:t>LLM_RESET_INTERVALL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6FE7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50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F399" w14:textId="77777777" w:rsidR="00912374" w:rsidRDefault="00000000">
            <w:r>
              <w:rPr>
                <w:color w:val="333333"/>
                <w:sz w:val="19"/>
                <w:szCs w:val="19"/>
              </w:rPr>
              <w:t>Nach N Dateien wird der LLM-Client neu erstellt, um KV-Cache-Probleme zu vermeiden</w:t>
            </w:r>
          </w:p>
        </w:tc>
      </w:tr>
      <w:tr w:rsidR="00912374" w14:paraId="45F77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679A" w14:textId="77777777" w:rsidR="00912374" w:rsidRDefault="00000000">
            <w:r>
              <w:rPr>
                <w:rFonts w:ascii="Consolas" w:eastAsia="Consolas" w:hAnsi="Consolas" w:cs="Consolas"/>
                <w:b/>
                <w:bCs/>
                <w:color w:val="333333"/>
                <w:sz w:val="19"/>
                <w:szCs w:val="19"/>
              </w:rPr>
              <w:t>PROFIL_NAME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7FE6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lehramt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6543" w14:textId="77777777" w:rsidR="00912374" w:rsidRDefault="00000000">
            <w:r>
              <w:rPr>
                <w:color w:val="333333"/>
                <w:sz w:val="19"/>
                <w:szCs w:val="19"/>
              </w:rPr>
              <w:t>Aktives Profil: lehramt, allgemein, forschung</w:t>
            </w:r>
          </w:p>
        </w:tc>
      </w:tr>
      <w:tr w:rsidR="00912374" w14:paraId="6C5517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F343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SKILLS_VERZEICHNIS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209D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ordner_berater_skills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079E" w14:textId="77777777" w:rsidR="00912374" w:rsidRDefault="00000000">
            <w:r>
              <w:rPr>
                <w:color w:val="333333"/>
                <w:sz w:val="19"/>
                <w:szCs w:val="19"/>
              </w:rPr>
              <w:t>Pfad zu den Skill-Dateien (relativ oder absolut)</w:t>
            </w:r>
          </w:p>
        </w:tc>
      </w:tr>
      <w:tr w:rsidR="00912374" w14:paraId="21DF33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D6E9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CHECKPOINT_PFAD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724D" w14:textId="77777777" w:rsidR="00912374" w:rsidRDefault="00000000">
            <w:r>
              <w:rPr>
                <w:color w:val="333333"/>
                <w:sz w:val="19"/>
                <w:szCs w:val="19"/>
              </w:rPr>
              <w:t>~/ordner_berater_checkpoint.json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BCA7" w14:textId="77777777" w:rsidR="00912374" w:rsidRDefault="00000000">
            <w:r>
              <w:rPr>
                <w:color w:val="333333"/>
                <w:sz w:val="19"/>
                <w:szCs w:val="19"/>
              </w:rPr>
              <w:t>Fortschritt wird nach jeder Datei gespeichert</w:t>
            </w:r>
          </w:p>
        </w:tc>
      </w:tr>
      <w:tr w:rsidR="00912374" w14:paraId="1D4264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FC3A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UNDO_LOG_PFAD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023B" w14:textId="77777777" w:rsidR="00912374" w:rsidRDefault="00000000">
            <w:r>
              <w:rPr>
                <w:color w:val="333333"/>
                <w:sz w:val="19"/>
                <w:szCs w:val="19"/>
              </w:rPr>
              <w:t>~/ordner_berater_undo.json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5E02" w14:textId="77777777" w:rsidR="00912374" w:rsidRDefault="00000000">
            <w:r>
              <w:rPr>
                <w:color w:val="333333"/>
                <w:sz w:val="19"/>
                <w:szCs w:val="19"/>
              </w:rPr>
              <w:t>Alle Umbenennungen werden protokolliert</w:t>
            </w:r>
          </w:p>
        </w:tc>
      </w:tr>
    </w:tbl>
    <w:p w14:paraId="17293E31" w14:textId="77777777" w:rsidR="00912374" w:rsidRDefault="00912374">
      <w:pPr>
        <w:spacing w:after="100"/>
      </w:pPr>
    </w:p>
    <w:p w14:paraId="24439014" w14:textId="77777777" w:rsidR="00912374" w:rsidRDefault="00000000">
      <w:pPr>
        <w:pStyle w:val="Heading2"/>
      </w:pPr>
      <w:bookmarkStart w:id="4" w:name="_Toc230691246"/>
      <w:r>
        <w:lastRenderedPageBreak/>
        <w:t>1.4 Workflow: Schritt für Schritt</w:t>
      </w:r>
      <w:bookmarkEnd w:id="4"/>
    </w:p>
    <w:p w14:paraId="4EFB2489" w14:textId="77777777" w:rsidR="00912374" w:rsidRDefault="00912374">
      <w:pPr>
        <w:spacing w:after="40"/>
      </w:pPr>
    </w:p>
    <w:p w14:paraId="13B56A5F" w14:textId="77777777" w:rsidR="00912374" w:rsidRDefault="00000000">
      <w:pPr>
        <w:pStyle w:val="Heading3"/>
      </w:pPr>
      <w:r>
        <w:t>Schritt 0: Bildformate konvertieren (optional)</w:t>
      </w:r>
    </w:p>
    <w:p w14:paraId="31BE86BE" w14:textId="77777777" w:rsidR="00912374" w:rsidRDefault="00000000">
      <w:pPr>
        <w:spacing w:after="120" w:line="276" w:lineRule="auto"/>
      </w:pPr>
      <w:r>
        <w:rPr>
          <w:color w:val="333333"/>
        </w:rPr>
        <w:t>Konvertiert GIF, BMP, WEBP, ICO und TIFF in PNG-Dateien, damit sie Metadaten empfangen können. Nur beim ersten Durchlauf nötig. Die Originaldateien werden gelöscht, die Konvertierung im Undo-Log protokolliert.</w:t>
      </w:r>
    </w:p>
    <w:p w14:paraId="754404C1" w14:textId="77777777" w:rsidR="00912374" w:rsidRDefault="00912374">
      <w:pPr>
        <w:spacing w:after="60"/>
      </w:pPr>
    </w:p>
    <w:p w14:paraId="4D77693B" w14:textId="77777777" w:rsidR="00912374" w:rsidRDefault="00000000">
      <w:pPr>
        <w:pStyle w:val="Heading3"/>
      </w:pPr>
      <w:r>
        <w:t>Schritt 1: Ordner scannen</w:t>
      </w:r>
    </w:p>
    <w:p w14:paraId="790CE5B4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Einen Ordnerpfad eingeben und </w:t>
      </w:r>
      <w:r>
        <w:rPr>
          <w:b/>
          <w:bCs/>
          <w:color w:val="333333"/>
        </w:rPr>
        <w:t>„Scannen“</w:t>
      </w:r>
      <w:r>
        <w:rPr>
          <w:color w:val="333333"/>
        </w:rPr>
        <w:t xml:space="preserve"> klicken. Der Scanner durchläuft den Ordner rekursiv und:</w:t>
      </w:r>
    </w:p>
    <w:p w14:paraId="7ED53275" w14:textId="77777777" w:rsidR="00912374" w:rsidRDefault="00000000">
      <w:pPr>
        <w:spacing w:after="120" w:line="276" w:lineRule="auto"/>
      </w:pPr>
      <w:r>
        <w:rPr>
          <w:color w:val="333333"/>
        </w:rPr>
        <w:t>•  erfasst alle Dateien mit Metadaten (Größe, Typ, Änderungsdatum, SHA-256-Hash)</w:t>
      </w:r>
    </w:p>
    <w:p w14:paraId="53FDAD4F" w14:textId="77777777" w:rsidR="00912374" w:rsidRDefault="00000000">
      <w:pPr>
        <w:spacing w:after="120" w:line="276" w:lineRule="auto"/>
      </w:pPr>
      <w:r>
        <w:rPr>
          <w:color w:val="333333"/>
        </w:rPr>
        <w:t>•  extrahiert Titel und Inhaltsauszüge aus 49 Dateitypen (Office, PDF, Code, Text, HTML…)</w:t>
      </w:r>
    </w:p>
    <w:p w14:paraId="45EEA4D0" w14:textId="77777777" w:rsidR="00912374" w:rsidRDefault="00000000">
      <w:pPr>
        <w:spacing w:after="120" w:line="276" w:lineRule="auto"/>
      </w:pPr>
      <w:r>
        <w:rPr>
          <w:color w:val="333333"/>
        </w:rPr>
        <w:t>•  zählt eingebettete Bilder in PDF, DOCX und PPTX</w:t>
      </w:r>
    </w:p>
    <w:p w14:paraId="6F3595BA" w14:textId="77777777" w:rsidR="00912374" w:rsidRDefault="00000000">
      <w:pPr>
        <w:spacing w:after="120" w:line="276" w:lineRule="auto"/>
      </w:pPr>
      <w:r>
        <w:rPr>
          <w:color w:val="333333"/>
        </w:rPr>
        <w:t>•  erkennt Duplikate, generische Namen und Versionierungsmuster</w:t>
      </w:r>
    </w:p>
    <w:p w14:paraId="75BDFC6D" w14:textId="77777777" w:rsidR="00912374" w:rsidRDefault="00000000">
      <w:pPr>
        <w:spacing w:after="120" w:line="276" w:lineRule="auto"/>
      </w:pPr>
      <w:r>
        <w:rPr>
          <w:color w:val="333333"/>
        </w:rPr>
        <w:t>Das Ergebnis ist eine Zusammenfassung mit Dateitypverteilung, Ordnerstruktur und auffälligen Dateien.</w:t>
      </w:r>
    </w:p>
    <w:p w14:paraId="1489C52E" w14:textId="77777777" w:rsidR="00912374" w:rsidRDefault="00912374">
      <w:pPr>
        <w:spacing w:after="60"/>
      </w:pPr>
    </w:p>
    <w:p w14:paraId="045E38A0" w14:textId="77777777" w:rsidR="00912374" w:rsidRDefault="00000000">
      <w:pPr>
        <w:pStyle w:val="Heading3"/>
      </w:pPr>
      <w:r>
        <w:t>Schritt 2: Einzeldatei-Verarbeitung</w:t>
      </w:r>
    </w:p>
    <w:p w14:paraId="2DAF0D78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Das Herzstück: Jede Datei wird einzeln an das LLM geschickt. Per Dropdown kann vor dem Start das </w:t>
      </w:r>
      <w:r>
        <w:rPr>
          <w:b/>
          <w:bCs/>
          <w:color w:val="333333"/>
        </w:rPr>
        <w:t>Profil</w:t>
      </w:r>
      <w:r>
        <w:rPr>
          <w:color w:val="333333"/>
        </w:rPr>
        <w:t xml:space="preserve"> gewählt werden (Lehramt, Allgemein, Forschung). Für jede Datei geschieht Folgendes:</w:t>
      </w:r>
    </w:p>
    <w:p w14:paraId="2FA4890A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1.</w:t>
      </w:r>
      <w:r>
        <w:rPr>
          <w:color w:val="333333"/>
        </w:rPr>
        <w:t xml:space="preserve"> Kanal-Auswahl (Text / Hybrid / Vision) basierend auf Dateityp und verfügbarem Inhalt</w:t>
      </w:r>
    </w:p>
    <w:p w14:paraId="562A134E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2.</w:t>
      </w:r>
      <w:r>
        <w:rPr>
          <w:color w:val="333333"/>
        </w:rPr>
        <w:t xml:space="preserve"> LLM-Call: Das Modell erhält den System-Prompt (aus dem gewählten Profil) und den Dateiinhalt</w:t>
      </w:r>
    </w:p>
    <w:p w14:paraId="27338CE6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3.</w:t>
      </w:r>
      <w:r>
        <w:rPr>
          <w:color w:val="333333"/>
        </w:rPr>
        <w:t xml:space="preserve"> JSON-Parsing: Der vorgeschlagene Name und 5–10 Stichwörter werden extrahiert</w:t>
      </w:r>
    </w:p>
    <w:p w14:paraId="7FB12D2A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4.</w:t>
      </w:r>
      <w:r>
        <w:rPr>
          <w:color w:val="333333"/>
        </w:rPr>
        <w:t xml:space="preserve"> Umbenennung: Wenn der neue Name sich unterscheidet und valide ist</w:t>
      </w:r>
    </w:p>
    <w:p w14:paraId="4B1EADC0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5.</w:t>
      </w:r>
      <w:r>
        <w:rPr>
          <w:color w:val="333333"/>
        </w:rPr>
        <w:t xml:space="preserve"> Metadaten: Stichwörter werden direkt in die Datei geschrieben (Keywords-Feld)</w:t>
      </w:r>
    </w:p>
    <w:p w14:paraId="72FC8493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6.</w:t>
      </w:r>
      <w:r>
        <w:rPr>
          <w:color w:val="333333"/>
        </w:rPr>
        <w:t xml:space="preserve"> Checkpoint: Status wird nach jeder Datei gespeichert</w:t>
      </w:r>
    </w:p>
    <w:p w14:paraId="5C76F5D5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12374" w14:paraId="3FDE1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3B82A0"/>
            </w:tcBorders>
            <w:shd w:val="clear" w:color="auto" w:fill="EDF2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C1E4F0" w14:textId="77777777" w:rsidR="00912374" w:rsidRDefault="00000000">
            <w:pPr>
              <w:spacing w:after="60"/>
            </w:pPr>
            <w:r>
              <w:rPr>
                <w:b/>
                <w:bCs/>
                <w:color w:val="3B82A0"/>
                <w:sz w:val="20"/>
                <w:szCs w:val="20"/>
              </w:rPr>
              <w:t>Fortsetzen nach Unterbrechung</w:t>
            </w:r>
          </w:p>
          <w:p w14:paraId="5B78AEFE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Das Checkpoint-System speichert den Verarbeitungsstand nach jeder einzelnen Datei. Bei einem Absturz oder manuellem Abbruch kann die Verarbeitung nahtlos fortgesetzt werden — bereits verarbeitete Dateien werden übersprungen. Den Checkpoint kann man über den Button „Checkpoint löschen“ zurücksetzen.</w:t>
            </w:r>
          </w:p>
        </w:tc>
      </w:tr>
    </w:tbl>
    <w:p w14:paraId="47324DD4" w14:textId="77777777" w:rsidR="00912374" w:rsidRDefault="00912374">
      <w:pPr>
        <w:spacing w:after="80"/>
      </w:pPr>
    </w:p>
    <w:p w14:paraId="6FE097B4" w14:textId="77777777" w:rsidR="00912374" w:rsidRDefault="00000000">
      <w:pPr>
        <w:pStyle w:val="Heading3"/>
      </w:pPr>
      <w:r>
        <w:t>Schritt 3: Übriggebliebene markieren</w:t>
      </w:r>
    </w:p>
    <w:p w14:paraId="1628BE7E" w14:textId="77777777" w:rsidR="00912374" w:rsidRDefault="00000000">
      <w:pPr>
        <w:spacing w:after="120" w:line="276" w:lineRule="auto"/>
      </w:pPr>
      <w:r>
        <w:rPr>
          <w:color w:val="333333"/>
        </w:rPr>
        <w:t>Dateien, die nicht erfolgreich verarbeitet wurden (Binärdateien, fehlgeschlagene Extraktion, nicht erkannte Bilder), werden identifiziert und können mit einem Präfix markiert werden:</w:t>
      </w:r>
    </w:p>
    <w:p w14:paraId="3420A30B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12374" w14:paraId="20DAD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AA78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Präfix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7B6C1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912374" w14:paraId="69D44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4C54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_binaer_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DD86" w14:textId="77777777" w:rsidR="00912374" w:rsidRDefault="00000000">
            <w:r>
              <w:rPr>
                <w:color w:val="333333"/>
                <w:sz w:val="19"/>
                <w:szCs w:val="19"/>
              </w:rPr>
              <w:t>ML-Modelle, Archive, ausführbare Dateien</w:t>
            </w:r>
          </w:p>
        </w:tc>
      </w:tr>
      <w:tr w:rsidR="00912374" w14:paraId="6B433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E9A9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_bild_fehler_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C2A6" w14:textId="77777777" w:rsidR="00912374" w:rsidRDefault="00000000">
            <w:r>
              <w:rPr>
                <w:color w:val="333333"/>
                <w:sz w:val="19"/>
                <w:szCs w:val="19"/>
              </w:rPr>
              <w:t>Bilder, die das Vision-LLM nicht erkennen konnte</w:t>
            </w:r>
          </w:p>
        </w:tc>
      </w:tr>
      <w:tr w:rsidR="00912374" w14:paraId="2FA0F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E0BB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_text_fehler_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0CAD" w14:textId="77777777" w:rsidR="00912374" w:rsidRDefault="00000000">
            <w:r>
              <w:rPr>
                <w:color w:val="333333"/>
                <w:sz w:val="19"/>
                <w:szCs w:val="19"/>
              </w:rPr>
              <w:t>Textdateien mit fehlgeschlagener Extraktion</w:t>
            </w:r>
          </w:p>
        </w:tc>
      </w:tr>
      <w:tr w:rsidR="00912374" w14:paraId="4AD94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B3E7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_manuell_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3802E" w14:textId="77777777" w:rsidR="00912374" w:rsidRDefault="00000000">
            <w:r>
              <w:rPr>
                <w:color w:val="333333"/>
                <w:sz w:val="19"/>
                <w:szCs w:val="19"/>
              </w:rPr>
              <w:t>Kein Extraktor vorhanden</w:t>
            </w:r>
          </w:p>
        </w:tc>
      </w:tr>
    </w:tbl>
    <w:p w14:paraId="0CA0291F" w14:textId="77777777" w:rsidR="00912374" w:rsidRDefault="00912374">
      <w:pPr>
        <w:spacing w:after="40"/>
      </w:pPr>
    </w:p>
    <w:p w14:paraId="7756393D" w14:textId="77777777" w:rsidR="00912374" w:rsidRDefault="00000000">
      <w:pPr>
        <w:spacing w:after="120" w:line="276" w:lineRule="auto"/>
      </w:pPr>
      <w:r>
        <w:rPr>
          <w:color w:val="333333"/>
        </w:rPr>
        <w:t>So sind nach der Verarbeitung alle Dateien entweder sinnvoll benannt oder klar als manuell zu prüfen markiert.</w:t>
      </w:r>
    </w:p>
    <w:p w14:paraId="1CA1BDD5" w14:textId="77777777" w:rsidR="00912374" w:rsidRDefault="00000000">
      <w:pPr>
        <w:pStyle w:val="Heading1"/>
      </w:pPr>
      <w:bookmarkStart w:id="5" w:name="_Toc230691247"/>
      <w:r>
        <w:lastRenderedPageBreak/>
        <w:t>Teil 2: Architektur</w:t>
      </w:r>
      <w:bookmarkEnd w:id="5"/>
    </w:p>
    <w:p w14:paraId="03FC4C21" w14:textId="77777777" w:rsidR="00912374" w:rsidRDefault="00000000">
      <w:pPr>
        <w:spacing w:after="120" w:line="276" w:lineRule="auto"/>
      </w:pPr>
      <w:r>
        <w:rPr>
          <w:color w:val="333333"/>
        </w:rPr>
        <w:t>Dieser Teil beschreibt den technischen Aufbau des Skripts für Entwickler und Dozenten, die den Code verstehen oder erweitern möchten.</w:t>
      </w:r>
    </w:p>
    <w:p w14:paraId="010146DD" w14:textId="77777777" w:rsidR="00912374" w:rsidRDefault="00912374">
      <w:pPr>
        <w:spacing w:after="60"/>
      </w:pPr>
    </w:p>
    <w:p w14:paraId="29083A98" w14:textId="77777777" w:rsidR="00912374" w:rsidRDefault="00000000">
      <w:pPr>
        <w:pStyle w:val="Heading2"/>
      </w:pPr>
      <w:bookmarkStart w:id="6" w:name="_Toc230691248"/>
      <w:r>
        <w:t>2.1 Drei-Kanal-Architektur</w:t>
      </w:r>
      <w:bookmarkEnd w:id="6"/>
    </w:p>
    <w:p w14:paraId="3BBC9670" w14:textId="77777777" w:rsidR="00912374" w:rsidRDefault="00000000">
      <w:pPr>
        <w:spacing w:after="120" w:line="276" w:lineRule="auto"/>
      </w:pPr>
      <w:r>
        <w:rPr>
          <w:color w:val="333333"/>
        </w:rPr>
        <w:t>Das Skript wählt pro Datei automatisch den optimalen Verarbeitungspfad:</w:t>
      </w:r>
    </w:p>
    <w:p w14:paraId="4CE41506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600"/>
        <w:gridCol w:w="2226"/>
      </w:tblGrid>
      <w:tr w:rsidR="00912374" w14:paraId="11328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7709A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Kanal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B396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Auslöser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740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LLM-Input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32D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Token-Budget</w:t>
            </w:r>
          </w:p>
        </w:tc>
      </w:tr>
      <w:tr w:rsidR="00912374" w14:paraId="19848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CF3F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Text-only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91BB" w14:textId="77777777" w:rsidR="00912374" w:rsidRDefault="00000000">
            <w:r>
              <w:rPr>
                <w:color w:val="333333"/>
                <w:sz w:val="19"/>
                <w:szCs w:val="19"/>
              </w:rPr>
              <w:t>Hat Textextrakt, keine Bilder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97B7" w14:textId="77777777" w:rsidR="00912374" w:rsidRDefault="00000000">
            <w:r>
              <w:rPr>
                <w:color w:val="333333"/>
                <w:sz w:val="19"/>
                <w:szCs w:val="19"/>
              </w:rPr>
              <w:t>Dateiname + Titel + Extrakt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06CB" w14:textId="77777777" w:rsidR="00912374" w:rsidRDefault="00000000">
            <w:r>
              <w:rPr>
                <w:color w:val="333333"/>
                <w:sz w:val="19"/>
                <w:szCs w:val="19"/>
              </w:rPr>
              <w:t>~500–800</w:t>
            </w:r>
          </w:p>
        </w:tc>
      </w:tr>
      <w:tr w:rsidR="00912374" w14:paraId="53483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D2F7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Hybrid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0A6D" w14:textId="77777777" w:rsidR="00912374" w:rsidRDefault="00000000">
            <w:r>
              <w:rPr>
                <w:color w:val="333333"/>
                <w:sz w:val="19"/>
                <w:szCs w:val="19"/>
              </w:rPr>
              <w:t>Textextrakt UND eingebettete Bilder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B005" w14:textId="77777777" w:rsidR="00912374" w:rsidRDefault="00000000">
            <w:r>
              <w:rPr>
                <w:color w:val="333333"/>
                <w:sz w:val="19"/>
                <w:szCs w:val="19"/>
              </w:rPr>
              <w:t>Text + max. 3 größte Bilder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810B" w14:textId="77777777" w:rsidR="00912374" w:rsidRDefault="00000000">
            <w:r>
              <w:rPr>
                <w:color w:val="333333"/>
                <w:sz w:val="19"/>
                <w:szCs w:val="19"/>
              </w:rPr>
              <w:t>~2.000–4.000</w:t>
            </w:r>
          </w:p>
        </w:tc>
      </w:tr>
      <w:tr w:rsidR="00912374" w14:paraId="02EBCE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185C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Vision-only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32F4" w14:textId="77777777" w:rsidR="00912374" w:rsidRDefault="00000000">
            <w:r>
              <w:rPr>
                <w:color w:val="333333"/>
                <w:sz w:val="19"/>
                <w:szCs w:val="19"/>
              </w:rPr>
              <w:t>Standalone-Bild oder Scan-PDF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7097" w14:textId="77777777" w:rsidR="00912374" w:rsidRDefault="00000000">
            <w:r>
              <w:rPr>
                <w:color w:val="333333"/>
                <w:sz w:val="19"/>
                <w:szCs w:val="19"/>
              </w:rPr>
              <w:t>Bilddatei oder gerenderte Seite 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224D" w14:textId="77777777" w:rsidR="00912374" w:rsidRDefault="00000000">
            <w:r>
              <w:rPr>
                <w:color w:val="333333"/>
                <w:sz w:val="19"/>
                <w:szCs w:val="19"/>
              </w:rPr>
              <w:t>~1.000–2.000</w:t>
            </w:r>
          </w:p>
        </w:tc>
      </w:tr>
    </w:tbl>
    <w:p w14:paraId="2B6A28E1" w14:textId="77777777" w:rsidR="00912374" w:rsidRDefault="00912374">
      <w:pPr>
        <w:spacing w:after="80"/>
      </w:pPr>
    </w:p>
    <w:p w14:paraId="22AF0A5F" w14:textId="77777777" w:rsidR="00912374" w:rsidRDefault="00000000">
      <w:pPr>
        <w:spacing w:after="120" w:line="276" w:lineRule="auto"/>
      </w:pPr>
      <w:r>
        <w:rPr>
          <w:color w:val="333333"/>
        </w:rPr>
        <w:t>Die Entscheidungslogik im Dispatcher (</w:t>
      </w:r>
      <w:r>
        <w:rPr>
          <w:b/>
          <w:bCs/>
          <w:color w:val="333333"/>
        </w:rPr>
        <w:t>einzeldatei_verarbeiten</w:t>
      </w:r>
      <w:r>
        <w:rPr>
          <w:color w:val="333333"/>
        </w:rPr>
        <w:t>):</w:t>
      </w:r>
    </w:p>
    <w:p w14:paraId="302DA5B2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Ist es ein Bild (PNG, JPG…)? → </w:t>
      </w:r>
      <w:r>
        <w:rPr>
          <w:b/>
          <w:bCs/>
          <w:color w:val="333333"/>
        </w:rPr>
        <w:t>Vision-only</w:t>
      </w:r>
    </w:p>
    <w:p w14:paraId="623A669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Hat es Text UND eingebettete Bilder? → </w:t>
      </w:r>
      <w:r>
        <w:rPr>
          <w:b/>
          <w:bCs/>
          <w:color w:val="333333"/>
        </w:rPr>
        <w:t>Hybrid</w:t>
      </w:r>
      <w:r>
        <w:rPr>
          <w:color w:val="333333"/>
        </w:rPr>
        <w:t xml:space="preserve"> (Bilder werden aus PDF/DOCX/PPTX extrahiert)</w:t>
      </w:r>
    </w:p>
    <w:p w14:paraId="757DBEC3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Hat es nur Text? → </w:t>
      </w:r>
      <w:r>
        <w:rPr>
          <w:b/>
          <w:bCs/>
          <w:color w:val="333333"/>
        </w:rPr>
        <w:t>Text-only</w:t>
      </w:r>
    </w:p>
    <w:p w14:paraId="740C22DE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Ist es ein PDF ohne Text? → Seite 1 rendern → </w:t>
      </w:r>
      <w:r>
        <w:rPr>
          <w:b/>
          <w:bCs/>
          <w:color w:val="333333"/>
        </w:rPr>
        <w:t>Vision-Fallback</w:t>
      </w:r>
    </w:p>
    <w:p w14:paraId="10A28B5F" w14:textId="77777777" w:rsidR="00912374" w:rsidRDefault="00000000">
      <w:pPr>
        <w:spacing w:after="120" w:line="276" w:lineRule="auto"/>
      </w:pPr>
      <w:r>
        <w:rPr>
          <w:color w:val="333333"/>
        </w:rPr>
        <w:t>•  Alles andere → überspringen</w:t>
      </w:r>
    </w:p>
    <w:p w14:paraId="46C98491" w14:textId="77777777" w:rsidR="00912374" w:rsidRDefault="00912374">
      <w:pPr>
        <w:spacing w:after="80"/>
      </w:pPr>
    </w:p>
    <w:p w14:paraId="3BEF8C56" w14:textId="77777777" w:rsidR="00912374" w:rsidRDefault="00000000">
      <w:pPr>
        <w:pStyle w:val="Heading2"/>
      </w:pPr>
      <w:bookmarkStart w:id="7" w:name="_Toc230691249"/>
      <w:r>
        <w:t>2.2 Zellen-Struktur des Notebooks</w:t>
      </w:r>
      <w:bookmarkEnd w:id="7"/>
    </w:p>
    <w:p w14:paraId="6FE79B07" w14:textId="77777777" w:rsidR="00912374" w:rsidRDefault="00000000">
      <w:pPr>
        <w:spacing w:after="120" w:line="276" w:lineRule="auto"/>
      </w:pPr>
      <w:r>
        <w:rPr>
          <w:color w:val="333333"/>
        </w:rPr>
        <w:t>Das Notebook ist in 8 aufeinander aufbauende Zellen gegliedert:</w:t>
      </w:r>
    </w:p>
    <w:p w14:paraId="233348F1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26"/>
      </w:tblGrid>
      <w:tr w:rsidR="00912374" w14:paraId="46D8F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0086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Zelle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C648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59B6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Abhängigkeiten</w:t>
            </w:r>
          </w:p>
        </w:tc>
      </w:tr>
      <w:tr w:rsidR="00912374" w14:paraId="037F58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5B9B" w14:textId="77777777" w:rsidR="00912374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F045" w14:textId="77777777" w:rsidR="00912374" w:rsidRDefault="00000000">
            <w:r>
              <w:rPr>
                <w:color w:val="333333"/>
                <w:sz w:val="19"/>
                <w:szCs w:val="19"/>
              </w:rPr>
              <w:t>Abhängigkeiten installieren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724A" w14:textId="77777777" w:rsidR="00912374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912374" w14:paraId="55CF85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C189" w14:textId="77777777" w:rsidR="00912374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7910" w14:textId="77777777" w:rsidR="00912374" w:rsidRDefault="00000000">
            <w:r>
              <w:rPr>
                <w:color w:val="333333"/>
                <w:sz w:val="19"/>
                <w:szCs w:val="19"/>
              </w:rPr>
              <w:t>Konfiguration (URLs, Pfade, Reset-Intervall, Profil)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41E9" w14:textId="77777777" w:rsidR="00912374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912374" w14:paraId="19EF9A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65A5" w14:textId="77777777" w:rsidR="00912374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2EC1" w14:textId="77777777" w:rsidR="00912374" w:rsidRDefault="00000000">
            <w:r>
              <w:rPr>
                <w:color w:val="333333"/>
                <w:sz w:val="19"/>
                <w:szCs w:val="19"/>
              </w:rPr>
              <w:t>Scanner + Inhaltsextraktion (49 Dateitypen, Bilderzählung)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6459" w14:textId="77777777" w:rsidR="00912374" w:rsidRDefault="00000000">
            <w:r>
              <w:rPr>
                <w:color w:val="333333"/>
                <w:sz w:val="19"/>
                <w:szCs w:val="19"/>
              </w:rPr>
              <w:t>Zelle 2</w:t>
            </w:r>
          </w:p>
        </w:tc>
      </w:tr>
      <w:tr w:rsidR="00912374" w14:paraId="760292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B7E5" w14:textId="77777777" w:rsidR="00912374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C977F" w14:textId="77777777" w:rsidR="00912374" w:rsidRDefault="00000000">
            <w:r>
              <w:rPr>
                <w:color w:val="333333"/>
                <w:sz w:val="19"/>
                <w:szCs w:val="19"/>
              </w:rPr>
              <w:t>LLM-Client, Skill-Loader, Checkpoint, Undo-Log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ABAB" w14:textId="77777777" w:rsidR="00912374" w:rsidRDefault="00000000">
            <w:r>
              <w:rPr>
                <w:color w:val="333333"/>
                <w:sz w:val="19"/>
                <w:szCs w:val="19"/>
              </w:rPr>
              <w:t>Zelle 2</w:t>
            </w:r>
          </w:p>
        </w:tc>
      </w:tr>
      <w:tr w:rsidR="00912374" w14:paraId="667421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F26B" w14:textId="77777777" w:rsidR="00912374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1DDA4" w14:textId="77777777" w:rsidR="00912374" w:rsidRDefault="00000000">
            <w:r>
              <w:rPr>
                <w:color w:val="333333"/>
                <w:sz w:val="19"/>
                <w:szCs w:val="19"/>
              </w:rPr>
              <w:t>Metadaten-Schreiber (Office, PDF, JPEG, PNG)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D690" w14:textId="77777777" w:rsidR="00912374" w:rsidRDefault="00000000">
            <w:r>
              <w:rPr>
                <w:color w:val="333333"/>
                <w:sz w:val="19"/>
                <w:szCs w:val="19"/>
              </w:rPr>
              <w:t>Zelle 3</w:t>
            </w:r>
          </w:p>
        </w:tc>
      </w:tr>
      <w:tr w:rsidR="00912374" w14:paraId="6E5388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38FC" w14:textId="77777777" w:rsidR="00912374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CAAC" w14:textId="77777777" w:rsidR="00912374" w:rsidRDefault="00000000">
            <w:r>
              <w:rPr>
                <w:color w:val="333333"/>
                <w:sz w:val="19"/>
                <w:szCs w:val="19"/>
              </w:rPr>
              <w:t>Drei-Kanal-Verarbeitung + Prompt-Loading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325A" w14:textId="77777777" w:rsidR="00912374" w:rsidRDefault="00000000">
            <w:r>
              <w:rPr>
                <w:color w:val="333333"/>
                <w:sz w:val="19"/>
                <w:szCs w:val="19"/>
              </w:rPr>
              <w:t>Zelle 4, 5</w:t>
            </w:r>
          </w:p>
        </w:tc>
      </w:tr>
      <w:tr w:rsidR="00912374" w14:paraId="5F3596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CAF6" w14:textId="77777777" w:rsidR="00912374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F131" w14:textId="77777777" w:rsidR="00912374" w:rsidRDefault="00000000">
            <w:r>
              <w:rPr>
                <w:color w:val="333333"/>
                <w:sz w:val="19"/>
                <w:szCs w:val="19"/>
              </w:rPr>
              <w:t>Übriggebliebene markieren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DCFD" w14:textId="77777777" w:rsidR="00912374" w:rsidRDefault="00000000">
            <w:r>
              <w:rPr>
                <w:color w:val="333333"/>
                <w:sz w:val="19"/>
                <w:szCs w:val="19"/>
              </w:rPr>
              <w:t>Zelle 3</w:t>
            </w:r>
          </w:p>
        </w:tc>
      </w:tr>
      <w:tr w:rsidR="00912374" w14:paraId="3447BB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D55C" w14:textId="77777777" w:rsidR="00912374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F6ED" w14:textId="77777777" w:rsidR="00912374" w:rsidRDefault="00000000">
            <w:r>
              <w:rPr>
                <w:color w:val="333333"/>
                <w:sz w:val="19"/>
                <w:szCs w:val="19"/>
              </w:rPr>
              <w:t>Gradio-Interface + Workflow-Steuerung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A708" w14:textId="77777777" w:rsidR="00912374" w:rsidRDefault="00000000">
            <w:r>
              <w:rPr>
                <w:color w:val="333333"/>
                <w:sz w:val="19"/>
                <w:szCs w:val="19"/>
              </w:rPr>
              <w:t>Alle</w:t>
            </w:r>
          </w:p>
        </w:tc>
      </w:tr>
    </w:tbl>
    <w:p w14:paraId="3F01E4D1" w14:textId="77777777" w:rsidR="00912374" w:rsidRDefault="00912374">
      <w:pPr>
        <w:spacing w:after="80"/>
      </w:pPr>
    </w:p>
    <w:p w14:paraId="46B3FEB7" w14:textId="77777777" w:rsidR="00912374" w:rsidRDefault="00000000">
      <w:pPr>
        <w:pStyle w:val="Heading2"/>
      </w:pPr>
      <w:bookmarkStart w:id="8" w:name="_Toc230691250"/>
      <w:r>
        <w:t>2.3 LLM-Client-Reset</w:t>
      </w:r>
      <w:bookmarkEnd w:id="8"/>
    </w:p>
    <w:p w14:paraId="023F95B1" w14:textId="77777777" w:rsidR="00912374" w:rsidRDefault="00000000">
      <w:pPr>
        <w:spacing w:after="120" w:line="276" w:lineRule="auto"/>
      </w:pPr>
      <w:r>
        <w:rPr>
          <w:color w:val="333333"/>
        </w:rPr>
        <w:t>Ein bekanntes Problem bei langen Sessions mit lokalen LLMs ist die schleichende Qualitätsdegradation. Der Ordner-Berater begegnet dem mit zwei Maßnahmen:</w:t>
      </w:r>
    </w:p>
    <w:p w14:paraId="5C5E474B" w14:textId="77777777" w:rsidR="00912374" w:rsidRDefault="00912374">
      <w:pPr>
        <w:spacing w:after="40"/>
      </w:pPr>
    </w:p>
    <w:p w14:paraId="27E1F798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lastRenderedPageBreak/>
        <w:t>1. LM Studio-seitig:</w:t>
      </w:r>
      <w:r>
        <w:rPr>
          <w:color w:val="333333"/>
        </w:rPr>
        <w:t xml:space="preserve"> Max Concurrent Predictions auf 1 setzen (siehe Abschnitt 1.2). Damit wird nur ein KV-Cache-Slot allokiert, und der VRAM-Druck sinkt.</w:t>
      </w:r>
    </w:p>
    <w:p w14:paraId="22E4498D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2. Skript-seitig:</w:t>
      </w:r>
      <w:r>
        <w:rPr>
          <w:color w:val="333333"/>
        </w:rPr>
        <w:t xml:space="preserve"> Nach jedem LLM-Call wird ein Zähler erhöht. Erreicht er den Wert von </w:t>
      </w:r>
      <w:r>
        <w:rPr>
          <w:b/>
          <w:bCs/>
          <w:color w:val="333333"/>
        </w:rPr>
        <w:t>LLM_RESET_INTERVALL</w:t>
      </w:r>
      <w:r>
        <w:rPr>
          <w:color w:val="333333"/>
        </w:rPr>
        <w:t xml:space="preserve"> (Standard: 50), wird der OpenAI-Client neu erstellt. Das erzwingt eine frische HTTP-Session. Das Prefix-Caching in llama.cpp (Wiederverwendung des System-Prompt-KV-Cache) funktioniert weiterhin — es basiert auf Token-Matching, nicht auf der HTTP-Verbindung.</w:t>
      </w:r>
    </w:p>
    <w:p w14:paraId="2AE67D11" w14:textId="77777777" w:rsidR="00912374" w:rsidRDefault="00912374">
      <w:pPr>
        <w:spacing w:after="80"/>
      </w:pPr>
    </w:p>
    <w:p w14:paraId="6758BCA8" w14:textId="77777777" w:rsidR="00912374" w:rsidRDefault="00000000">
      <w:pPr>
        <w:pStyle w:val="Heading2"/>
      </w:pPr>
      <w:bookmarkStart w:id="9" w:name="_Toc230691251"/>
      <w:r>
        <w:t>2.4 Metadaten-Schreiber</w:t>
      </w:r>
      <w:bookmarkEnd w:id="9"/>
    </w:p>
    <w:p w14:paraId="524A5DCF" w14:textId="77777777" w:rsidR="00912374" w:rsidRDefault="00000000">
      <w:pPr>
        <w:spacing w:after="120" w:line="276" w:lineRule="auto"/>
      </w:pPr>
      <w:r>
        <w:rPr>
          <w:color w:val="333333"/>
        </w:rPr>
        <w:t>Stichwörter werden direkt in die Dateien geschrieben — nicht in eine externe Datenbank. So bleiben die Metadaten auch beim Kopieren oder Verschieben der Dateien erhalten.</w:t>
      </w:r>
    </w:p>
    <w:p w14:paraId="09FDB3CE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912374" w14:paraId="5DEA9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A50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CF9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83A2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</w:tr>
      <w:tr w:rsidR="00912374" w14:paraId="4ECCD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E694" w14:textId="77777777" w:rsidR="00912374" w:rsidRDefault="00000000">
            <w:r>
              <w:rPr>
                <w:color w:val="333333"/>
                <w:sz w:val="19"/>
                <w:szCs w:val="19"/>
              </w:rPr>
              <w:t>.docx / .pptx / .xlsx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6978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core_properties.keywords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1928" w14:textId="77777777" w:rsidR="00912374" w:rsidRDefault="00000000">
            <w:r>
              <w:rPr>
                <w:color w:val="333333"/>
                <w:sz w:val="19"/>
                <w:szCs w:val="19"/>
              </w:rPr>
              <w:t>python-docx / python-pptx / openpyxl</w:t>
            </w:r>
          </w:p>
        </w:tc>
      </w:tr>
      <w:tr w:rsidR="00912374" w14:paraId="63055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9812" w14:textId="77777777" w:rsidR="00912374" w:rsidRDefault="00000000">
            <w:r>
              <w:rPr>
                <w:color w:val="333333"/>
                <w:sz w:val="19"/>
                <w:szCs w:val="19"/>
              </w:rPr>
              <w:t>.pdf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B4CC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metadata.keywords + subject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A9D0" w14:textId="77777777" w:rsidR="00912374" w:rsidRDefault="00000000">
            <w:r>
              <w:rPr>
                <w:color w:val="333333"/>
                <w:sz w:val="19"/>
                <w:szCs w:val="19"/>
              </w:rPr>
              <w:t>PyMuPDF (inkrementelles Speichern)</w:t>
            </w:r>
          </w:p>
        </w:tc>
      </w:tr>
      <w:tr w:rsidR="00912374" w14:paraId="730FE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AF51" w14:textId="77777777" w:rsidR="00912374" w:rsidRDefault="00000000">
            <w:r>
              <w:rPr>
                <w:color w:val="333333"/>
                <w:sz w:val="19"/>
                <w:szCs w:val="19"/>
              </w:rPr>
              <w:t>.jpg / .jpeg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AC24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EXIF Tag 270 + 40092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A245" w14:textId="77777777" w:rsidR="00912374" w:rsidRDefault="00000000">
            <w:r>
              <w:rPr>
                <w:color w:val="333333"/>
                <w:sz w:val="19"/>
                <w:szCs w:val="19"/>
              </w:rPr>
              <w:t>Pillow (quality='keep', kein Qualitätsverlust)</w:t>
            </w:r>
          </w:p>
        </w:tc>
      </w:tr>
      <w:tr w:rsidR="00912374" w14:paraId="30ED9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B85C" w14:textId="77777777" w:rsidR="00912374" w:rsidRDefault="00000000">
            <w:r>
              <w:rPr>
                <w:color w:val="333333"/>
                <w:sz w:val="19"/>
                <w:szCs w:val="19"/>
              </w:rPr>
              <w:t>.png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677B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tEXt-Chunks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AD28" w14:textId="77777777" w:rsidR="00912374" w:rsidRDefault="00000000">
            <w:r>
              <w:rPr>
                <w:color w:val="333333"/>
                <w:sz w:val="19"/>
                <w:szCs w:val="19"/>
              </w:rPr>
              <w:t>Pillow PngInfo (verlustfrei)</w:t>
            </w:r>
          </w:p>
        </w:tc>
      </w:tr>
    </w:tbl>
    <w:p w14:paraId="25FA4661" w14:textId="77777777" w:rsidR="00912374" w:rsidRDefault="00912374">
      <w:pPr>
        <w:spacing w:after="40"/>
      </w:pPr>
    </w:p>
    <w:p w14:paraId="0D6ACBFC" w14:textId="77777777" w:rsidR="00912374" w:rsidRDefault="00000000">
      <w:pPr>
        <w:spacing w:after="120" w:line="276" w:lineRule="auto"/>
      </w:pPr>
      <w:r>
        <w:rPr>
          <w:color w:val="333333"/>
        </w:rPr>
        <w:t>Bestehende Metadaten werden ergänzt, nicht überschrieben. Das EXIF-Tag 40092 (XPKeywords) macht JPEG-Stichwörter im Windows-Explorer durchsuchbar.</w:t>
      </w:r>
    </w:p>
    <w:p w14:paraId="552046BB" w14:textId="77777777" w:rsidR="00912374" w:rsidRDefault="00912374">
      <w:pPr>
        <w:spacing w:after="80"/>
      </w:pPr>
    </w:p>
    <w:p w14:paraId="52465903" w14:textId="77777777" w:rsidR="00912374" w:rsidRDefault="00000000">
      <w:pPr>
        <w:pStyle w:val="Heading2"/>
      </w:pPr>
      <w:bookmarkStart w:id="10" w:name="_Toc230691252"/>
      <w:r>
        <w:t>2.5 Checkpoint- und Undo-System</w:t>
      </w:r>
      <w:bookmarkEnd w:id="10"/>
    </w:p>
    <w:p w14:paraId="6FD1A333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Checkpoint:</w:t>
      </w:r>
      <w:r>
        <w:rPr>
          <w:color w:val="333333"/>
        </w:rPr>
        <w:t xml:space="preserve"> Nach jeder verarbeiteten Datei wird der vollständige Status (alter Name, neuer Name, Stichwörter, Kanal, Metadaten-Status) in eine JSON-Datei geschrieben. Bei Neustart werden bereits verarbeitete Dateien übersprungen.</w:t>
      </w:r>
    </w:p>
    <w:p w14:paraId="586ED6EF" w14:textId="77777777" w:rsidR="00912374" w:rsidRDefault="00912374">
      <w:pPr>
        <w:spacing w:after="40"/>
      </w:pPr>
    </w:p>
    <w:p w14:paraId="2F386EF5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Undo-Log:</w:t>
      </w:r>
      <w:r>
        <w:rPr>
          <w:color w:val="333333"/>
        </w:rPr>
        <w:t xml:space="preserve"> Jede Umbenennung wird mit Zeitstempel, Quell- und Zielpfad im Undo-Log protokolliert. Dieses Log ermöglicht eine manuelle Rückgängigmachung — eine automatische Undo-Funktion ist als Erweiterung denkbar.</w:t>
      </w:r>
    </w:p>
    <w:p w14:paraId="23058892" w14:textId="77777777" w:rsidR="00912374" w:rsidRDefault="00000000">
      <w:r>
        <w:br w:type="page"/>
      </w:r>
    </w:p>
    <w:p w14:paraId="2654FB2B" w14:textId="77777777" w:rsidR="00912374" w:rsidRDefault="00000000">
      <w:pPr>
        <w:pStyle w:val="Heading1"/>
      </w:pPr>
      <w:bookmarkStart w:id="11" w:name="_Toc230691253"/>
      <w:r>
        <w:lastRenderedPageBreak/>
        <w:t>Teil 3: Skills-System</w:t>
      </w:r>
      <w:bookmarkEnd w:id="11"/>
    </w:p>
    <w:p w14:paraId="253467F4" w14:textId="77777777" w:rsidR="00912374" w:rsidRDefault="00000000">
      <w:pPr>
        <w:spacing w:after="120" w:line="276" w:lineRule="auto"/>
      </w:pPr>
      <w:r>
        <w:rPr>
          <w:color w:val="333333"/>
        </w:rPr>
        <w:t>Die Systemprompts sind nicht mehr im Python-Code hartcodiert, sondern als Markdown-Dateien ausgelagert. Das ermöglicht schnelle Iteration ohne Code-Änderungen und vereinfacht die Anpassung an neue Anwendungsfälle.</w:t>
      </w:r>
    </w:p>
    <w:p w14:paraId="6684D27B" w14:textId="77777777" w:rsidR="00912374" w:rsidRDefault="00912374">
      <w:pPr>
        <w:spacing w:after="60"/>
      </w:pPr>
    </w:p>
    <w:p w14:paraId="108BA688" w14:textId="77777777" w:rsidR="00912374" w:rsidRDefault="00000000">
      <w:pPr>
        <w:pStyle w:val="Heading2"/>
      </w:pPr>
      <w:bookmarkStart w:id="12" w:name="_Toc230691254"/>
      <w:r>
        <w:t>3.1 Verzeichnisstruktur</w:t>
      </w:r>
      <w:bookmarkEnd w:id="12"/>
    </w:p>
    <w:p w14:paraId="58806DD2" w14:textId="77777777" w:rsidR="00912374" w:rsidRDefault="00912374">
      <w:pPr>
        <w:spacing w:after="40"/>
      </w:pPr>
    </w:p>
    <w:p w14:paraId="5201F6E4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ordner_berater_skills/</w:t>
      </w:r>
    </w:p>
    <w:p w14:paraId="30696E5B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prompts/                    # Prompt-Templates (3 Kanäle)</w:t>
      </w:r>
    </w:p>
    <w:p w14:paraId="57BB779E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text_benennung.md       # Text-only-Kanal</w:t>
      </w:r>
    </w:p>
    <w:p w14:paraId="4DE8CB14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hybrid_benennung.md     # Text + eingebettete Bilder</w:t>
      </w:r>
    </w:p>
    <w:p w14:paraId="76C3A092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vision_benennung.md     # Standalone-Bilder / Scan-PDFs</w:t>
      </w:r>
    </w:p>
    <w:p w14:paraId="49F3E6DE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 profile/                   # Domänenspezifisches Wissen</w:t>
      </w:r>
    </w:p>
    <w:p w14:paraId="2CECA6CB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├── lehramt.md              # Fachkürzel, Typ-Präfixe für Schule</w:t>
      </w:r>
    </w:p>
    <w:p w14:paraId="0DC792EA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├── allgemein.md            # Generische Regeln</w:t>
      </w:r>
    </w:p>
    <w:p w14:paraId="3C5BD454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└── forschung.md            # Akademisches Benennungsschema</w:t>
      </w:r>
    </w:p>
    <w:p w14:paraId="29ED72A2" w14:textId="77777777" w:rsidR="00912374" w:rsidRDefault="00912374">
      <w:pPr>
        <w:spacing w:after="80"/>
      </w:pPr>
    </w:p>
    <w:p w14:paraId="15537BB5" w14:textId="77777777" w:rsidR="00912374" w:rsidRDefault="00000000">
      <w:pPr>
        <w:pStyle w:val="Heading2"/>
      </w:pPr>
      <w:bookmarkStart w:id="13" w:name="_Toc230691255"/>
      <w:r>
        <w:t>3.2 Zusammenspiel: Prompts und Profile</w:t>
      </w:r>
      <w:bookmarkEnd w:id="13"/>
    </w:p>
    <w:p w14:paraId="3EBD93D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Jede Prompt-Datei enthält einen Platzhalter </w:t>
      </w:r>
      <w:r>
        <w:rPr>
          <w:b/>
          <w:bCs/>
          <w:color w:val="333333"/>
        </w:rPr>
        <w:t>{PROFIL}</w:t>
      </w:r>
      <w:r>
        <w:rPr>
          <w:color w:val="333333"/>
        </w:rPr>
        <w:t>, der zur Laufzeit durch den Inhalt der gewählten Profil-Datei ersetzt wird:</w:t>
      </w:r>
    </w:p>
    <w:p w14:paraId="09DD64B8" w14:textId="77777777" w:rsidR="00912374" w:rsidRDefault="00912374">
      <w:pPr>
        <w:spacing w:after="40"/>
      </w:pPr>
    </w:p>
    <w:p w14:paraId="0D6D9082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Prompt-Template (text_benennung.md)          Profil (lehramt.md)</w:t>
      </w:r>
    </w:p>
    <w:p w14:paraId="3F4D7E67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┌─────────────────────────────────┐     ┌─────────────────────────┐</w:t>
      </w:r>
    </w:p>
    <w:p w14:paraId="1AF71195" w14:textId="162B9821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Du bist ein Dateibenennungs-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│ TYP-PRÄFIXE:        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136A44A4" w14:textId="2177F033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Experte...                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│   AB = Arbeitsblatt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│</w:t>
      </w:r>
    </w:p>
    <w:p w14:paraId="6ED8144D" w14:textId="11468F93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                    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│   KA = Klassenarbeit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│</w:t>
      </w:r>
    </w:p>
    <w:p w14:paraId="728FCE2C" w14:textId="5AFEB2F9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{PROFIL}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──────────────────┴─────┤   EWH = Erwartungs-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│</w:t>
      </w:r>
    </w:p>
    <w:p w14:paraId="11E56619" w14:textId="7824D99D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   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│     │         horizont   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288A8727" w14:textId="1C3259D6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AUSGABE: Nur JSON...      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     │ FACHKÜRZEL: INF, CH...</w:t>
      </w:r>
      <w:r w:rsidR="002B151A"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656FB43D" w14:textId="77777777" w:rsidR="0091237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└─────────────────────────────────┘     └─────────────────────────┘</w:t>
      </w:r>
    </w:p>
    <w:p w14:paraId="09627688" w14:textId="77777777" w:rsidR="00912374" w:rsidRDefault="00912374">
      <w:pPr>
        <w:spacing w:after="40"/>
      </w:pPr>
    </w:p>
    <w:p w14:paraId="216A083D" w14:textId="77777777" w:rsidR="00912374" w:rsidRDefault="00000000">
      <w:pPr>
        <w:spacing w:after="120" w:line="276" w:lineRule="auto"/>
      </w:pPr>
      <w:r>
        <w:rPr>
          <w:color w:val="333333"/>
        </w:rPr>
        <w:t>So kann man das gleiche Prompt-Template mit verschiedenen Profilen verwenden, ohne die Prompts selbst zu duplizieren.</w:t>
      </w:r>
    </w:p>
    <w:p w14:paraId="7BCAD4EA" w14:textId="77777777" w:rsidR="00912374" w:rsidRDefault="00912374">
      <w:pPr>
        <w:spacing w:after="80"/>
      </w:pPr>
    </w:p>
    <w:p w14:paraId="2F56FD29" w14:textId="77777777" w:rsidR="00912374" w:rsidRDefault="00000000">
      <w:pPr>
        <w:pStyle w:val="Heading2"/>
      </w:pPr>
      <w:bookmarkStart w:id="14" w:name="_Toc230691256"/>
      <w:r>
        <w:t>3.3 Mitgelieferte Profile</w:t>
      </w:r>
      <w:bookmarkEnd w:id="14"/>
    </w:p>
    <w:p w14:paraId="373AD3CE" w14:textId="77777777" w:rsidR="00912374" w:rsidRDefault="00912374">
      <w:pPr>
        <w:spacing w:after="40"/>
      </w:pPr>
    </w:p>
    <w:p w14:paraId="66DC4B5E" w14:textId="77777777" w:rsidR="00912374" w:rsidRDefault="00000000">
      <w:pPr>
        <w:pStyle w:val="Heading3"/>
      </w:pPr>
      <w:r>
        <w:t>Lehramt (lehramt.md)</w:t>
      </w:r>
    </w:p>
    <w:p w14:paraId="2C444491" w14:textId="77777777" w:rsidR="00912374" w:rsidRDefault="00000000">
      <w:pPr>
        <w:spacing w:after="120" w:line="276" w:lineRule="auto"/>
      </w:pPr>
      <w:r>
        <w:rPr>
          <w:color w:val="333333"/>
        </w:rPr>
        <w:t>Optimiert für Unterrichtsmaterialien eines Lehramt-Studiengangs. Definiert Typ-Präfixe wie AB (Arbeitsblatt), KA (Klassenarbeit), EWH (Erwartungshorizont), Praes (Präsentation) sowie Fachkürzel (INF, CH, PH, NWT). Stichwörter zielen auf Klassenstufe, Fachbegriffe, Methodik/Didaktik und Bildungsplan-Bezug.</w:t>
      </w:r>
    </w:p>
    <w:p w14:paraId="52074C56" w14:textId="77777777" w:rsidR="00912374" w:rsidRDefault="00912374">
      <w:pPr>
        <w:spacing w:after="60"/>
      </w:pPr>
    </w:p>
    <w:p w14:paraId="7D085B07" w14:textId="77777777" w:rsidR="00912374" w:rsidRDefault="00000000">
      <w:pPr>
        <w:pStyle w:val="Heading3"/>
      </w:pPr>
      <w:r>
        <w:t>Allgemein (allgemein.md)</w:t>
      </w:r>
    </w:p>
    <w:p w14:paraId="449908F0" w14:textId="77777777" w:rsidR="00912374" w:rsidRDefault="00000000">
      <w:pPr>
        <w:spacing w:after="120" w:line="276" w:lineRule="auto"/>
      </w:pPr>
      <w:r>
        <w:rPr>
          <w:color w:val="333333"/>
        </w:rPr>
        <w:t>Generisches Profil für beliebige Ordnerstrukturen. Typ-Präfixe: Dok, Praes, Tab, Bericht, Notiz, Brief, Vertrag, Rechnung, Protokoll usw. Keine Fachkürzel — stattdessen wird das Thema direkt im Namen verwendet. Stichwörter orientieren sich an Projekt, Fachbegriffen, Dokumentstatus und Zeitbezug.</w:t>
      </w:r>
    </w:p>
    <w:p w14:paraId="3DF8C085" w14:textId="77777777" w:rsidR="00912374" w:rsidRDefault="00912374">
      <w:pPr>
        <w:spacing w:after="60"/>
      </w:pPr>
    </w:p>
    <w:p w14:paraId="0AFE8649" w14:textId="77777777" w:rsidR="00912374" w:rsidRDefault="00000000">
      <w:pPr>
        <w:pStyle w:val="Heading3"/>
      </w:pPr>
      <w:r>
        <w:t>Forschung (forschung.md)</w:t>
      </w:r>
    </w:p>
    <w:p w14:paraId="61725B6F" w14:textId="77777777" w:rsidR="00912374" w:rsidRDefault="00000000">
      <w:pPr>
        <w:spacing w:after="120" w:line="276" w:lineRule="auto"/>
      </w:pPr>
      <w:r>
        <w:rPr>
          <w:color w:val="333333"/>
        </w:rPr>
        <w:t>Für akademische Arbeitsumgebungen. Typ-Präfixe: Paper, Review, Thesis, Proposal, Poster, Analyse, Lit usw. Stichwörter fokussieren auf Forschungsgebiet, Methodik, Konferenz/Journal, Koautoren und Publikationsstatus.</w:t>
      </w:r>
    </w:p>
    <w:p w14:paraId="7B2AA503" w14:textId="77777777" w:rsidR="00912374" w:rsidRDefault="00912374">
      <w:pPr>
        <w:spacing w:after="80"/>
      </w:pPr>
    </w:p>
    <w:p w14:paraId="2E094F50" w14:textId="77777777" w:rsidR="00912374" w:rsidRDefault="00000000">
      <w:pPr>
        <w:pStyle w:val="Heading2"/>
      </w:pPr>
      <w:bookmarkStart w:id="15" w:name="_Toc230691257"/>
      <w:r>
        <w:t>3.4 Eigene Profile erstellen</w:t>
      </w:r>
      <w:bookmarkEnd w:id="15"/>
    </w:p>
    <w:p w14:paraId="36348734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Um ein neues Profil hinzuzufügen, genügt eine einzelne Markdown-Datei im Verzeichnis </w:t>
      </w:r>
      <w:r>
        <w:rPr>
          <w:b/>
          <w:bCs/>
          <w:color w:val="333333"/>
        </w:rPr>
        <w:t>profile/</w:t>
      </w:r>
      <w:r>
        <w:rPr>
          <w:color w:val="333333"/>
        </w:rPr>
        <w:t>. Die Datei sollte drei Abschnitte enthalten:</w:t>
      </w:r>
    </w:p>
    <w:p w14:paraId="1833B940" w14:textId="77777777" w:rsidR="00912374" w:rsidRDefault="00912374">
      <w:pPr>
        <w:spacing w:after="40"/>
      </w:pPr>
    </w:p>
    <w:p w14:paraId="13567A2F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1. TYP-PRÄFIXE:</w:t>
      </w:r>
      <w:r>
        <w:rPr>
          <w:color w:val="333333"/>
        </w:rPr>
        <w:t xml:space="preserve"> Eine Liste der verwendeten Kürzel mit Beschreibung. Das LLM wählt das passendste.</w:t>
      </w:r>
    </w:p>
    <w:p w14:paraId="779A1DCF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2. FACHKÜRZEL:</w:t>
      </w:r>
      <w:r>
        <w:rPr>
          <w:color w:val="333333"/>
        </w:rPr>
        <w:t xml:space="preserve"> Optional. Kürzel, die dem Dateinamen vorangestellt werden (z.B. INF=Informatik). Wenn nicht gewünscht: „Nicht verwenden“ schreiben.</w:t>
      </w:r>
    </w:p>
    <w:p w14:paraId="6E768C00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3. STICHWORT-KATEGORIEN:</w:t>
      </w:r>
      <w:r>
        <w:rPr>
          <w:color w:val="333333"/>
        </w:rPr>
        <w:t xml:space="preserve"> Welche Arten von Stichwörtern das LLM generieren soll (z.B. Klassenstufe, Methodik, Fachbegriffe).</w:t>
      </w:r>
    </w:p>
    <w:p w14:paraId="54E5DB4D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12374" w14:paraId="4841D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3B82A0"/>
            </w:tcBorders>
            <w:shd w:val="clear" w:color="auto" w:fill="EDF2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1B0A31" w14:textId="77777777" w:rsidR="00912374" w:rsidRDefault="00000000">
            <w:pPr>
              <w:spacing w:after="60"/>
            </w:pPr>
            <w:r>
              <w:rPr>
                <w:b/>
                <w:bCs/>
                <w:color w:val="3B82A0"/>
                <w:sz w:val="20"/>
                <w:szCs w:val="20"/>
              </w:rPr>
              <w:t>Beispiel: Profil für eine Anwaltskanzlei</w:t>
            </w:r>
          </w:p>
          <w:p w14:paraId="5562BEE2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Eine neue Datei ordner_berater_skills/profile/kanzlei.md erstellen mit Typ-Präfixen wie Vertrag, Schriftsatz, Gutachten, Mandant, Akte und Stichwort-Kategorien wie Rechtsgebiet, Aktenzeichen, Mandantenname, Frist, Gerichtsbarkeit. In der Konfiguration PROFIL_NAME = "kanzlei" setzen oder im Gradio-Dropdown auswählen.</w:t>
            </w:r>
          </w:p>
        </w:tc>
      </w:tr>
    </w:tbl>
    <w:p w14:paraId="1FD838EE" w14:textId="77777777" w:rsidR="00912374" w:rsidRDefault="00912374">
      <w:pPr>
        <w:spacing w:after="80"/>
      </w:pPr>
    </w:p>
    <w:p w14:paraId="450CB5A3" w14:textId="77777777" w:rsidR="00912374" w:rsidRDefault="00000000">
      <w:pPr>
        <w:pStyle w:val="Heading2"/>
      </w:pPr>
      <w:bookmarkStart w:id="16" w:name="_Toc230691258"/>
      <w:r>
        <w:t>3.5 Prompts anpassen</w:t>
      </w:r>
      <w:bookmarkEnd w:id="16"/>
    </w:p>
    <w:p w14:paraId="13A10A6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Die Prompt-Templates in </w:t>
      </w:r>
      <w:r>
        <w:rPr>
          <w:b/>
          <w:bCs/>
          <w:color w:val="333333"/>
        </w:rPr>
        <w:t>prompts/</w:t>
      </w:r>
      <w:r>
        <w:rPr>
          <w:color w:val="333333"/>
        </w:rPr>
        <w:t xml:space="preserve"> können ebenfalls editiert werden. Der Platzhalter {PROFIL} muss erhalten bleiben. Typische Anpassungen:</w:t>
      </w:r>
    </w:p>
    <w:p w14:paraId="2417EEC0" w14:textId="77777777" w:rsidR="00912374" w:rsidRDefault="00912374">
      <w:pPr>
        <w:spacing w:after="40"/>
      </w:pPr>
    </w:p>
    <w:p w14:paraId="452F087A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JSON-Schema ändern:</w:t>
      </w:r>
      <w:r>
        <w:rPr>
          <w:color w:val="333333"/>
        </w:rPr>
        <w:t xml:space="preserve"> Andere Felder im Output verlangen (z.B. Konfidenz, Sprache)</w:t>
      </w:r>
    </w:p>
    <w:p w14:paraId="38650A29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Few-Shot-Beispiele:</w:t>
      </w:r>
      <w:r>
        <w:rPr>
          <w:color w:val="333333"/>
        </w:rPr>
        <w:t xml:space="preserve"> Konkrete Input→Output-Paare in den Prompt einfügen</w:t>
      </w:r>
    </w:p>
    <w:p w14:paraId="17439892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Benennungsregeln:</w:t>
      </w:r>
      <w:r>
        <w:rPr>
          <w:color w:val="333333"/>
        </w:rPr>
        <w:t xml:space="preserve"> Andere Maximal-Länge, anderes Format (z.B. YYYY-MM-DD_Thema)</w:t>
      </w:r>
    </w:p>
    <w:p w14:paraId="1740CC1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Anti-Halluzinations-Regeln:</w:t>
      </w:r>
      <w:r>
        <w:rPr>
          <w:color w:val="333333"/>
        </w:rPr>
        <w:t xml:space="preserve"> Verstärken, wenn das Modell Themen erfindet</w:t>
      </w:r>
    </w:p>
    <w:p w14:paraId="2BE17667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12374" w14:paraId="393F5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88192D" w14:textId="77777777" w:rsidR="00912374" w:rsidRDefault="00000000">
            <w:pPr>
              <w:spacing w:after="60"/>
            </w:pPr>
            <w:r>
              <w:rPr>
                <w:b/>
                <w:bCs/>
                <w:color w:val="E67E22"/>
                <w:sz w:val="20"/>
                <w:szCs w:val="20"/>
              </w:rPr>
              <w:t>Achtung beim Bearbeiten</w:t>
            </w:r>
          </w:p>
          <w:p w14:paraId="173A78F7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Die Prompts werden bei jedem Verarbeitungsstart frisch geladen. Man kann sie also während einer laufenden Gradio-Session editieren und beim nächsten Klick auf „Verarbeitung starten“ sofort testen. Ein Notebook-Neustart ist nicht nötig.</w:t>
            </w:r>
          </w:p>
        </w:tc>
      </w:tr>
    </w:tbl>
    <w:p w14:paraId="4DDCA9C5" w14:textId="77777777" w:rsidR="00912374" w:rsidRDefault="00912374">
      <w:pPr>
        <w:spacing w:after="80"/>
      </w:pPr>
    </w:p>
    <w:p w14:paraId="2569C036" w14:textId="77777777" w:rsidR="00912374" w:rsidRDefault="00000000">
      <w:r>
        <w:br w:type="page"/>
      </w:r>
    </w:p>
    <w:p w14:paraId="64FFA2B2" w14:textId="77777777" w:rsidR="00912374" w:rsidRDefault="00000000">
      <w:pPr>
        <w:pStyle w:val="Heading1"/>
      </w:pPr>
      <w:bookmarkStart w:id="17" w:name="_Toc230691259"/>
      <w:r>
        <w:lastRenderedPageBreak/>
        <w:t>Anhang</w:t>
      </w:r>
      <w:bookmarkEnd w:id="17"/>
    </w:p>
    <w:p w14:paraId="3E1160A7" w14:textId="77777777" w:rsidR="00912374" w:rsidRDefault="00000000">
      <w:pPr>
        <w:pStyle w:val="Heading2"/>
      </w:pPr>
      <w:bookmarkStart w:id="18" w:name="_Toc230691260"/>
      <w:r>
        <w:t>A. Unterstützte Dateitypen</w:t>
      </w:r>
      <w:bookmarkEnd w:id="18"/>
    </w:p>
    <w:p w14:paraId="3BB5C64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Der Ordner-Berater kann aus </w:t>
      </w:r>
      <w:r>
        <w:rPr>
          <w:b/>
          <w:bCs/>
          <w:color w:val="333333"/>
        </w:rPr>
        <w:t>49 Dateitypen</w:t>
      </w:r>
      <w:r>
        <w:rPr>
          <w:color w:val="333333"/>
        </w:rPr>
        <w:t xml:space="preserve"> Inhalte extrahieren. Eingebettete Bilder werden aus PDF, DOCX und PPTX extrahiert. Metadaten können in 7 Formate geschrieben werden (DOCX, PPTX, XLSX, PDF, JPG, JPEG, PNG).</w:t>
      </w:r>
    </w:p>
    <w:p w14:paraId="478462F1" w14:textId="77777777" w:rsidR="00912374" w:rsidRDefault="00912374">
      <w:pPr>
        <w:spacing w:after="60"/>
      </w:pPr>
    </w:p>
    <w:p w14:paraId="3CD48687" w14:textId="77777777" w:rsidR="00912374" w:rsidRDefault="00000000">
      <w:pPr>
        <w:pStyle w:val="Heading2"/>
      </w:pPr>
      <w:bookmarkStart w:id="19" w:name="_Toc230691261"/>
      <w:r>
        <w:t>B. Fehlerbehandlung</w:t>
      </w:r>
      <w:bookmarkEnd w:id="19"/>
    </w:p>
    <w:p w14:paraId="4039ADC1" w14:textId="77777777" w:rsidR="00912374" w:rsidRDefault="00000000">
      <w:pPr>
        <w:spacing w:after="120" w:line="276" w:lineRule="auto"/>
      </w:pPr>
      <w:r>
        <w:rPr>
          <w:color w:val="333333"/>
        </w:rPr>
        <w:t>Das Skript ist auf Robustheit ausgelegt:</w:t>
      </w:r>
    </w:p>
    <w:p w14:paraId="7FCB8E3D" w14:textId="77777777" w:rsidR="00912374" w:rsidRDefault="00912374">
      <w:pPr>
        <w:spacing w:after="40"/>
      </w:pPr>
    </w:p>
    <w:p w14:paraId="3F1CC52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JSON-Parsing:</w:t>
      </w:r>
      <w:r>
        <w:rPr>
          <w:color w:val="333333"/>
        </w:rPr>
        <w:t xml:space="preserve"> Ein mehrstufiger Fallback extrahiert JSON auch aus Thinking-Blöcken und Markdown-Fencing</w:t>
      </w:r>
    </w:p>
    <w:p w14:paraId="4DC440E9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Dateizugriff:</w:t>
      </w:r>
      <w:r>
        <w:rPr>
          <w:color w:val="333333"/>
        </w:rPr>
        <w:t xml:space="preserve"> PermissionError und OSError werden pro Datei gefangen, nie für den ganzen Lauf</w:t>
      </w:r>
    </w:p>
    <w:p w14:paraId="7CFAF904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Hybrid-Fallback:</w:t>
      </w:r>
      <w:r>
        <w:rPr>
          <w:color w:val="333333"/>
        </w:rPr>
        <w:t xml:space="preserve"> Wenn die Bildextraktion fehlschlägt, wird automatisch der Text-only-Kanal verwendet</w:t>
      </w:r>
    </w:p>
    <w:p w14:paraId="43300E8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Vision-Fallback:</w:t>
      </w:r>
      <w:r>
        <w:rPr>
          <w:color w:val="333333"/>
        </w:rPr>
        <w:t xml:space="preserve"> PDFs ohne Text und ohne extrahierbare Bilder werden als Bild gerendert (Seite 1)</w:t>
      </w:r>
    </w:p>
    <w:p w14:paraId="25A9550A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Metadaten:</w:t>
      </w:r>
      <w:r>
        <w:rPr>
          <w:color w:val="333333"/>
        </w:rPr>
        <w:t xml:space="preserve"> Fehlgeschlagenes Schreiben wird protokolliert, unterbricht aber nicht die Verarbeitung</w:t>
      </w:r>
    </w:p>
    <w:p w14:paraId="6C3022DE" w14:textId="77777777" w:rsidR="00912374" w:rsidRDefault="00912374">
      <w:pPr>
        <w:spacing w:after="60"/>
      </w:pPr>
    </w:p>
    <w:p w14:paraId="0DB68E5F" w14:textId="77777777" w:rsidR="00912374" w:rsidRDefault="00000000">
      <w:pPr>
        <w:pStyle w:val="Heading2"/>
      </w:pPr>
      <w:bookmarkStart w:id="20" w:name="_Toc230691262"/>
      <w:r>
        <w:t>C. Bekannte Einschränkungen</w:t>
      </w:r>
      <w:bookmarkEnd w:id="20"/>
    </w:p>
    <w:p w14:paraId="2F807F65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Kein automatisches Undo:</w:t>
      </w:r>
      <w:r>
        <w:rPr>
          <w:color w:val="333333"/>
        </w:rPr>
        <w:t xml:space="preserve"> Das Undo-Log existiert, muss aber manuell ausgewertet werden</w:t>
      </w:r>
    </w:p>
    <w:p w14:paraId="6FA417F6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Kein paralleles Processing:</w:t>
      </w:r>
      <w:r>
        <w:rPr>
          <w:color w:val="333333"/>
        </w:rPr>
        <w:t xml:space="preserve"> Dateien werden sequenziell verarbeitet (bewusste Entscheidung für Stabilität)</w:t>
      </w:r>
    </w:p>
    <w:p w14:paraId="05382325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Keine Duplikat-Auflösung:</w:t>
      </w:r>
      <w:r>
        <w:rPr>
          <w:color w:val="333333"/>
        </w:rPr>
        <w:t xml:space="preserve"> Duplikate werden erkannt, aber nicht automatisch behandelt</w:t>
      </w:r>
    </w:p>
    <w:p w14:paraId="55A8EFC6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VRAM-Limit:</w:t>
      </w:r>
      <w:r>
        <w:rPr>
          <w:color w:val="333333"/>
        </w:rPr>
        <w:t xml:space="preserve"> Bei sehr großen Bildern (&gt; 10 MB) oder langen PDFs kann der Vision-Kanal an VRAM-Grenzen stoßen</w:t>
      </w:r>
    </w:p>
    <w:sectPr w:rsidR="00912374" w:rsidSect="002B151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2611" w14:textId="77777777" w:rsidR="00792C88" w:rsidRDefault="00792C88">
      <w:r>
        <w:separator/>
      </w:r>
    </w:p>
  </w:endnote>
  <w:endnote w:type="continuationSeparator" w:id="0">
    <w:p w14:paraId="14F23A53" w14:textId="77777777" w:rsidR="00792C88" w:rsidRDefault="00792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336AB" w14:textId="77777777" w:rsidR="00912374" w:rsidRDefault="00000000"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B151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02AF" w14:textId="77777777" w:rsidR="00792C88" w:rsidRDefault="00792C88">
      <w:r>
        <w:separator/>
      </w:r>
    </w:p>
  </w:footnote>
  <w:footnote w:type="continuationSeparator" w:id="0">
    <w:p w14:paraId="02FD05B3" w14:textId="77777777" w:rsidR="00792C88" w:rsidRDefault="00792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B6B9" w14:textId="77777777" w:rsidR="00912374" w:rsidRDefault="00000000">
    <w:pPr>
      <w:pBdr>
        <w:bottom w:val="single" w:sz="2" w:space="4" w:color="D6E4F0"/>
      </w:pBdr>
      <w:tabs>
        <w:tab w:val="right" w:pos="9026"/>
      </w:tabs>
    </w:pPr>
    <w:r>
      <w:rPr>
        <w:color w:val="666666"/>
        <w:sz w:val="16"/>
        <w:szCs w:val="16"/>
      </w:rPr>
      <w:t>Ordner-Berater v3</w:t>
    </w:r>
    <w:r>
      <w:rPr>
        <w:color w:val="666666"/>
        <w:sz w:val="16"/>
        <w:szCs w:val="16"/>
      </w:rPr>
      <w:tab/>
      <w:t>Bedienungsanleitung &amp; Architektur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74BE5"/>
    <w:multiLevelType w:val="hybridMultilevel"/>
    <w:tmpl w:val="A8401FD8"/>
    <w:lvl w:ilvl="0" w:tplc="1E2843A6">
      <w:start w:val="1"/>
      <w:numFmt w:val="bullet"/>
      <w:lvlText w:val="●"/>
      <w:lvlJc w:val="left"/>
      <w:pPr>
        <w:ind w:left="720" w:hanging="360"/>
      </w:pPr>
    </w:lvl>
    <w:lvl w:ilvl="1" w:tplc="8624A5B2">
      <w:start w:val="1"/>
      <w:numFmt w:val="bullet"/>
      <w:lvlText w:val="○"/>
      <w:lvlJc w:val="left"/>
      <w:pPr>
        <w:ind w:left="1440" w:hanging="360"/>
      </w:pPr>
    </w:lvl>
    <w:lvl w:ilvl="2" w:tplc="0FA45BB4">
      <w:start w:val="1"/>
      <w:numFmt w:val="bullet"/>
      <w:lvlText w:val="■"/>
      <w:lvlJc w:val="left"/>
      <w:pPr>
        <w:ind w:left="2160" w:hanging="360"/>
      </w:pPr>
    </w:lvl>
    <w:lvl w:ilvl="3" w:tplc="5C2A450A">
      <w:start w:val="1"/>
      <w:numFmt w:val="bullet"/>
      <w:lvlText w:val="●"/>
      <w:lvlJc w:val="left"/>
      <w:pPr>
        <w:ind w:left="2880" w:hanging="360"/>
      </w:pPr>
    </w:lvl>
    <w:lvl w:ilvl="4" w:tplc="F1B43D0C">
      <w:start w:val="1"/>
      <w:numFmt w:val="bullet"/>
      <w:lvlText w:val="○"/>
      <w:lvlJc w:val="left"/>
      <w:pPr>
        <w:ind w:left="3600" w:hanging="360"/>
      </w:pPr>
    </w:lvl>
    <w:lvl w:ilvl="5" w:tplc="64BE388A">
      <w:start w:val="1"/>
      <w:numFmt w:val="bullet"/>
      <w:lvlText w:val="■"/>
      <w:lvlJc w:val="left"/>
      <w:pPr>
        <w:ind w:left="4320" w:hanging="360"/>
      </w:pPr>
    </w:lvl>
    <w:lvl w:ilvl="6" w:tplc="957EA06E">
      <w:start w:val="1"/>
      <w:numFmt w:val="bullet"/>
      <w:lvlText w:val="●"/>
      <w:lvlJc w:val="left"/>
      <w:pPr>
        <w:ind w:left="5040" w:hanging="360"/>
      </w:pPr>
    </w:lvl>
    <w:lvl w:ilvl="7" w:tplc="34C83538">
      <w:start w:val="1"/>
      <w:numFmt w:val="bullet"/>
      <w:lvlText w:val="●"/>
      <w:lvlJc w:val="left"/>
      <w:pPr>
        <w:ind w:left="5760" w:hanging="360"/>
      </w:pPr>
    </w:lvl>
    <w:lvl w:ilvl="8" w:tplc="FAF40532">
      <w:start w:val="1"/>
      <w:numFmt w:val="bullet"/>
      <w:lvlText w:val="●"/>
      <w:lvlJc w:val="left"/>
      <w:pPr>
        <w:ind w:left="6480" w:hanging="360"/>
      </w:pPr>
    </w:lvl>
  </w:abstractNum>
  <w:num w:numId="1" w16cid:durableId="1322268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74"/>
    <w:rsid w:val="002B151A"/>
    <w:rsid w:val="0062670C"/>
    <w:rsid w:val="00792C88"/>
    <w:rsid w:val="00912374"/>
    <w:rsid w:val="00BE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90916C"/>
  <w15:docId w15:val="{CDE4C384-3874-3947-B98A-7A045E5B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B82A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E3A5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15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151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2F528A-0BFD-0143-AF69-2D3305388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2138</Words>
  <Characters>15052</Characters>
  <Application>Microsoft Office Word</Application>
  <DocSecurity>0</DocSecurity>
  <Lines>519</Lines>
  <Paragraphs>358</Paragraphs>
  <ScaleCrop>false</ScaleCrop>
  <Company/>
  <LinksUpToDate>false</LinksUpToDate>
  <CharactersWithSpaces>16832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cp:lastPrinted>2026-05-26T10:34:00Z</cp:lastPrinted>
  <dcterms:created xsi:type="dcterms:W3CDTF">2026-05-26T10:34:00Z</dcterms:created>
  <dcterms:modified xsi:type="dcterms:W3CDTF">2026-05-26T10:34:00Z</dcterms:modified>
</cp:coreProperties>
</file>