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566D" w14:textId="10BDCA98" w:rsidR="002A486A" w:rsidRDefault="004F1DD2">
      <w:r>
        <w:t>Lösungen – Übungsaufgaben ZQ 25</w:t>
      </w:r>
    </w:p>
    <w:p w14:paraId="0901B8DB" w14:textId="6FA89FD2" w:rsidR="004F1DD2" w:rsidRDefault="004F1DD2" w:rsidP="004F1DD2">
      <w:pPr>
        <w:pStyle w:val="Listenabsatz"/>
        <w:numPr>
          <w:ilvl w:val="0"/>
          <w:numId w:val="1"/>
        </w:numPr>
      </w:pPr>
      <w:r w:rsidRPr="004F1DD2">
        <w:t xml:space="preserve">Begriffszuordnungen </w:t>
      </w:r>
      <w:r>
        <w:t>–</w:t>
      </w:r>
      <w:r w:rsidRPr="004F1DD2">
        <w:t xml:space="preserve"> </w:t>
      </w:r>
    </w:p>
    <w:p w14:paraId="4ADBF678" w14:textId="77777777" w:rsidR="004F1DD2" w:rsidRDefault="004F1DD2" w:rsidP="004F1DD2">
      <w:pPr>
        <w:pStyle w:val="Listenabsatz"/>
      </w:pPr>
      <w:r w:rsidRPr="004F1DD2">
        <w:t>Neuronales Netz: Ein Modell, das von der Struktur und Funktion des menschlichen Gehirns inspiriert ist, bestehend aus Schichten von Neuronen</w:t>
      </w:r>
    </w:p>
    <w:p w14:paraId="3C5D99DF" w14:textId="77777777" w:rsidR="004F1DD2" w:rsidRDefault="004F1DD2" w:rsidP="004F1DD2">
      <w:pPr>
        <w:pStyle w:val="Listenabsatz"/>
      </w:pPr>
      <w:r w:rsidRPr="004F1DD2">
        <w:t xml:space="preserve">Hyperparameter: Parameter, deren Werte vor dem Training des Modells festgelegt werden müssen. </w:t>
      </w:r>
    </w:p>
    <w:p w14:paraId="7FF7A3E6" w14:textId="77777777" w:rsidR="004F1DD2" w:rsidRDefault="004F1DD2" w:rsidP="004F1DD2">
      <w:pPr>
        <w:pStyle w:val="Listenabsatz"/>
      </w:pPr>
      <w:r w:rsidRPr="004F1DD2">
        <w:t xml:space="preserve">Maschinelles Lernen: Ein Bereich der künstlichen Intelligenz, der Computern ermöglicht, aus Daten zu lernen und Muster zu erkennen. </w:t>
      </w:r>
    </w:p>
    <w:p w14:paraId="57AECAF7" w14:textId="77777777" w:rsidR="004F1DD2" w:rsidRDefault="004F1DD2" w:rsidP="004F1DD2">
      <w:pPr>
        <w:pStyle w:val="Listenabsatz"/>
      </w:pPr>
      <w:r w:rsidRPr="004F1DD2">
        <w:t xml:space="preserve">Algorithmus: Eine Reihe von Regeln oder Anweisungen, die schrittweise befolgt werden, um ein Problem zu lösen. </w:t>
      </w:r>
    </w:p>
    <w:p w14:paraId="337A93C7" w14:textId="0A7C2547" w:rsidR="004F1DD2" w:rsidRDefault="004F1DD2" w:rsidP="004F1DD2">
      <w:pPr>
        <w:pStyle w:val="Listenabsatz"/>
      </w:pPr>
      <w:r w:rsidRPr="004F1DD2">
        <w:t>Modell: Eine mathematische Repräsentation eines realen Prozesses, die zur Vorhersage oder Klassifizierung verwendet wird.</w:t>
      </w:r>
    </w:p>
    <w:p w14:paraId="79710695" w14:textId="77777777" w:rsidR="004F1DD2" w:rsidRDefault="004F1DD2" w:rsidP="004F1DD2">
      <w:r w:rsidRPr="004F1DD2">
        <w:t xml:space="preserve">2. Einsatz von ML-Methoden: </w:t>
      </w:r>
    </w:p>
    <w:p w14:paraId="7B75DE7B" w14:textId="77777777" w:rsidR="004F1DD2" w:rsidRDefault="004F1DD2" w:rsidP="004F1DD2">
      <w:r w:rsidRPr="004F1DD2">
        <w:t xml:space="preserve">a) Schätzung der Lebensdauer der Brücken basierend auf historischen Daten: Regression, da es sich um eine Vorhersage eines kontinuierlichen Wertes handelt. </w:t>
      </w:r>
    </w:p>
    <w:p w14:paraId="7E4CA01C" w14:textId="00168841" w:rsidR="004F1DD2" w:rsidRDefault="004F1DD2" w:rsidP="004F1DD2">
      <w:r w:rsidRPr="004F1DD2">
        <w:t>b) Identifizierung von Mustern im Kaufverhalten verschiedener Investoren: Clustering, da es darum geht, Gruppen von ähnlichem Verhalten zu identifizieren.</w:t>
      </w:r>
    </w:p>
    <w:p w14:paraId="215AAAA2" w14:textId="77777777" w:rsidR="004F1DD2" w:rsidRDefault="004F1DD2" w:rsidP="004F1DD2">
      <w:r>
        <w:t xml:space="preserve">3. </w:t>
      </w:r>
      <w:r w:rsidRPr="004F1DD2">
        <w:t xml:space="preserve">Modelle und ML-Pipelines: </w:t>
      </w:r>
    </w:p>
    <w:p w14:paraId="4C1E59CC" w14:textId="7C0E4269" w:rsidR="004F1DD2" w:rsidRDefault="004F1DD2" w:rsidP="004F1DD2">
      <w:r w:rsidRPr="004F1DD2">
        <w:t xml:space="preserve">Schritte in einer ML-Pipeline: - Datensammlung - Datenaufbereitung - Feature Engineering - Modelltraining - Modellbewertung </w:t>
      </w:r>
      <w:r>
        <w:t>–</w:t>
      </w:r>
      <w:r w:rsidRPr="004F1DD2">
        <w:t xml:space="preserve"> Modellbereitstellung</w:t>
      </w:r>
    </w:p>
    <w:p w14:paraId="6FEAB7E6" w14:textId="77777777" w:rsidR="004F1DD2" w:rsidRDefault="004F1DD2" w:rsidP="004F1DD2">
      <w:r>
        <w:t>4</w:t>
      </w:r>
      <w:r w:rsidRPr="004F1DD2">
        <w:t xml:space="preserve">. Statistische Methoden: </w:t>
      </w:r>
    </w:p>
    <w:p w14:paraId="377419DD" w14:textId="77777777" w:rsidR="004F1DD2" w:rsidRDefault="004F1DD2" w:rsidP="004F1DD2">
      <w:r w:rsidRPr="004F1DD2">
        <w:t xml:space="preserve">Defektrate: 200 defekte Produkte / 1000 Produkte insgesamt = 20% Maßnahmen: Qualitätskontrolle verbessern, Mitarbeiter schulen. </w:t>
      </w:r>
    </w:p>
    <w:p w14:paraId="54B2FA57" w14:textId="77777777" w:rsidR="004F1DD2" w:rsidRDefault="004F1DD2" w:rsidP="004F1DD2">
      <w:r>
        <w:t>5</w:t>
      </w:r>
      <w:r w:rsidRPr="004F1DD2">
        <w:t xml:space="preserve">. Datenanalyse: Schülerliste: </w:t>
      </w:r>
    </w:p>
    <w:p w14:paraId="734CF3B9" w14:textId="77777777" w:rsidR="004F1DD2" w:rsidRDefault="004F1DD2" w:rsidP="004F1DD2">
      <w:r w:rsidRPr="004F1DD2">
        <w:t xml:space="preserve">[16,17,17,17,18,18,19,19,20,23] </w:t>
      </w:r>
    </w:p>
    <w:p w14:paraId="0C265181" w14:textId="713AAEB3" w:rsidR="004F1DD2" w:rsidRDefault="004F1DD2" w:rsidP="004F1DD2">
      <w:r w:rsidRPr="004F1DD2">
        <w:t>- Spannweite: 16-23 - Standardabweichung: 1,8 - Quartile: 16-17, 17-18, 18-19, 19-23 - Mittelwert: 18,4 - Median: 18</w:t>
      </w:r>
    </w:p>
    <w:p w14:paraId="2635A4A8" w14:textId="08DCC345" w:rsidR="004F1DD2" w:rsidRDefault="0049681B" w:rsidP="004F1DD2">
      <w:r>
        <w:t xml:space="preserve">6. </w:t>
      </w:r>
      <w:r w:rsidRPr="0049681B">
        <w:t>negative Korrelation, relativ stark</w:t>
      </w:r>
      <w:r w:rsidR="004C246F">
        <w:t>,</w:t>
      </w:r>
      <w:r w:rsidRPr="0049681B">
        <w:t xml:space="preserve"> y= -1,5x + 55 (geschätzt)</w:t>
      </w:r>
    </w:p>
    <w:p w14:paraId="0C7EA583" w14:textId="61723EF8" w:rsidR="00455D38" w:rsidRDefault="0049681B" w:rsidP="004F1DD2">
      <w:r>
        <w:t xml:space="preserve">7. </w:t>
      </w:r>
      <w:r w:rsidR="008B7641" w:rsidRPr="008B7641">
        <w:t xml:space="preserve">accuracy = (50+46+47)/150 = 0,95 </w:t>
      </w:r>
      <w:r w:rsidR="008B7641">
        <w:br/>
      </w:r>
      <w:r w:rsidR="008B7641" w:rsidRPr="008B7641">
        <w:t>recall (versicolor) = 47/(47+3) = 0,94</w:t>
      </w:r>
    </w:p>
    <w:p w14:paraId="2FA32A58" w14:textId="77777777" w:rsidR="008B7641" w:rsidRDefault="008B7641" w:rsidP="008B7641">
      <w:r>
        <w:t>8. Woran erkennt man Overfitting?</w:t>
      </w:r>
    </w:p>
    <w:p w14:paraId="219C2F43" w14:textId="77777777" w:rsidR="008B7641" w:rsidRDefault="008B7641" w:rsidP="008B7641">
      <w:r>
        <w:t>Das Modell hat sehr gute Ergebnisse auf den Trainingsdaten, aber schlechte Ergebnisse auf den Testdaten oder neuen, unbekannten Daten.</w:t>
      </w:r>
    </w:p>
    <w:p w14:paraId="7FCDE724" w14:textId="77777777" w:rsidR="008B7641" w:rsidRDefault="008B7641" w:rsidP="008B7641"/>
    <w:p w14:paraId="19294D10" w14:textId="77777777" w:rsidR="008B7641" w:rsidRDefault="008B7641" w:rsidP="008B7641">
      <w:r>
        <w:lastRenderedPageBreak/>
        <w:t>Es liegt eine große Lücke zwischen Trainings- und Testgenauigkeit vor.</w:t>
      </w:r>
    </w:p>
    <w:p w14:paraId="5F6DF41B" w14:textId="77777777" w:rsidR="008B7641" w:rsidRDefault="008B7641" w:rsidP="008B7641">
      <w:r>
        <w:t>Das Modell hat möglicherweise Rauschen oder Ausreißer in den Trainingsdaten gelernt (statt nur die zugrundeliegenden Muster).</w:t>
      </w:r>
    </w:p>
    <w:p w14:paraId="26306867" w14:textId="474B94EF" w:rsidR="008B7641" w:rsidRDefault="008B7641" w:rsidP="008B7641">
      <w:r>
        <w:t>Beispiel: Trainingsgenauigkeit: 98</w:t>
      </w:r>
      <w:r>
        <w:rPr>
          <w:rFonts w:ascii="Arial" w:hAnsi="Arial" w:cs="Arial"/>
        </w:rPr>
        <w:t> </w:t>
      </w:r>
      <w:r>
        <w:t>% und Testgenauigkeit: 65</w:t>
      </w:r>
      <w:r>
        <w:rPr>
          <w:rFonts w:ascii="Arial" w:hAnsi="Arial" w:cs="Arial"/>
        </w:rPr>
        <w:t> </w:t>
      </w:r>
      <w:r>
        <w:t xml:space="preserve">% </w:t>
      </w:r>
      <w:r>
        <w:rPr>
          <w:rFonts w:ascii="Aptos" w:hAnsi="Aptos" w:cs="Aptos"/>
        </w:rPr>
        <w:t>→</w:t>
      </w:r>
      <w:r>
        <w:t xml:space="preserve"> Hinweis auf Overfitting</w:t>
      </w:r>
    </w:p>
    <w:p w14:paraId="2A21EF64" w14:textId="77777777" w:rsidR="008B7641" w:rsidRDefault="008B7641" w:rsidP="008B7641"/>
    <w:p w14:paraId="72E99D1A" w14:textId="77777777" w:rsidR="008B7641" w:rsidRDefault="008B7641" w:rsidP="008B7641">
      <w:r>
        <w:t>Drei Maßnahmen zur Vermeidung von Overfitting (jede korrekt genannte zählt):</w:t>
      </w:r>
    </w:p>
    <w:p w14:paraId="073CDD1E" w14:textId="77777777" w:rsidR="008B7641" w:rsidRDefault="008B7641" w:rsidP="008B7641">
      <w:r>
        <w:t>Regularisierung: Einsatz von Techniken wie L1-/L2-Regularisierung oder Dropout, um übermäßige Gewichtsanpassungen zu verhindern.</w:t>
      </w:r>
    </w:p>
    <w:p w14:paraId="005C90AB" w14:textId="77777777" w:rsidR="008B7641" w:rsidRDefault="008B7641" w:rsidP="008B7641">
      <w:r>
        <w:t>Verwendung eines Validierungsdatensatzes oder Cross-Validation: Um die Modellleistung unabhängig vom Training zu überwachen.</w:t>
      </w:r>
    </w:p>
    <w:p w14:paraId="391F6215" w14:textId="77777777" w:rsidR="008B7641" w:rsidRDefault="008B7641" w:rsidP="008B7641">
      <w:r>
        <w:t>Datenerweiterung (Data Augmentation): Vergrößern des Datensatzes, z.</w:t>
      </w:r>
      <w:r>
        <w:rPr>
          <w:rFonts w:ascii="Arial" w:hAnsi="Arial" w:cs="Arial"/>
        </w:rPr>
        <w:t> </w:t>
      </w:r>
      <w:r>
        <w:t>B. durch Transformationen bei Bildern.</w:t>
      </w:r>
    </w:p>
    <w:p w14:paraId="7081BC63" w14:textId="77777777" w:rsidR="008B7641" w:rsidRDefault="008B7641" w:rsidP="008B7641">
      <w:r>
        <w:t>Modellvereinfachung: Einsatz eines einfacheren Modells mit weniger Parametern.</w:t>
      </w:r>
    </w:p>
    <w:p w14:paraId="624BD100" w14:textId="4E1D19A7" w:rsidR="008B7641" w:rsidRDefault="008B7641" w:rsidP="008B7641">
      <w:r>
        <w:t>Frühes Stoppen (Early Stopping): Training abbrechen, wenn die Leistung auf den Validierungsdaten stagniert oder sich verschlechtert.</w:t>
      </w:r>
    </w:p>
    <w:p w14:paraId="310F2A20" w14:textId="4D6E0CE2" w:rsidR="00455D38" w:rsidRDefault="008B7641" w:rsidP="004F1DD2">
      <w:r>
        <w:t>Mehr Trainingsdaten sammeln: Damit das Modell besser generalisieren kann.</w:t>
      </w:r>
    </w:p>
    <w:p w14:paraId="182F7D1A" w14:textId="77777777" w:rsidR="00455D38" w:rsidRDefault="00455D38" w:rsidP="004F1DD2"/>
    <w:p w14:paraId="497A9B32" w14:textId="77777777" w:rsidR="00455D38" w:rsidRDefault="00455D38" w:rsidP="004F1DD2">
      <w:r>
        <w:t>9</w:t>
      </w:r>
      <w:r w:rsidRPr="00455D38">
        <w:t xml:space="preserve">. Ethik, Datenschutz und Datensicherheit: </w:t>
      </w:r>
    </w:p>
    <w:p w14:paraId="48176AC9" w14:textId="77777777" w:rsidR="00455D38" w:rsidRDefault="00455D38" w:rsidP="004F1DD2">
      <w:r w:rsidRPr="00455D38">
        <w:t xml:space="preserve">a) Ethische Bedenken: Auswirkungen auf Patienten und medizinisches Personal. </w:t>
      </w:r>
    </w:p>
    <w:p w14:paraId="53AE620F" w14:textId="77777777" w:rsidR="00455D38" w:rsidRDefault="00455D38" w:rsidP="004F1DD2">
      <w:r w:rsidRPr="00455D38">
        <w:t xml:space="preserve">b) Maßnahmen zum Datenschutz: Anonymisierung, Einwilligung, Datenverschlüsselung. </w:t>
      </w:r>
    </w:p>
    <w:p w14:paraId="4A5C5F4C" w14:textId="77777777" w:rsidR="00455D38" w:rsidRDefault="00455D38" w:rsidP="004F1DD2">
      <w:r w:rsidRPr="00455D38">
        <w:t xml:space="preserve">c) Datensicherheit: Verschlüsselung, Zugriffsrechte, Sicherheitsprotokolle. </w:t>
      </w:r>
    </w:p>
    <w:p w14:paraId="02A0C213" w14:textId="77777777" w:rsidR="00455D38" w:rsidRDefault="00455D38" w:rsidP="004F1DD2">
      <w:r>
        <w:t>10</w:t>
      </w:r>
      <w:r w:rsidRPr="00455D38">
        <w:t xml:space="preserve">. Algorithmischer Bias: </w:t>
      </w:r>
    </w:p>
    <w:p w14:paraId="35961534" w14:textId="540B9102" w:rsidR="00455D38" w:rsidRDefault="00455D38" w:rsidP="004F1DD2">
      <w:r w:rsidRPr="00455D38">
        <w:t>a) Definition und Beispiel: - Bias: Verzerrung in den Ergebnissen. - Beispiel: Benachteiligung bestimmter Patientengruppen.</w:t>
      </w:r>
    </w:p>
    <w:p w14:paraId="2B69CE9D" w14:textId="77777777" w:rsidR="00112748" w:rsidRDefault="00112748" w:rsidP="004F1DD2">
      <w:r>
        <w:t xml:space="preserve">11. </w:t>
      </w:r>
      <w:r w:rsidRPr="00112748">
        <w:t xml:space="preserve">Erklärbarkeit der Modelle: </w:t>
      </w:r>
    </w:p>
    <w:p w14:paraId="19E2C583" w14:textId="15282857" w:rsidR="00112748" w:rsidRDefault="00112748" w:rsidP="004F1DD2">
      <w:r w:rsidRPr="00112748">
        <w:t xml:space="preserve">Vergleich: Entscheidungsbäume sind aufgrund ihrer Struktur verständlicher als neuronale Netze. </w:t>
      </w:r>
    </w:p>
    <w:p w14:paraId="618426ED" w14:textId="77777777" w:rsidR="004F1DD2" w:rsidRDefault="004F1DD2" w:rsidP="004F1DD2"/>
    <w:sectPr w:rsidR="004F1D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D7E90"/>
    <w:multiLevelType w:val="hybridMultilevel"/>
    <w:tmpl w:val="8C2CF4F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869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D2"/>
    <w:rsid w:val="00112748"/>
    <w:rsid w:val="002A486A"/>
    <w:rsid w:val="00455D38"/>
    <w:rsid w:val="0049681B"/>
    <w:rsid w:val="004C246F"/>
    <w:rsid w:val="004F1DD2"/>
    <w:rsid w:val="005E3AE1"/>
    <w:rsid w:val="008B7641"/>
    <w:rsid w:val="00DD30D2"/>
    <w:rsid w:val="00FA7C60"/>
    <w:rsid w:val="00FB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FB4D7"/>
  <w15:chartTrackingRefBased/>
  <w15:docId w15:val="{96E0E1A5-21E7-4139-9484-4D853655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F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1D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1D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1D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1D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1D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1D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1D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1D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1D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1D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1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Joerg</dc:creator>
  <cp:keywords/>
  <dc:description/>
  <cp:lastModifiedBy>Natalia Joerg</cp:lastModifiedBy>
  <cp:revision>6</cp:revision>
  <dcterms:created xsi:type="dcterms:W3CDTF">2025-05-24T09:14:00Z</dcterms:created>
  <dcterms:modified xsi:type="dcterms:W3CDTF">2025-05-24T11:08:00Z</dcterms:modified>
</cp:coreProperties>
</file>