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5181" w14:textId="77777777" w:rsidR="006C5380" w:rsidRDefault="00000000">
      <w:pPr>
        <w:spacing w:after="100"/>
      </w:pPr>
      <w:r>
        <w:rPr>
          <w:b/>
          <w:bCs/>
          <w:color w:val="1B3A5C"/>
          <w:sz w:val="52"/>
          <w:szCs w:val="52"/>
        </w:rPr>
        <w:t xml:space="preserve">BBC </w:t>
      </w:r>
      <w:proofErr w:type="spellStart"/>
      <w:proofErr w:type="gramStart"/>
      <w:r>
        <w:rPr>
          <w:b/>
          <w:bCs/>
          <w:color w:val="1B3A5C"/>
          <w:sz w:val="52"/>
          <w:szCs w:val="52"/>
        </w:rPr>
        <w:t>micro:bit</w:t>
      </w:r>
      <w:proofErr w:type="spellEnd"/>
      <w:proofErr w:type="gramEnd"/>
    </w:p>
    <w:p w14:paraId="09097E8F" w14:textId="77777777" w:rsidR="006C5380" w:rsidRDefault="00000000">
      <w:pPr>
        <w:spacing w:after="60"/>
      </w:pPr>
      <w:r>
        <w:rPr>
          <w:color w:val="2E75B6"/>
          <w:sz w:val="30"/>
          <w:szCs w:val="30"/>
        </w:rPr>
        <w:t>Einführung und Einsatz im Unterricht</w:t>
      </w:r>
    </w:p>
    <w:p w14:paraId="4C48EC5F" w14:textId="77777777" w:rsidR="006C5380" w:rsidRDefault="00000000">
      <w:pPr>
        <w:pBdr>
          <w:bottom w:val="single" w:sz="8" w:space="6" w:color="2E75B6"/>
        </w:pBdr>
        <w:spacing w:after="200"/>
      </w:pPr>
      <w:r>
        <w:rPr>
          <w:i/>
          <w:iCs/>
          <w:color w:val="888888"/>
          <w:sz w:val="20"/>
          <w:szCs w:val="20"/>
        </w:rPr>
        <w:t>Hintergrund · Hardware · Software · Unterrichtsprojekte</w:t>
      </w:r>
    </w:p>
    <w:p w14:paraId="24A0D53D" w14:textId="77777777" w:rsidR="006C5380" w:rsidRDefault="00000000">
      <w:pPr>
        <w:pStyle w:val="berschrift1"/>
        <w:pBdr>
          <w:bottom w:val="single" w:sz="6" w:space="4" w:color="2E75B6"/>
        </w:pBdr>
      </w:pPr>
      <w:proofErr w:type="gramStart"/>
      <w:r>
        <w:t>1  Herkunft</w:t>
      </w:r>
      <w:proofErr w:type="gramEnd"/>
      <w:r>
        <w:t xml:space="preserve"> und Bildungskontext</w:t>
      </w:r>
    </w:p>
    <w:p w14:paraId="4921435A" w14:textId="77777777" w:rsidR="006C5380" w:rsidRDefault="00000000">
      <w:pPr>
        <w:spacing w:after="160"/>
      </w:pPr>
      <w:r>
        <w:t xml:space="preserve">Der BBC </w:t>
      </w:r>
      <w:proofErr w:type="spellStart"/>
      <w:proofErr w:type="gramStart"/>
      <w:r>
        <w:t>micro:bit</w:t>
      </w:r>
      <w:proofErr w:type="spellEnd"/>
      <w:proofErr w:type="gramEnd"/>
      <w:r>
        <w:t xml:space="preserve"> entstand 2015 im Rahmen der britischen Initiative </w:t>
      </w:r>
      <w:r>
        <w:rPr>
          <w:i/>
          <w:iCs/>
        </w:rPr>
        <w:t>„</w:t>
      </w:r>
      <w:proofErr w:type="spellStart"/>
      <w:r>
        <w:rPr>
          <w:i/>
          <w:iCs/>
        </w:rPr>
        <w:t>Make</w:t>
      </w:r>
      <w:proofErr w:type="spellEnd"/>
      <w:r>
        <w:rPr>
          <w:i/>
          <w:iCs/>
        </w:rPr>
        <w:t xml:space="preserve"> </w:t>
      </w:r>
      <w:proofErr w:type="spellStart"/>
      <w:r>
        <w:rPr>
          <w:i/>
          <w:iCs/>
        </w:rPr>
        <w:t>It</w:t>
      </w:r>
      <w:proofErr w:type="spellEnd"/>
      <w:r>
        <w:rPr>
          <w:i/>
          <w:iCs/>
        </w:rPr>
        <w:t xml:space="preserve"> Digital“</w:t>
      </w:r>
      <w:r>
        <w:t xml:space="preserve"> der BBC – mit einem klaren Auftrag: Kinder und Jugendliche aktiv zum Programmieren zu bringen, statt sie als passive Medienkonsumentinnen und -</w:t>
      </w:r>
      <w:proofErr w:type="spellStart"/>
      <w:r>
        <w:t>konsumenten</w:t>
      </w:r>
      <w:proofErr w:type="spellEnd"/>
      <w:r>
        <w:t xml:space="preserve"> zu belassen. Kern der Initiative war die Idee, dass digitale Kompetenz nicht nur aus dem Umgang mit fertigen Anwendungen besteht, sondern aus dem Verstehen und eigenständigen Bauen digitaler Systeme.</w:t>
      </w:r>
    </w:p>
    <w:p w14:paraId="1C21A465" w14:textId="77777777" w:rsidR="006C5380" w:rsidRDefault="00000000">
      <w:pPr>
        <w:spacing w:after="160"/>
      </w:pPr>
      <w:r>
        <w:t xml:space="preserve">Ab 2016 wurde das Gerät in Großbritannien flächendeckend eingesetzt – eine ganze Schülergeneration der Year-7-Klassen erhielt einen </w:t>
      </w:r>
      <w:proofErr w:type="spellStart"/>
      <w:proofErr w:type="gramStart"/>
      <w:r>
        <w:t>micro:bit</w:t>
      </w:r>
      <w:proofErr w:type="spellEnd"/>
      <w:proofErr w:type="gramEnd"/>
      <w:r>
        <w:t xml:space="preserve"> kostenlos. Dieser Ansatz war international wegweisend und machte den </w:t>
      </w:r>
      <w:proofErr w:type="spellStart"/>
      <w:proofErr w:type="gramStart"/>
      <w:r>
        <w:t>micro:bit</w:t>
      </w:r>
      <w:proofErr w:type="spellEnd"/>
      <w:proofErr w:type="gramEnd"/>
      <w:r>
        <w:t xml:space="preserve"> zum meistverbreiteten </w:t>
      </w:r>
      <w:proofErr w:type="spellStart"/>
      <w:r>
        <w:t>Einplatinen</w:t>
      </w:r>
      <w:proofErr w:type="spellEnd"/>
      <w:r>
        <w:t>-Mikrocontroller im Bildungsbereich weltweit.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70"/>
      </w:tblGrid>
      <w:tr w:rsidR="006C5380" w14:paraId="620C7BC7" w14:textId="77777777">
        <w:tc>
          <w:tcPr>
            <w:tcW w:w="9070"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51AC8238" w14:textId="77777777" w:rsidR="006C5380" w:rsidRDefault="00000000">
            <w:r>
              <w:rPr>
                <w:b/>
                <w:bCs/>
                <w:color w:val="2E75B6"/>
                <w:sz w:val="21"/>
                <w:szCs w:val="21"/>
              </w:rPr>
              <w:t>Pädagogische Grundidee</w:t>
            </w:r>
          </w:p>
        </w:tc>
      </w:tr>
      <w:tr w:rsidR="006C5380" w14:paraId="499E7787" w14:textId="77777777">
        <w:tc>
          <w:tcPr>
            <w:tcW w:w="9070"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3F56E8B" w14:textId="77777777" w:rsidR="006C5380" w:rsidRDefault="00000000">
            <w:pPr>
              <w:spacing w:after="40"/>
            </w:pPr>
            <w:r>
              <w:rPr>
                <w:sz w:val="21"/>
                <w:szCs w:val="21"/>
              </w:rPr>
              <w:t>Nicht konsumieren, sondern selbst digitale Systeme bauen.</w:t>
            </w:r>
          </w:p>
        </w:tc>
      </w:tr>
      <w:tr w:rsidR="006C5380" w14:paraId="7465B7C7" w14:textId="77777777">
        <w:tc>
          <w:tcPr>
            <w:tcW w:w="9070" w:type="dxa"/>
            <w:tcBorders>
              <w:top w:val="none" w:sz="0" w:space="0" w:color="FFFFFF"/>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5F5C5640" w14:textId="77777777" w:rsidR="006C5380" w:rsidRDefault="00000000">
            <w:pPr>
              <w:spacing w:after="40"/>
            </w:pPr>
            <w:r>
              <w:rPr>
                <w:sz w:val="21"/>
                <w:szCs w:val="21"/>
              </w:rPr>
              <w:t xml:space="preserve">Computational </w:t>
            </w:r>
            <w:proofErr w:type="spellStart"/>
            <w:r>
              <w:rPr>
                <w:sz w:val="21"/>
                <w:szCs w:val="21"/>
              </w:rPr>
              <w:t>Thinking</w:t>
            </w:r>
            <w:proofErr w:type="spellEnd"/>
            <w:r>
              <w:rPr>
                <w:sz w:val="21"/>
                <w:szCs w:val="21"/>
              </w:rPr>
              <w:t xml:space="preserve"> als Ausgangspunkt – von der Idee über den Algorithmus zum laufenden Gerät.</w:t>
            </w:r>
          </w:p>
        </w:tc>
      </w:tr>
      <w:tr w:rsidR="006C5380" w14:paraId="58FFFC66" w14:textId="77777777">
        <w:tc>
          <w:tcPr>
            <w:tcW w:w="9070" w:type="dxa"/>
            <w:tcBorders>
              <w:top w:val="none" w:sz="0" w:space="0" w:color="FFFFFF"/>
              <w:left w:val="single" w:sz="12" w:space="1" w:color="2E75B6"/>
              <w:bottom w:val="single" w:sz="1" w:space="0" w:color="CCCCCC"/>
              <w:right w:val="single" w:sz="1" w:space="0" w:color="CCCCCC"/>
            </w:tcBorders>
            <w:shd w:val="clear" w:color="auto" w:fill="DEEAF1"/>
            <w:tcMar>
              <w:top w:w="60" w:type="dxa"/>
              <w:left w:w="200" w:type="dxa"/>
              <w:bottom w:w="60" w:type="dxa"/>
              <w:right w:w="120" w:type="dxa"/>
            </w:tcMar>
          </w:tcPr>
          <w:p w14:paraId="7D484806" w14:textId="77777777" w:rsidR="006C5380" w:rsidRDefault="00000000">
            <w:pPr>
              <w:spacing w:after="40"/>
            </w:pPr>
            <w:r>
              <w:rPr>
                <w:sz w:val="21"/>
                <w:szCs w:val="21"/>
              </w:rPr>
              <w:t>Breite Fächerintegration: Informatik, Physik, Technik, Kunst und mehr.</w:t>
            </w:r>
          </w:p>
        </w:tc>
      </w:tr>
    </w:tbl>
    <w:p w14:paraId="6F82B662" w14:textId="77777777" w:rsidR="006C5380" w:rsidRDefault="006C5380">
      <w:pPr>
        <w:spacing w:after="80"/>
      </w:pPr>
    </w:p>
    <w:p w14:paraId="049BCBEF" w14:textId="77777777" w:rsidR="006C5380" w:rsidRDefault="00000000">
      <w:pPr>
        <w:pStyle w:val="berschrift1"/>
        <w:pBdr>
          <w:bottom w:val="single" w:sz="6" w:space="4" w:color="2E75B6"/>
        </w:pBdr>
      </w:pPr>
      <w:proofErr w:type="gramStart"/>
      <w:r>
        <w:t>2  Was</w:t>
      </w:r>
      <w:proofErr w:type="gramEnd"/>
      <w:r>
        <w:t xml:space="preserve"> ist der </w:t>
      </w:r>
      <w:proofErr w:type="spellStart"/>
      <w:proofErr w:type="gramStart"/>
      <w:r>
        <w:t>micro:bit</w:t>
      </w:r>
      <w:proofErr w:type="spellEnd"/>
      <w:proofErr w:type="gramEnd"/>
      <w:r>
        <w:t>?</w:t>
      </w:r>
    </w:p>
    <w:p w14:paraId="67EB4CE3" w14:textId="77777777" w:rsidR="006C5380" w:rsidRDefault="00000000">
      <w:pPr>
        <w:spacing w:after="160"/>
      </w:pPr>
      <w:r>
        <w:t xml:space="preserve">Der </w:t>
      </w:r>
      <w:proofErr w:type="spellStart"/>
      <w:proofErr w:type="gramStart"/>
      <w:r>
        <w:t>micro:bit</w:t>
      </w:r>
      <w:proofErr w:type="spellEnd"/>
      <w:proofErr w:type="gramEnd"/>
      <w:r>
        <w:t xml:space="preserve"> ist ein </w:t>
      </w:r>
      <w:proofErr w:type="spellStart"/>
      <w:r>
        <w:t>Einplatinen</w:t>
      </w:r>
      <w:proofErr w:type="spellEnd"/>
      <w:r>
        <w:t>-Mikrocontroller (Embedded System), der konsequent auf niederschwelligen Einstieg ausgelegt ist. Man schließt ihn per USB an – und kann sofort loslegen. Kein Betriebssystem, kein Installationsaufwand, keine abstrakten Konzepte zu Beginn: Das Gerät gibt unmittelbar sichtbares Feedback über seine 25-LED-Matrix, reagiert auf Knopfdruck und meldet Bewegungen.</w:t>
      </w:r>
    </w:p>
    <w:p w14:paraId="48F1A217" w14:textId="77777777" w:rsidR="006C5380" w:rsidRDefault="00000000">
      <w:pPr>
        <w:spacing w:after="160"/>
      </w:pPr>
      <w:r>
        <w:t>Derzeit sind zwei Hardware-Versionen im Umlauf: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70"/>
      </w:tblGrid>
      <w:tr w:rsidR="006C5380" w14:paraId="560D4350"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78E42F55" w14:textId="77777777" w:rsidR="006C5380" w:rsidRDefault="00000000">
            <w:r>
              <w:rPr>
                <w:b/>
                <w:bCs/>
                <w:color w:val="FFFFFF"/>
                <w:sz w:val="20"/>
                <w:szCs w:val="20"/>
              </w:rPr>
              <w:t>Merkmal</w:t>
            </w:r>
          </w:p>
        </w:tc>
        <w:tc>
          <w:tcPr>
            <w:tcW w:w="3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64F8CE0E" w14:textId="77777777" w:rsidR="006C5380" w:rsidRDefault="00000000">
            <w:proofErr w:type="spellStart"/>
            <w:proofErr w:type="gramStart"/>
            <w:r>
              <w:rPr>
                <w:b/>
                <w:bCs/>
                <w:color w:val="FFFFFF"/>
                <w:sz w:val="20"/>
                <w:szCs w:val="20"/>
              </w:rPr>
              <w:t>micro:bit</w:t>
            </w:r>
            <w:proofErr w:type="spellEnd"/>
            <w:proofErr w:type="gramEnd"/>
            <w:r>
              <w:rPr>
                <w:b/>
                <w:bCs/>
                <w:color w:val="FFFFFF"/>
                <w:sz w:val="20"/>
                <w:szCs w:val="20"/>
              </w:rPr>
              <w:t xml:space="preserve"> V1</w:t>
            </w:r>
          </w:p>
        </w:tc>
        <w:tc>
          <w:tcPr>
            <w:tcW w:w="307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3805EACB" w14:textId="77777777" w:rsidR="006C5380" w:rsidRDefault="00000000">
            <w:proofErr w:type="spellStart"/>
            <w:proofErr w:type="gramStart"/>
            <w:r>
              <w:rPr>
                <w:b/>
                <w:bCs/>
                <w:color w:val="FFFFFF"/>
                <w:sz w:val="20"/>
                <w:szCs w:val="20"/>
              </w:rPr>
              <w:t>micro:bit</w:t>
            </w:r>
            <w:proofErr w:type="spellEnd"/>
            <w:proofErr w:type="gramEnd"/>
            <w:r>
              <w:rPr>
                <w:b/>
                <w:bCs/>
                <w:color w:val="FFFFFF"/>
                <w:sz w:val="20"/>
                <w:szCs w:val="20"/>
              </w:rPr>
              <w:t xml:space="preserve"> V2 (aktuell)</w:t>
            </w:r>
          </w:p>
        </w:tc>
      </w:tr>
      <w:tr w:rsidR="006C5380" w14:paraId="0CE9263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C3E89" w14:textId="77777777" w:rsidR="006C5380" w:rsidRDefault="00000000">
            <w:r>
              <w:rPr>
                <w:sz w:val="20"/>
                <w:szCs w:val="20"/>
              </w:rPr>
              <w:t>Mikrofon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7EBE0" w14:textId="77777777" w:rsidR="006C5380" w:rsidRDefault="00000000">
            <w:r>
              <w:rPr>
                <w:sz w:val="20"/>
                <w:szCs w:val="20"/>
              </w:rPr>
              <w:t>–</w:t>
            </w:r>
          </w:p>
        </w:tc>
        <w:tc>
          <w:tcPr>
            <w:tcW w:w="3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00F5F9" w14:textId="77777777" w:rsidR="006C5380" w:rsidRDefault="00000000">
            <w:r>
              <w:rPr>
                <w:sz w:val="20"/>
                <w:szCs w:val="20"/>
              </w:rPr>
              <w:t>✔ integriert</w:t>
            </w:r>
          </w:p>
        </w:tc>
      </w:tr>
      <w:tr w:rsidR="006C5380" w14:paraId="67E306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6B5D13" w14:textId="77777777" w:rsidR="006C5380" w:rsidRDefault="00000000">
            <w:r>
              <w:rPr>
                <w:sz w:val="20"/>
                <w:szCs w:val="20"/>
              </w:rPr>
              <w:t>Lautsprecher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DE86FC" w14:textId="77777777" w:rsidR="006C5380" w:rsidRDefault="00000000">
            <w:r>
              <w:rPr>
                <w:sz w:val="20"/>
                <w:szCs w:val="20"/>
              </w:rPr>
              <w:t>–</w:t>
            </w:r>
          </w:p>
        </w:tc>
        <w:tc>
          <w:tcPr>
            <w:tcW w:w="3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D264C" w14:textId="77777777" w:rsidR="006C5380" w:rsidRDefault="00000000">
            <w:r>
              <w:rPr>
                <w:sz w:val="20"/>
                <w:szCs w:val="20"/>
              </w:rPr>
              <w:t>✔ integriert</w:t>
            </w:r>
          </w:p>
        </w:tc>
      </w:tr>
      <w:tr w:rsidR="006C5380" w14:paraId="11F614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314BB" w14:textId="77777777" w:rsidR="006C5380" w:rsidRDefault="00000000">
            <w:r>
              <w:rPr>
                <w:sz w:val="20"/>
                <w:szCs w:val="20"/>
              </w:rPr>
              <w:t>Touch-Logo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EF82A" w14:textId="77777777" w:rsidR="006C5380" w:rsidRDefault="00000000">
            <w:r>
              <w:rPr>
                <w:sz w:val="20"/>
                <w:szCs w:val="20"/>
              </w:rPr>
              <w:t>–</w:t>
            </w:r>
          </w:p>
        </w:tc>
        <w:tc>
          <w:tcPr>
            <w:tcW w:w="3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433FDF" w14:textId="77777777" w:rsidR="006C5380" w:rsidRDefault="00000000">
            <w:r>
              <w:rPr>
                <w:sz w:val="20"/>
                <w:szCs w:val="20"/>
              </w:rPr>
              <w:t>✔ (kapazitiv)</w:t>
            </w:r>
          </w:p>
        </w:tc>
      </w:tr>
      <w:tr w:rsidR="006C5380" w14:paraId="263F8CB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8F4876" w14:textId="77777777" w:rsidR="006C5380" w:rsidRDefault="00000000">
            <w:r>
              <w:rPr>
                <w:sz w:val="20"/>
                <w:szCs w:val="20"/>
              </w:rPr>
              <w:t>Prozessor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DB8C98" w14:textId="77777777" w:rsidR="006C5380" w:rsidRDefault="00000000">
            <w:r>
              <w:rPr>
                <w:sz w:val="20"/>
                <w:szCs w:val="20"/>
              </w:rPr>
              <w:t>ARM Cortex-M0</w:t>
            </w:r>
          </w:p>
        </w:tc>
        <w:tc>
          <w:tcPr>
            <w:tcW w:w="3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AD5FC3" w14:textId="77777777" w:rsidR="006C5380" w:rsidRDefault="00000000">
            <w:r>
              <w:rPr>
                <w:sz w:val="20"/>
                <w:szCs w:val="20"/>
              </w:rPr>
              <w:t>ARM Cortex-M4F</w:t>
            </w:r>
          </w:p>
        </w:tc>
      </w:tr>
      <w:tr w:rsidR="006C5380" w14:paraId="30D46F5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51566" w14:textId="77777777" w:rsidR="006C5380" w:rsidRDefault="00000000">
            <w:r>
              <w:rPr>
                <w:sz w:val="20"/>
                <w:szCs w:val="20"/>
              </w:rPr>
              <w:t>RAM / Flash</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2E59D" w14:textId="77777777" w:rsidR="006C5380" w:rsidRDefault="00000000">
            <w:r>
              <w:rPr>
                <w:sz w:val="20"/>
                <w:szCs w:val="20"/>
              </w:rPr>
              <w:t>16 KB / 256 KB</w:t>
            </w:r>
          </w:p>
        </w:tc>
        <w:tc>
          <w:tcPr>
            <w:tcW w:w="3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F7FBE" w14:textId="77777777" w:rsidR="006C5380" w:rsidRDefault="00000000">
            <w:r>
              <w:rPr>
                <w:sz w:val="20"/>
                <w:szCs w:val="20"/>
              </w:rPr>
              <w:t>128 KB / 512 KB</w:t>
            </w:r>
          </w:p>
        </w:tc>
      </w:tr>
      <w:tr w:rsidR="006C5380" w14:paraId="1AAB420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C05C35" w14:textId="77777777" w:rsidR="006C5380" w:rsidRDefault="00000000">
            <w:r>
              <w:rPr>
                <w:sz w:val="20"/>
                <w:szCs w:val="20"/>
              </w:rPr>
              <w:t>Stromversorgung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9E43E8" w14:textId="77777777" w:rsidR="006C5380" w:rsidRDefault="00000000">
            <w:r>
              <w:rPr>
                <w:sz w:val="20"/>
                <w:szCs w:val="20"/>
              </w:rPr>
              <w:t>USB / Batterie</w:t>
            </w:r>
          </w:p>
        </w:tc>
        <w:tc>
          <w:tcPr>
            <w:tcW w:w="30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9FEF47" w14:textId="77777777" w:rsidR="006C5380" w:rsidRDefault="00000000">
            <w:r>
              <w:rPr>
                <w:sz w:val="20"/>
                <w:szCs w:val="20"/>
              </w:rPr>
              <w:t>USB / Batterie (+ Sleep-Modus)</w:t>
            </w:r>
          </w:p>
        </w:tc>
      </w:tr>
    </w:tbl>
    <w:p w14:paraId="3710A1BE" w14:textId="77777777" w:rsidR="006C5380" w:rsidRDefault="006C5380">
      <w:pPr>
        <w:spacing w:after="160"/>
      </w:pPr>
    </w:p>
    <w:p w14:paraId="0587E5C6" w14:textId="77777777" w:rsidR="003949FA" w:rsidRDefault="003949FA">
      <w:pPr>
        <w:spacing w:after="160"/>
      </w:pPr>
    </w:p>
    <w:p w14:paraId="481451D6" w14:textId="77777777" w:rsidR="003949FA" w:rsidRDefault="003949FA">
      <w:pPr>
        <w:spacing w:after="160"/>
      </w:pPr>
    </w:p>
    <w:p w14:paraId="1419CD65" w14:textId="77777777" w:rsidR="006C5380" w:rsidRDefault="00000000">
      <w:pPr>
        <w:pStyle w:val="berschrift1"/>
        <w:pBdr>
          <w:bottom w:val="single" w:sz="6" w:space="4" w:color="2E75B6"/>
        </w:pBdr>
      </w:pPr>
      <w:proofErr w:type="gramStart"/>
      <w:r>
        <w:lastRenderedPageBreak/>
        <w:t>3  Hardware</w:t>
      </w:r>
      <w:proofErr w:type="gramEnd"/>
      <w:r>
        <w:t>-Überblick</w:t>
      </w:r>
    </w:p>
    <w:p w14:paraId="3CE9473A" w14:textId="77777777" w:rsidR="006C5380" w:rsidRDefault="00000000">
      <w:pPr>
        <w:spacing w:after="160"/>
      </w:pPr>
      <w:r>
        <w:t xml:space="preserve">Trotz seiner kompakten Abmessungen (ca. 5 × 4 cm) vereint der </w:t>
      </w:r>
      <w:proofErr w:type="spellStart"/>
      <w:proofErr w:type="gramStart"/>
      <w:r>
        <w:t>micro:bit</w:t>
      </w:r>
      <w:proofErr w:type="spellEnd"/>
      <w:proofErr w:type="gramEnd"/>
      <w:r>
        <w:t xml:space="preserve"> eine bemerkenswerte Bandbreite an Sensoren, Aktoren und Kommunikationsschnittstellen – alles, was für echte Projekte im Unterricht benötigt wird.</w:t>
      </w:r>
    </w:p>
    <w:p w14:paraId="5C5E4400" w14:textId="77777777" w:rsidR="006C5380" w:rsidRDefault="00000000">
      <w:pPr>
        <w:pStyle w:val="berschrift2"/>
      </w:pPr>
      <w:proofErr w:type="gramStart"/>
      <w:r>
        <w:t>3.1  Eingaben</w:t>
      </w:r>
      <w:proofErr w:type="gramEnd"/>
      <w:r>
        <w:t xml:space="preserve"> (Sensorik)</w:t>
      </w:r>
    </w:p>
    <w:p w14:paraId="27639C3A" w14:textId="77777777" w:rsidR="006C5380" w:rsidRDefault="00000000">
      <w:pPr>
        <w:spacing w:after="160"/>
      </w:pPr>
      <w:r>
        <w:t xml:space="preserve">Der </w:t>
      </w:r>
      <w:proofErr w:type="spellStart"/>
      <w:proofErr w:type="gramStart"/>
      <w:r>
        <w:t>micro:bit</w:t>
      </w:r>
      <w:proofErr w:type="spellEnd"/>
      <w:proofErr w:type="gramEnd"/>
      <w:r>
        <w:t xml:space="preserve"> verfügt </w:t>
      </w:r>
      <w:proofErr w:type="gramStart"/>
      <w:r>
        <w:t>über mehrere integrierte Sensoren</w:t>
      </w:r>
      <w:proofErr w:type="gramEnd"/>
      <w:r>
        <w:t>, die direkt im Unterricht nutzbar sind: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70"/>
      </w:tblGrid>
      <w:tr w:rsidR="006C5380" w14:paraId="1DAE2313"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336D29F3" w14:textId="77777777" w:rsidR="006C5380" w:rsidRDefault="00000000">
            <w:r>
              <w:rPr>
                <w:b/>
                <w:bCs/>
                <w:color w:val="FFFFFF"/>
                <w:sz w:val="20"/>
                <w:szCs w:val="20"/>
              </w:rPr>
              <w:t>Sensor</w:t>
            </w:r>
          </w:p>
        </w:tc>
        <w:tc>
          <w:tcPr>
            <w:tcW w:w="30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7DEF10B0" w14:textId="77777777" w:rsidR="006C5380" w:rsidRDefault="00000000">
            <w:r>
              <w:rPr>
                <w:b/>
                <w:bCs/>
                <w:color w:val="FFFFFF"/>
                <w:sz w:val="20"/>
                <w:szCs w:val="20"/>
              </w:rPr>
              <w:t>Funktion</w:t>
            </w:r>
          </w:p>
        </w:tc>
        <w:tc>
          <w:tcPr>
            <w:tcW w:w="357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57601FBB" w14:textId="77777777" w:rsidR="006C5380" w:rsidRDefault="00000000">
            <w:r>
              <w:rPr>
                <w:b/>
                <w:bCs/>
                <w:color w:val="FFFFFF"/>
                <w:sz w:val="20"/>
                <w:szCs w:val="20"/>
              </w:rPr>
              <w:t>Typische Unterrichtsanwendung</w:t>
            </w:r>
          </w:p>
        </w:tc>
      </w:tr>
      <w:tr w:rsidR="006C5380" w14:paraId="51BFB9D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45716" w14:textId="77777777" w:rsidR="006C5380" w:rsidRDefault="00000000">
            <w:r>
              <w:rPr>
                <w:sz w:val="20"/>
                <w:szCs w:val="20"/>
              </w:rPr>
              <w:t>Beschleunigungssensor (</w:t>
            </w:r>
            <w:proofErr w:type="spellStart"/>
            <w:r>
              <w:rPr>
                <w:sz w:val="20"/>
                <w:szCs w:val="20"/>
              </w:rPr>
              <w:t>Accelerometer</w:t>
            </w:r>
            <w:proofErr w:type="spellEnd"/>
            <w:r>
              <w:rPr>
                <w:sz w:val="20"/>
                <w:szCs w:val="20"/>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DAFE6" w14:textId="77777777" w:rsidR="006C5380" w:rsidRDefault="00000000">
            <w:r>
              <w:rPr>
                <w:sz w:val="20"/>
                <w:szCs w:val="20"/>
              </w:rPr>
              <w:t>Erkennt Bewegung, Neigung, Schütteln</w:t>
            </w:r>
          </w:p>
        </w:tc>
        <w:tc>
          <w:tcPr>
            <w:tcW w:w="35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1DA47" w14:textId="77777777" w:rsidR="006C5380" w:rsidRDefault="00000000">
            <w:r>
              <w:rPr>
                <w:sz w:val="20"/>
                <w:szCs w:val="20"/>
              </w:rPr>
              <w:t>Würfel, Schrittzähler, Spielsteuerung</w:t>
            </w:r>
          </w:p>
        </w:tc>
      </w:tr>
      <w:tr w:rsidR="006C5380" w14:paraId="7B7B9A5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489A03" w14:textId="77777777" w:rsidR="006C5380" w:rsidRDefault="00000000">
            <w:r>
              <w:rPr>
                <w:sz w:val="20"/>
                <w:szCs w:val="20"/>
              </w:rPr>
              <w:t>Kompass (Magnetometer)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492E12" w14:textId="77777777" w:rsidR="006C5380" w:rsidRDefault="00000000">
            <w:r>
              <w:rPr>
                <w:sz w:val="20"/>
                <w:szCs w:val="20"/>
              </w:rPr>
              <w:t>Erkennt Himmelsrichtung und Magnetfelder</w:t>
            </w:r>
          </w:p>
        </w:tc>
        <w:tc>
          <w:tcPr>
            <w:tcW w:w="35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793F3B" w14:textId="77777777" w:rsidR="006C5380" w:rsidRDefault="00000000">
            <w:r>
              <w:rPr>
                <w:sz w:val="20"/>
                <w:szCs w:val="20"/>
              </w:rPr>
              <w:t>Digitalkompass, Magnetfeldmessung</w:t>
            </w:r>
          </w:p>
        </w:tc>
      </w:tr>
      <w:tr w:rsidR="006C5380" w14:paraId="6BCB14A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CE8A0" w14:textId="77777777" w:rsidR="006C5380" w:rsidRDefault="00000000">
            <w:r>
              <w:rPr>
                <w:sz w:val="20"/>
                <w:szCs w:val="20"/>
              </w:rPr>
              <w:t>Temperatursensor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5270D" w14:textId="77777777" w:rsidR="006C5380" w:rsidRDefault="00000000">
            <w:r>
              <w:rPr>
                <w:sz w:val="20"/>
                <w:szCs w:val="20"/>
              </w:rPr>
              <w:t>Misst Umgebungstemperatur (Prozessorwärme, daher näherungsweise)</w:t>
            </w:r>
          </w:p>
        </w:tc>
        <w:tc>
          <w:tcPr>
            <w:tcW w:w="35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81143" w14:textId="77777777" w:rsidR="006C5380" w:rsidRDefault="00000000">
            <w:r>
              <w:rPr>
                <w:sz w:val="20"/>
                <w:szCs w:val="20"/>
              </w:rPr>
              <w:t>Raumklima, Physik-Experimente</w:t>
            </w:r>
          </w:p>
        </w:tc>
      </w:tr>
      <w:tr w:rsidR="006C5380" w14:paraId="12AD8A6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E31D6E" w14:textId="77777777" w:rsidR="006C5380" w:rsidRDefault="00000000">
            <w:r>
              <w:rPr>
                <w:sz w:val="20"/>
                <w:szCs w:val="20"/>
              </w:rPr>
              <w:t>Lichtsensor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D06F6" w14:textId="77777777" w:rsidR="006C5380" w:rsidRDefault="00000000">
            <w:r>
              <w:rPr>
                <w:sz w:val="20"/>
                <w:szCs w:val="20"/>
              </w:rPr>
              <w:t>Nutzt die LED-Matrix als Lichtdetektor</w:t>
            </w:r>
          </w:p>
        </w:tc>
        <w:tc>
          <w:tcPr>
            <w:tcW w:w="35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30EAD3" w14:textId="77777777" w:rsidR="006C5380" w:rsidRDefault="00000000">
            <w:r>
              <w:rPr>
                <w:sz w:val="20"/>
                <w:szCs w:val="20"/>
              </w:rPr>
              <w:t>Helligkeitssteuerung, Tageslicht-Messungen</w:t>
            </w:r>
          </w:p>
        </w:tc>
      </w:tr>
      <w:tr w:rsidR="006C5380" w14:paraId="0B7CAC0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26A1B" w14:textId="77777777" w:rsidR="006C5380" w:rsidRDefault="00000000">
            <w:r>
              <w:rPr>
                <w:sz w:val="20"/>
                <w:szCs w:val="20"/>
              </w:rPr>
              <w:t>Tasten A und B</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D507F" w14:textId="77777777" w:rsidR="006C5380" w:rsidRDefault="00000000">
            <w:r>
              <w:rPr>
                <w:sz w:val="20"/>
                <w:szCs w:val="20"/>
              </w:rPr>
              <w:t>Zwei digitale Eingabetasten</w:t>
            </w:r>
          </w:p>
        </w:tc>
        <w:tc>
          <w:tcPr>
            <w:tcW w:w="35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5E4F0" w14:textId="77777777" w:rsidR="006C5380" w:rsidRDefault="00000000">
            <w:r>
              <w:rPr>
                <w:sz w:val="20"/>
                <w:szCs w:val="20"/>
              </w:rPr>
              <w:t>Menünavigation, Spielerinteraktion</w:t>
            </w:r>
          </w:p>
        </w:tc>
      </w:tr>
      <w:tr w:rsidR="006C5380" w14:paraId="5C4B17BA"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DF2330" w14:textId="77777777" w:rsidR="006C5380" w:rsidRDefault="00000000">
            <w:r>
              <w:rPr>
                <w:sz w:val="20"/>
                <w:szCs w:val="20"/>
              </w:rPr>
              <w:t>Touch-Logo (V2)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55C234" w14:textId="77777777" w:rsidR="006C5380" w:rsidRDefault="00000000">
            <w:r>
              <w:rPr>
                <w:sz w:val="20"/>
                <w:szCs w:val="20"/>
              </w:rPr>
              <w:t>Kapazitiver Berührungssensor</w:t>
            </w:r>
          </w:p>
        </w:tc>
        <w:tc>
          <w:tcPr>
            <w:tcW w:w="35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080F97" w14:textId="77777777" w:rsidR="006C5380" w:rsidRDefault="00000000">
            <w:r>
              <w:rPr>
                <w:sz w:val="20"/>
                <w:szCs w:val="20"/>
              </w:rPr>
              <w:t>Interaktive Anwendungen ohne Tasten</w:t>
            </w:r>
          </w:p>
        </w:tc>
      </w:tr>
      <w:tr w:rsidR="006C5380" w14:paraId="64DAF106"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A2EC9" w14:textId="77777777" w:rsidR="006C5380" w:rsidRDefault="00000000">
            <w:r>
              <w:rPr>
                <w:sz w:val="20"/>
                <w:szCs w:val="20"/>
              </w:rPr>
              <w:t>Mikrofon (V2)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41A44C" w14:textId="77777777" w:rsidR="006C5380" w:rsidRDefault="00000000">
            <w:r>
              <w:rPr>
                <w:sz w:val="20"/>
                <w:szCs w:val="20"/>
              </w:rPr>
              <w:t>Erkennt Lautstärke und Geräusche</w:t>
            </w:r>
          </w:p>
        </w:tc>
        <w:tc>
          <w:tcPr>
            <w:tcW w:w="35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8B1D5" w14:textId="77777777" w:rsidR="006C5380" w:rsidRDefault="00000000">
            <w:r>
              <w:rPr>
                <w:sz w:val="20"/>
                <w:szCs w:val="20"/>
              </w:rPr>
              <w:t>Klatsch-Steuerung, Lärmpegel-Messungen</w:t>
            </w:r>
          </w:p>
        </w:tc>
      </w:tr>
    </w:tbl>
    <w:p w14:paraId="3E5D594F" w14:textId="77777777" w:rsidR="006C5380" w:rsidRDefault="006C5380">
      <w:pPr>
        <w:spacing w:after="160"/>
      </w:pPr>
    </w:p>
    <w:p w14:paraId="1E37F548" w14:textId="77777777" w:rsidR="006C5380" w:rsidRDefault="00000000">
      <w:pPr>
        <w:pStyle w:val="berschrift2"/>
      </w:pPr>
      <w:proofErr w:type="gramStart"/>
      <w:r>
        <w:t>3.2  Ausgaben</w:t>
      </w:r>
      <w:proofErr w:type="gramEnd"/>
      <w:r>
        <w:t xml:space="preserve"> (Aktoren)</w:t>
      </w:r>
    </w:p>
    <w:p w14:paraId="63C98CDE" w14:textId="77777777" w:rsidR="006C5380" w:rsidRDefault="00000000">
      <w:pPr>
        <w:spacing w:after="160"/>
      </w:pPr>
      <w:r>
        <w:t>Die 5×5-LED-Matrix bildet das Herzstück der Ausgabe: Sie zeigt Symbole, scrollenden Text und Animationen – und dient gleichzeitig als Lichtsensor. In Kombination mit dem integrierten Lautsprecher (V2) lassen sich auch akustische Rückmeldungen geben, von einfachen Tönen bis zu mehrstimmigen Melodien.</w:t>
      </w:r>
    </w:p>
    <w:p w14:paraId="462E05F4" w14:textId="77777777" w:rsidR="006C5380" w:rsidRDefault="00000000">
      <w:pPr>
        <w:spacing w:after="160"/>
      </w:pPr>
      <w:r>
        <w:t xml:space="preserve">Über die Goldkontaktstifte (Pins) am unteren Rand können externe Komponenten angeschlossen werden: LEDs, Motoren, Servos, Displays und ganze Experimentierkästen wie das Calliope-Zubehör oder </w:t>
      </w:r>
      <w:proofErr w:type="spellStart"/>
      <w:r>
        <w:t>DragonTail</w:t>
      </w:r>
      <w:proofErr w:type="spellEnd"/>
      <w:r>
        <w:t>-Breakout-Boards.</w:t>
      </w:r>
    </w:p>
    <w:p w14:paraId="6EA72B4B" w14:textId="77777777" w:rsidR="006C5380" w:rsidRDefault="00000000">
      <w:pPr>
        <w:pStyle w:val="berschrift2"/>
      </w:pPr>
      <w:proofErr w:type="gramStart"/>
      <w:r>
        <w:t>3.3  Kommunikation</w:t>
      </w:r>
      <w:proofErr w:type="gramEnd"/>
    </w:p>
    <w:p w14:paraId="1E34CB4B" w14:textId="77777777" w:rsidR="006C5380" w:rsidRDefault="00000000">
      <w:pPr>
        <w:spacing w:after="160"/>
      </w:pPr>
      <w:r>
        <w:rPr>
          <w:b/>
          <w:bCs/>
        </w:rPr>
        <w:t>Bluetooth Low Energy (BLE)</w:t>
      </w:r>
      <w:r>
        <w:t xml:space="preserve"> verbindet den </w:t>
      </w:r>
      <w:proofErr w:type="spellStart"/>
      <w:proofErr w:type="gramStart"/>
      <w:r>
        <w:t>micro:bit</w:t>
      </w:r>
      <w:proofErr w:type="spellEnd"/>
      <w:proofErr w:type="gramEnd"/>
      <w:r>
        <w:t xml:space="preserve"> mit Smartphones und Tablets. Besonders interessant für den Unterricht ist jedoch die geräteeigene </w:t>
      </w:r>
      <w:r>
        <w:rPr>
          <w:b/>
          <w:bCs/>
        </w:rPr>
        <w:t>Radio-Funktion</w:t>
      </w:r>
      <w:r>
        <w:t xml:space="preserve">: Mehrere </w:t>
      </w:r>
      <w:proofErr w:type="spellStart"/>
      <w:proofErr w:type="gramStart"/>
      <w:r>
        <w:t>micro:bits</w:t>
      </w:r>
      <w:proofErr w:type="spellEnd"/>
      <w:proofErr w:type="gramEnd"/>
      <w:r>
        <w:t xml:space="preserve"> können direkt miteinander kommunizieren, ohne WLAN oder externen Router. Das ermöglicht verteilte Systeme, Mehrspieler-Spiele oder einfache Netzwerksimulationen im Klassenzimmer.</w:t>
      </w:r>
    </w:p>
    <w:p w14:paraId="6A67B736" w14:textId="77777777" w:rsidR="006C5380" w:rsidRDefault="00000000">
      <w:pPr>
        <w:pStyle w:val="berschrift2"/>
      </w:pPr>
      <w:proofErr w:type="gramStart"/>
      <w:r>
        <w:t>3.4  Erweiterbarkeit</w:t>
      </w:r>
      <w:proofErr w:type="gramEnd"/>
    </w:p>
    <w:p w14:paraId="27EC90F3" w14:textId="77777777" w:rsidR="006C5380" w:rsidRDefault="00000000">
      <w:pPr>
        <w:spacing w:after="160"/>
      </w:pPr>
      <w:r>
        <w:t>Über die fünf großen Pins (0, 1, 2, 3V, GND) sowie die kleineren Pad-Pins lassen sich nahezu beliebige externe Sensoren und Aktoren anschließen. Breakout-Boards oder Edge-</w:t>
      </w:r>
      <w:proofErr w:type="spellStart"/>
      <w:r>
        <w:t>Connectoren</w:t>
      </w:r>
      <w:proofErr w:type="spellEnd"/>
      <w:r>
        <w:t xml:space="preserve"> erleichtern den Zugang zu allen 19 GPIO-Pins und erschließen Projekte wie Smart-Home-Modelle, Robotik oder IoT-Prototypen.</w:t>
      </w:r>
    </w:p>
    <w:p w14:paraId="2B876445" w14:textId="77777777" w:rsidR="003949FA" w:rsidRDefault="003949FA">
      <w:pPr>
        <w:spacing w:after="160"/>
      </w:pPr>
    </w:p>
    <w:p w14:paraId="1E2EB460" w14:textId="77777777" w:rsidR="003949FA" w:rsidRDefault="003949FA">
      <w:pPr>
        <w:spacing w:after="160"/>
      </w:pPr>
    </w:p>
    <w:p w14:paraId="39817732" w14:textId="77777777" w:rsidR="006C5380" w:rsidRDefault="00000000">
      <w:pPr>
        <w:pStyle w:val="berschrift1"/>
        <w:pBdr>
          <w:bottom w:val="single" w:sz="6" w:space="4" w:color="2E75B6"/>
        </w:pBdr>
      </w:pPr>
      <w:proofErr w:type="gramStart"/>
      <w:r>
        <w:lastRenderedPageBreak/>
        <w:t>4  Software</w:t>
      </w:r>
      <w:proofErr w:type="gramEnd"/>
      <w:r>
        <w:t xml:space="preserve"> und Programmierung</w:t>
      </w:r>
    </w:p>
    <w:p w14:paraId="36C6867E" w14:textId="77777777" w:rsidR="006C5380" w:rsidRDefault="00000000">
      <w:pPr>
        <w:pStyle w:val="berschrift2"/>
      </w:pPr>
      <w:proofErr w:type="gramStart"/>
      <w:r>
        <w:t xml:space="preserve">4.1  </w:t>
      </w:r>
      <w:proofErr w:type="spellStart"/>
      <w:r>
        <w:t>MakeCode</w:t>
      </w:r>
      <w:proofErr w:type="spellEnd"/>
      <w:proofErr w:type="gramEnd"/>
      <w:r>
        <w:t xml:space="preserve"> – der empfohlene Einstieg</w:t>
      </w:r>
    </w:p>
    <w:p w14:paraId="792254A1" w14:textId="77777777" w:rsidR="006C5380" w:rsidRDefault="00000000">
      <w:pPr>
        <w:spacing w:after="160"/>
      </w:pPr>
      <w:proofErr w:type="spellStart"/>
      <w:r>
        <w:rPr>
          <w:b/>
          <w:bCs/>
        </w:rPr>
        <w:t>MakeCode</w:t>
      </w:r>
      <w:proofErr w:type="spellEnd"/>
      <w:r>
        <w:t xml:space="preserve"> (makecode.microbit.org) ist die offizielle browserbasierte Entwicklungsumgebung. Sie bietet eine blockbasierte Oberfläche mit optionalem Wechsel zu JavaScript oder Python – ohne Installation, direkt im Browser. Besonders wertvoll im Unterricht ist der integrierte </w:t>
      </w:r>
      <w:r>
        <w:rPr>
          <w:b/>
          <w:bCs/>
        </w:rPr>
        <w:t>Simulator</w:t>
      </w:r>
      <w:r>
        <w:t xml:space="preserve">: Schülerinnen und Schüler testen ihre Programme sofort, ohne jedes Mal auf das Gerät </w:t>
      </w:r>
      <w:proofErr w:type="spellStart"/>
      <w:r>
        <w:t>flashen</w:t>
      </w:r>
      <w:proofErr w:type="spellEnd"/>
      <w:r>
        <w:t xml:space="preserve"> zu müssen. Das beschleunigt den Lernzyklus erheblich.</w:t>
      </w:r>
    </w:p>
    <w:p w14:paraId="3515A1EB" w14:textId="77777777" w:rsidR="006C5380" w:rsidRDefault="00000000">
      <w:pPr>
        <w:pStyle w:val="berschrift2"/>
      </w:pPr>
      <w:proofErr w:type="gramStart"/>
      <w:r>
        <w:t>4.2  Weitere</w:t>
      </w:r>
      <w:proofErr w:type="gramEnd"/>
      <w:r>
        <w:t xml:space="preserve"> Programmierumgebungen</w:t>
      </w:r>
    </w:p>
    <w:p w14:paraId="19F190E9" w14:textId="77777777" w:rsidR="006C5380" w:rsidRDefault="00000000">
      <w:pPr>
        <w:spacing w:after="160"/>
      </w:pPr>
      <w:r>
        <w:t>Für fortgeschrittene Klassen oder spezifische Unterrichtsziele stehen weitere Umgebungen bereit:</w:t>
      </w:r>
    </w:p>
    <w:p w14:paraId="6350FAA2" w14:textId="77777777" w:rsidR="006C5380" w:rsidRDefault="00000000">
      <w:pPr>
        <w:pStyle w:val="Listenabsatz"/>
        <w:numPr>
          <w:ilvl w:val="0"/>
          <w:numId w:val="2"/>
        </w:numPr>
      </w:pPr>
      <w:proofErr w:type="spellStart"/>
      <w:r>
        <w:rPr>
          <w:b/>
          <w:bCs/>
        </w:rPr>
        <w:t>MicroPython</w:t>
      </w:r>
      <w:proofErr w:type="spellEnd"/>
      <w:r>
        <w:rPr>
          <w:b/>
          <w:bCs/>
        </w:rPr>
        <w:t xml:space="preserve"> </w:t>
      </w:r>
      <w:r>
        <w:t>(python.microbit.org): Vollständige Python-Umgebung direkt im Browser, inklusive REPL. Ideal für den Python-Einstieg im Informatikunterricht.</w:t>
      </w:r>
    </w:p>
    <w:p w14:paraId="34ABF756" w14:textId="77777777" w:rsidR="006C5380" w:rsidRDefault="00000000">
      <w:pPr>
        <w:pStyle w:val="Listenabsatz"/>
        <w:numPr>
          <w:ilvl w:val="0"/>
          <w:numId w:val="2"/>
        </w:numPr>
      </w:pPr>
      <w:r>
        <w:rPr>
          <w:b/>
          <w:bCs/>
        </w:rPr>
        <w:t xml:space="preserve">Scratch / </w:t>
      </w:r>
      <w:proofErr w:type="spellStart"/>
      <w:r>
        <w:rPr>
          <w:b/>
          <w:bCs/>
        </w:rPr>
        <w:t>mBlock</w:t>
      </w:r>
      <w:proofErr w:type="spellEnd"/>
      <w:r>
        <w:rPr>
          <w:b/>
          <w:bCs/>
        </w:rPr>
        <w:t xml:space="preserve">: </w:t>
      </w:r>
      <w:r>
        <w:t xml:space="preserve">Blockbasierte Umgebungen mit </w:t>
      </w:r>
      <w:proofErr w:type="spellStart"/>
      <w:proofErr w:type="gramStart"/>
      <w:r>
        <w:t>micro:bit</w:t>
      </w:r>
      <w:proofErr w:type="gramEnd"/>
      <w:r>
        <w:t>-Erweiterung</w:t>
      </w:r>
      <w:proofErr w:type="spellEnd"/>
      <w:r>
        <w:t>, vor allem für jüngere Lernende geeignet.</w:t>
      </w:r>
    </w:p>
    <w:p w14:paraId="443C79F4" w14:textId="77777777" w:rsidR="006C5380" w:rsidRDefault="00000000">
      <w:pPr>
        <w:pStyle w:val="Listenabsatz"/>
        <w:numPr>
          <w:ilvl w:val="0"/>
          <w:numId w:val="2"/>
        </w:numPr>
      </w:pPr>
      <w:r>
        <w:rPr>
          <w:b/>
          <w:bCs/>
        </w:rPr>
        <w:t xml:space="preserve">C++ / Arduino IDE: </w:t>
      </w:r>
      <w:r>
        <w:t>Für CS-Kurse, die auf Compiler-Ebene arbeiten wollen – erfordert mehr Setup, bietet aber maximale Kontrolle.</w:t>
      </w:r>
    </w:p>
    <w:p w14:paraId="5F1F6C11" w14:textId="77777777" w:rsidR="006C5380" w:rsidRDefault="006C5380">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70"/>
      </w:tblGrid>
      <w:tr w:rsidR="006C5380" w14:paraId="30EED115" w14:textId="77777777">
        <w:tc>
          <w:tcPr>
            <w:tcW w:w="9070" w:type="dxa"/>
            <w:tcBorders>
              <w:top w:val="single" w:sz="1" w:space="0" w:color="CCCCCC"/>
              <w:left w:val="single" w:sz="12" w:space="1" w:color="70AD47"/>
              <w:bottom w:val="none" w:sz="0" w:space="0" w:color="FFFFFF"/>
              <w:right w:val="single" w:sz="1" w:space="0" w:color="CCCCCC"/>
            </w:tcBorders>
            <w:shd w:val="clear" w:color="auto" w:fill="E2EFDA"/>
            <w:tcMar>
              <w:top w:w="80" w:type="dxa"/>
              <w:left w:w="200" w:type="dxa"/>
              <w:bottom w:w="40" w:type="dxa"/>
              <w:right w:w="120" w:type="dxa"/>
            </w:tcMar>
          </w:tcPr>
          <w:p w14:paraId="5381ADA1" w14:textId="77777777" w:rsidR="006C5380" w:rsidRDefault="00000000">
            <w:r>
              <w:rPr>
                <w:b/>
                <w:bCs/>
                <w:color w:val="70AD47"/>
                <w:sz w:val="21"/>
                <w:szCs w:val="21"/>
              </w:rPr>
              <w:t>Unterrichtstipp: Programmierumgebung wählen</w:t>
            </w:r>
          </w:p>
        </w:tc>
      </w:tr>
      <w:tr w:rsidR="006C5380" w14:paraId="76C9151B" w14:textId="77777777">
        <w:tc>
          <w:tcPr>
            <w:tcW w:w="9070" w:type="dxa"/>
            <w:tcBorders>
              <w:top w:val="single" w:sz="1" w:space="0" w:color="CCCCCC"/>
              <w:left w:val="single" w:sz="12" w:space="1" w:color="70AD47"/>
              <w:bottom w:val="none" w:sz="0" w:space="0" w:color="FFFFFF"/>
              <w:right w:val="single" w:sz="1" w:space="0" w:color="CCCCCC"/>
            </w:tcBorders>
            <w:shd w:val="clear" w:color="auto" w:fill="E2EFDA"/>
            <w:tcMar>
              <w:top w:w="60" w:type="dxa"/>
              <w:left w:w="200" w:type="dxa"/>
              <w:bottom w:w="60" w:type="dxa"/>
              <w:right w:w="120" w:type="dxa"/>
            </w:tcMar>
          </w:tcPr>
          <w:p w14:paraId="54D7D311" w14:textId="77777777" w:rsidR="006C5380" w:rsidRDefault="00000000">
            <w:pPr>
              <w:spacing w:after="40"/>
            </w:pPr>
            <w:r>
              <w:rPr>
                <w:sz w:val="21"/>
                <w:szCs w:val="21"/>
              </w:rPr>
              <w:t xml:space="preserve">Einstieg (Klasse 5–7): </w:t>
            </w:r>
            <w:proofErr w:type="spellStart"/>
            <w:r>
              <w:rPr>
                <w:sz w:val="21"/>
                <w:szCs w:val="21"/>
              </w:rPr>
              <w:t>MakeCode</w:t>
            </w:r>
            <w:proofErr w:type="spellEnd"/>
            <w:r>
              <w:rPr>
                <w:sz w:val="21"/>
                <w:szCs w:val="21"/>
              </w:rPr>
              <w:t xml:space="preserve"> Blöcke</w:t>
            </w:r>
          </w:p>
        </w:tc>
      </w:tr>
      <w:tr w:rsidR="006C5380" w14:paraId="57FC655B" w14:textId="77777777">
        <w:tc>
          <w:tcPr>
            <w:tcW w:w="9070" w:type="dxa"/>
            <w:tcBorders>
              <w:top w:val="none" w:sz="0" w:space="0" w:color="FFFFFF"/>
              <w:left w:val="single" w:sz="12" w:space="1" w:color="70AD47"/>
              <w:bottom w:val="none" w:sz="0" w:space="0" w:color="FFFFFF"/>
              <w:right w:val="single" w:sz="1" w:space="0" w:color="CCCCCC"/>
            </w:tcBorders>
            <w:shd w:val="clear" w:color="auto" w:fill="E2EFDA"/>
            <w:tcMar>
              <w:top w:w="60" w:type="dxa"/>
              <w:left w:w="200" w:type="dxa"/>
              <w:bottom w:w="60" w:type="dxa"/>
              <w:right w:w="120" w:type="dxa"/>
            </w:tcMar>
          </w:tcPr>
          <w:p w14:paraId="1B3B9629" w14:textId="77777777" w:rsidR="006C5380" w:rsidRDefault="00000000">
            <w:pPr>
              <w:spacing w:after="40"/>
            </w:pPr>
            <w:r>
              <w:rPr>
                <w:sz w:val="21"/>
                <w:szCs w:val="21"/>
              </w:rPr>
              <w:t xml:space="preserve">Vertiefung / Übergang (Klasse 7–9): </w:t>
            </w:r>
            <w:proofErr w:type="spellStart"/>
            <w:r>
              <w:rPr>
                <w:sz w:val="21"/>
                <w:szCs w:val="21"/>
              </w:rPr>
              <w:t>MakeCode</w:t>
            </w:r>
            <w:proofErr w:type="spellEnd"/>
            <w:r>
              <w:rPr>
                <w:sz w:val="21"/>
                <w:szCs w:val="21"/>
              </w:rPr>
              <w:t xml:space="preserve"> JavaScript oder </w:t>
            </w:r>
            <w:proofErr w:type="spellStart"/>
            <w:r>
              <w:rPr>
                <w:sz w:val="21"/>
                <w:szCs w:val="21"/>
              </w:rPr>
              <w:t>MicroPython</w:t>
            </w:r>
            <w:proofErr w:type="spellEnd"/>
          </w:p>
        </w:tc>
      </w:tr>
      <w:tr w:rsidR="006C5380" w14:paraId="299C3A99" w14:textId="77777777">
        <w:tc>
          <w:tcPr>
            <w:tcW w:w="9070" w:type="dxa"/>
            <w:tcBorders>
              <w:top w:val="none" w:sz="0" w:space="0" w:color="FFFFFF"/>
              <w:left w:val="single" w:sz="12" w:space="1" w:color="70AD47"/>
              <w:bottom w:val="none" w:sz="0" w:space="0" w:color="FFFFFF"/>
              <w:right w:val="single" w:sz="1" w:space="0" w:color="CCCCCC"/>
            </w:tcBorders>
            <w:shd w:val="clear" w:color="auto" w:fill="E2EFDA"/>
            <w:tcMar>
              <w:top w:w="60" w:type="dxa"/>
              <w:left w:w="200" w:type="dxa"/>
              <w:bottom w:w="60" w:type="dxa"/>
              <w:right w:w="120" w:type="dxa"/>
            </w:tcMar>
          </w:tcPr>
          <w:p w14:paraId="08C93252" w14:textId="77777777" w:rsidR="006C5380" w:rsidRDefault="00000000">
            <w:pPr>
              <w:spacing w:after="40"/>
            </w:pPr>
            <w:r>
              <w:rPr>
                <w:sz w:val="21"/>
                <w:szCs w:val="21"/>
              </w:rPr>
              <w:t xml:space="preserve">Informatik-Profilklassen: </w:t>
            </w:r>
            <w:proofErr w:type="spellStart"/>
            <w:r>
              <w:rPr>
                <w:sz w:val="21"/>
                <w:szCs w:val="21"/>
              </w:rPr>
              <w:t>MicroPython</w:t>
            </w:r>
            <w:proofErr w:type="spellEnd"/>
            <w:r>
              <w:rPr>
                <w:sz w:val="21"/>
                <w:szCs w:val="21"/>
              </w:rPr>
              <w:t xml:space="preserve"> oder C++</w:t>
            </w:r>
          </w:p>
        </w:tc>
      </w:tr>
      <w:tr w:rsidR="006C5380" w14:paraId="0D1F4D0F" w14:textId="77777777">
        <w:tc>
          <w:tcPr>
            <w:tcW w:w="9070" w:type="dxa"/>
            <w:tcBorders>
              <w:top w:val="none" w:sz="0" w:space="0" w:color="FFFFFF"/>
              <w:left w:val="single" w:sz="12" w:space="1" w:color="70AD47"/>
              <w:bottom w:val="single" w:sz="1" w:space="0" w:color="CCCCCC"/>
              <w:right w:val="single" w:sz="1" w:space="0" w:color="CCCCCC"/>
            </w:tcBorders>
            <w:shd w:val="clear" w:color="auto" w:fill="E2EFDA"/>
            <w:tcMar>
              <w:top w:w="60" w:type="dxa"/>
              <w:left w:w="200" w:type="dxa"/>
              <w:bottom w:w="60" w:type="dxa"/>
              <w:right w:w="120" w:type="dxa"/>
            </w:tcMar>
          </w:tcPr>
          <w:p w14:paraId="6980CC02" w14:textId="77777777" w:rsidR="006C5380" w:rsidRDefault="00000000">
            <w:pPr>
              <w:spacing w:after="40"/>
            </w:pPr>
            <w:r>
              <w:rPr>
                <w:sz w:val="21"/>
                <w:szCs w:val="21"/>
              </w:rPr>
              <w:t xml:space="preserve">Fachunterricht Physik / Technik: </w:t>
            </w:r>
            <w:proofErr w:type="spellStart"/>
            <w:r>
              <w:rPr>
                <w:sz w:val="21"/>
                <w:szCs w:val="21"/>
              </w:rPr>
              <w:t>MakeCode</w:t>
            </w:r>
            <w:proofErr w:type="spellEnd"/>
            <w:r>
              <w:rPr>
                <w:sz w:val="21"/>
                <w:szCs w:val="21"/>
              </w:rPr>
              <w:t xml:space="preserve"> Blöcke oder Python je nach Klassenstufe</w:t>
            </w:r>
          </w:p>
        </w:tc>
      </w:tr>
    </w:tbl>
    <w:p w14:paraId="04DBF43F" w14:textId="77777777" w:rsidR="006C5380" w:rsidRDefault="006C5380">
      <w:pPr>
        <w:spacing w:after="80"/>
      </w:pPr>
    </w:p>
    <w:p w14:paraId="0535C66B" w14:textId="77777777" w:rsidR="006C5380" w:rsidRDefault="00000000">
      <w:pPr>
        <w:pStyle w:val="berschrift1"/>
        <w:pBdr>
          <w:bottom w:val="single" w:sz="6" w:space="4" w:color="2E75B6"/>
        </w:pBdr>
      </w:pPr>
      <w:proofErr w:type="gramStart"/>
      <w:r>
        <w:t>5  Einsatzszenarien</w:t>
      </w:r>
      <w:proofErr w:type="gramEnd"/>
      <w:r>
        <w:t xml:space="preserve"> im Unterricht</w:t>
      </w:r>
    </w:p>
    <w:p w14:paraId="7B09ACD1" w14:textId="77777777" w:rsidR="006C5380" w:rsidRDefault="00000000">
      <w:pPr>
        <w:spacing w:after="160"/>
      </w:pPr>
      <w:r>
        <w:t xml:space="preserve">Der </w:t>
      </w:r>
      <w:proofErr w:type="spellStart"/>
      <w:proofErr w:type="gramStart"/>
      <w:r>
        <w:t>micro:bit</w:t>
      </w:r>
      <w:proofErr w:type="spellEnd"/>
      <w:proofErr w:type="gramEnd"/>
      <w:r>
        <w:t xml:space="preserve"> ist kein reines Informatikgerät – er ist fächerübergreifend einsetzbar. Die folgende Übersicht zeigt, welche Fächer und Themenfelder sinnvoll eingebunden werden können: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0"/>
      </w:tblGrid>
      <w:tr w:rsidR="006C5380" w14:paraId="4AA74DE6"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3D37C5BD" w14:textId="77777777" w:rsidR="006C5380" w:rsidRDefault="00000000">
            <w:r>
              <w:rPr>
                <w:b/>
                <w:bCs/>
                <w:color w:val="FFFFFF"/>
                <w:sz w:val="20"/>
                <w:szCs w:val="20"/>
              </w:rPr>
              <w:t>Fach / Bereich</w:t>
            </w:r>
          </w:p>
        </w:tc>
        <w:tc>
          <w:tcPr>
            <w:tcW w:w="627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1FA9A839" w14:textId="77777777" w:rsidR="006C5380" w:rsidRDefault="00000000">
            <w:r>
              <w:rPr>
                <w:b/>
                <w:bCs/>
                <w:color w:val="FFFFFF"/>
                <w:sz w:val="20"/>
                <w:szCs w:val="20"/>
              </w:rPr>
              <w:t>Typische Themen und Projekte</w:t>
            </w:r>
          </w:p>
        </w:tc>
      </w:tr>
      <w:tr w:rsidR="006C5380" w14:paraId="5AB7976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645D6E" w14:textId="77777777" w:rsidR="006C5380" w:rsidRDefault="00000000">
            <w:r>
              <w:rPr>
                <w:sz w:val="20"/>
                <w:szCs w:val="20"/>
              </w:rPr>
              <w:t>Informatik / Programmierung</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60F584" w14:textId="77777777" w:rsidR="006C5380" w:rsidRDefault="00000000">
            <w:r>
              <w:rPr>
                <w:sz w:val="20"/>
                <w:szCs w:val="20"/>
              </w:rPr>
              <w:t>Spiele (Reaktionstest, Würfel), Animationen, Algorithmen, Sortiervisualisierungen</w:t>
            </w:r>
          </w:p>
        </w:tc>
      </w:tr>
      <w:tr w:rsidR="006C5380" w14:paraId="4EF362B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382B13" w14:textId="77777777" w:rsidR="006C5380" w:rsidRDefault="00000000">
            <w:r>
              <w:rPr>
                <w:sz w:val="20"/>
                <w:szCs w:val="20"/>
              </w:rPr>
              <w:t>Physik</w:t>
            </w:r>
          </w:p>
        </w:tc>
        <w:tc>
          <w:tcPr>
            <w:tcW w:w="6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D95DE2" w14:textId="77777777" w:rsidR="006C5380" w:rsidRDefault="00000000">
            <w:r>
              <w:rPr>
                <w:sz w:val="20"/>
                <w:szCs w:val="20"/>
              </w:rPr>
              <w:t>Temperaturmessung, Magnetfeldexperimente, Bewegungsanalyse mit Beschleunigungssensor</w:t>
            </w:r>
          </w:p>
        </w:tc>
      </w:tr>
      <w:tr w:rsidR="006C5380" w14:paraId="7F2BC69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00357" w14:textId="77777777" w:rsidR="006C5380" w:rsidRDefault="00000000">
            <w:r>
              <w:rPr>
                <w:sz w:val="20"/>
                <w:szCs w:val="20"/>
              </w:rPr>
              <w:t>Technik / Maker</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2D0528" w14:textId="77777777" w:rsidR="006C5380" w:rsidRDefault="00000000">
            <w:r>
              <w:rPr>
                <w:sz w:val="20"/>
                <w:szCs w:val="20"/>
              </w:rPr>
              <w:t>Ampelsteuerung, Alarmanlage, Smart-Home-Modelle, Robotersteuerung</w:t>
            </w:r>
          </w:p>
        </w:tc>
      </w:tr>
      <w:tr w:rsidR="006C5380" w14:paraId="01E8F18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6E80BF" w14:textId="77777777" w:rsidR="006C5380" w:rsidRDefault="00000000">
            <w:r>
              <w:rPr>
                <w:sz w:val="20"/>
                <w:szCs w:val="20"/>
              </w:rPr>
              <w:t>Biologie / Umwelt</w:t>
            </w:r>
          </w:p>
        </w:tc>
        <w:tc>
          <w:tcPr>
            <w:tcW w:w="6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4DFCD3" w14:textId="77777777" w:rsidR="006C5380" w:rsidRDefault="00000000">
            <w:r>
              <w:rPr>
                <w:sz w:val="20"/>
                <w:szCs w:val="20"/>
              </w:rPr>
              <w:t>Licht- und Temperaturmessungen, Wetterstation, CO₂-Monitoring (extern)</w:t>
            </w:r>
          </w:p>
        </w:tc>
      </w:tr>
      <w:tr w:rsidR="006C5380" w14:paraId="44AB95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6E82A" w14:textId="77777777" w:rsidR="006C5380" w:rsidRDefault="00000000">
            <w:r>
              <w:rPr>
                <w:sz w:val="20"/>
                <w:szCs w:val="20"/>
              </w:rPr>
              <w:t>Musik &amp; Kunst</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857378" w14:textId="77777777" w:rsidR="006C5380" w:rsidRDefault="00000000">
            <w:r>
              <w:rPr>
                <w:sz w:val="20"/>
                <w:szCs w:val="20"/>
              </w:rPr>
              <w:t>Digitale Instrumente, Lichtinstallationen, interaktive Kunstprojekte</w:t>
            </w:r>
          </w:p>
        </w:tc>
      </w:tr>
      <w:tr w:rsidR="006C5380" w14:paraId="3DB31F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9D4B83" w14:textId="77777777" w:rsidR="006C5380" w:rsidRDefault="00000000">
            <w:r>
              <w:rPr>
                <w:sz w:val="20"/>
                <w:szCs w:val="20"/>
              </w:rPr>
              <w:t>Gesellschaft / KI</w:t>
            </w:r>
          </w:p>
        </w:tc>
        <w:tc>
          <w:tcPr>
            <w:tcW w:w="6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6682C1" w14:textId="77777777" w:rsidR="006C5380" w:rsidRDefault="00000000">
            <w:r>
              <w:rPr>
                <w:sz w:val="20"/>
                <w:szCs w:val="20"/>
              </w:rPr>
              <w:t>Einführung in maschinelles Lernen: einfache Klassifikation (z. B. Gestenerkennung)</w:t>
            </w:r>
          </w:p>
        </w:tc>
      </w:tr>
      <w:tr w:rsidR="006C5380" w14:paraId="2D6A1B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D4CE8E" w14:textId="77777777" w:rsidR="006C5380" w:rsidRDefault="00000000">
            <w:r>
              <w:rPr>
                <w:sz w:val="20"/>
                <w:szCs w:val="20"/>
              </w:rPr>
              <w:t>Kommunikation &amp; Netzwerke</w:t>
            </w:r>
          </w:p>
        </w:tc>
        <w:tc>
          <w:tcPr>
            <w:tcW w:w="6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04E8F7" w14:textId="77777777" w:rsidR="006C5380" w:rsidRDefault="00000000">
            <w:r>
              <w:rPr>
                <w:sz w:val="20"/>
                <w:szCs w:val="20"/>
              </w:rPr>
              <w:t>Funkkommunikation, Mehrspieler-Spiele, Grundlagen verteilter Systeme</w:t>
            </w:r>
          </w:p>
        </w:tc>
      </w:tr>
    </w:tbl>
    <w:p w14:paraId="4BE1C198" w14:textId="77777777" w:rsidR="006C5380" w:rsidRDefault="00000000">
      <w:pPr>
        <w:pStyle w:val="berschrift1"/>
        <w:pBdr>
          <w:bottom w:val="single" w:sz="6" w:space="4" w:color="2E75B6"/>
        </w:pBdr>
      </w:pPr>
      <w:proofErr w:type="gramStart"/>
      <w:r>
        <w:lastRenderedPageBreak/>
        <w:t>6  Beispielprojekte</w:t>
      </w:r>
      <w:proofErr w:type="gramEnd"/>
      <w:r>
        <w:t xml:space="preserve"> für den Unterricht</w:t>
      </w:r>
    </w:p>
    <w:p w14:paraId="2ECCCB79" w14:textId="77777777" w:rsidR="006C5380" w:rsidRDefault="00000000">
      <w:pPr>
        <w:spacing w:after="160"/>
      </w:pPr>
      <w:r>
        <w:t>Die folgende Auswahl zeigt erprobte Projekte nach Schwierigkeitsstufe. Sie eignen sich als Einstiegs-, Vertiefungs- oder Abschlussprojekte: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3251"/>
        <w:gridCol w:w="4245"/>
      </w:tblGrid>
      <w:tr w:rsidR="006C5380" w14:paraId="09CA249D"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01A69FFA" w14:textId="77777777" w:rsidR="006C5380" w:rsidRDefault="00000000">
            <w:r>
              <w:rPr>
                <w:b/>
                <w:bCs/>
                <w:color w:val="FFFFFF"/>
                <w:sz w:val="20"/>
                <w:szCs w:val="20"/>
              </w:rPr>
              <w:t>Stufe</w:t>
            </w:r>
          </w:p>
        </w:tc>
        <w:tc>
          <w:tcPr>
            <w:tcW w:w="330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7053E414" w14:textId="77777777" w:rsidR="006C5380" w:rsidRDefault="00000000">
            <w:r>
              <w:rPr>
                <w:b/>
                <w:bCs/>
                <w:color w:val="FFFFFF"/>
                <w:sz w:val="20"/>
                <w:szCs w:val="20"/>
              </w:rPr>
              <w:t>Projekt</w:t>
            </w:r>
          </w:p>
        </w:tc>
        <w:tc>
          <w:tcPr>
            <w:tcW w:w="4370" w:type="dxa"/>
            <w:tcBorders>
              <w:top w:val="single" w:sz="4" w:space="0" w:color="CCCCCC"/>
              <w:left w:val="single" w:sz="4" w:space="0" w:color="CCCCCC"/>
              <w:bottom w:val="single" w:sz="4" w:space="0" w:color="CCCCCC"/>
              <w:right w:val="single" w:sz="4" w:space="0" w:color="CCCCCC"/>
            </w:tcBorders>
            <w:shd w:val="clear" w:color="auto" w:fill="1B3A5C"/>
            <w:tcMar>
              <w:top w:w="80" w:type="dxa"/>
              <w:left w:w="120" w:type="dxa"/>
              <w:bottom w:w="80" w:type="dxa"/>
              <w:right w:w="120" w:type="dxa"/>
            </w:tcMar>
          </w:tcPr>
          <w:p w14:paraId="5D61BE30" w14:textId="77777777" w:rsidR="006C5380" w:rsidRDefault="00000000">
            <w:r>
              <w:rPr>
                <w:b/>
                <w:bCs/>
                <w:color w:val="FFFFFF"/>
                <w:sz w:val="20"/>
                <w:szCs w:val="20"/>
              </w:rPr>
              <w:t>Konzept / Kompetenz</w:t>
            </w:r>
          </w:p>
        </w:tc>
      </w:tr>
      <w:tr w:rsidR="006C5380" w14:paraId="0DB907D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B411A" w14:textId="77777777" w:rsidR="006C5380" w:rsidRDefault="00000000">
            <w:r>
              <w:rPr>
                <w:sz w:val="20"/>
                <w:szCs w:val="20"/>
              </w:rPr>
              <w:t>🟢 Einstieg</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D406A" w14:textId="77777777" w:rsidR="006C5380" w:rsidRDefault="00000000">
            <w:r>
              <w:rPr>
                <w:sz w:val="20"/>
                <w:szCs w:val="20"/>
              </w:rPr>
              <w:t>Würfel (Schütteln → Zufallszahl)</w:t>
            </w:r>
          </w:p>
        </w:tc>
        <w:tc>
          <w:tcPr>
            <w:tcW w:w="4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CDE4D" w14:textId="77777777" w:rsidR="006C5380" w:rsidRDefault="00000000">
            <w:r>
              <w:rPr>
                <w:sz w:val="20"/>
                <w:szCs w:val="20"/>
              </w:rPr>
              <w:t>Ereignisse, Zufallszahlen, LED-Ausgabe</w:t>
            </w:r>
          </w:p>
        </w:tc>
      </w:tr>
      <w:tr w:rsidR="006C5380" w14:paraId="3D0221E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6F859A" w14:textId="77777777" w:rsidR="006C5380" w:rsidRDefault="00000000">
            <w:r>
              <w:rPr>
                <w:sz w:val="20"/>
                <w:szCs w:val="20"/>
              </w:rPr>
              <w:t>🟢 Einstieg</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651007" w14:textId="77777777" w:rsidR="006C5380" w:rsidRDefault="00000000">
            <w:r>
              <w:rPr>
                <w:sz w:val="20"/>
                <w:szCs w:val="20"/>
              </w:rPr>
              <w:t>Herz-Animation beim Drücken von A</w:t>
            </w:r>
          </w:p>
        </w:tc>
        <w:tc>
          <w:tcPr>
            <w:tcW w:w="43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24C764" w14:textId="77777777" w:rsidR="006C5380" w:rsidRDefault="00000000">
            <w:r>
              <w:rPr>
                <w:sz w:val="20"/>
                <w:szCs w:val="20"/>
              </w:rPr>
              <w:t>Schleifen, Bedingungen, Displaysteuerung</w:t>
            </w:r>
          </w:p>
        </w:tc>
      </w:tr>
      <w:tr w:rsidR="006C5380" w14:paraId="4F92197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BFF01" w14:textId="77777777" w:rsidR="006C5380" w:rsidRDefault="00000000">
            <w:r>
              <w:rPr>
                <w:sz w:val="20"/>
                <w:szCs w:val="20"/>
              </w:rPr>
              <w:t>🟡 Mittel</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2798B" w14:textId="77777777" w:rsidR="006C5380" w:rsidRDefault="00000000">
            <w:r>
              <w:rPr>
                <w:sz w:val="20"/>
                <w:szCs w:val="20"/>
              </w:rPr>
              <w:t>Schrittzähler mit Beschleunigungssensor</w:t>
            </w:r>
          </w:p>
        </w:tc>
        <w:tc>
          <w:tcPr>
            <w:tcW w:w="4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8D9B78" w14:textId="77777777" w:rsidR="006C5380" w:rsidRDefault="00000000">
            <w:r>
              <w:rPr>
                <w:sz w:val="20"/>
                <w:szCs w:val="20"/>
              </w:rPr>
              <w:t>Sensorauswertung, Variablen, Zähler</w:t>
            </w:r>
          </w:p>
        </w:tc>
      </w:tr>
      <w:tr w:rsidR="006C5380" w14:paraId="48F1E27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E8DAE1" w14:textId="77777777" w:rsidR="006C5380" w:rsidRDefault="00000000">
            <w:r>
              <w:rPr>
                <w:sz w:val="20"/>
                <w:szCs w:val="20"/>
              </w:rPr>
              <w:t>🟡 Mittel</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21B6FE" w14:textId="77777777" w:rsidR="006C5380" w:rsidRDefault="00000000">
            <w:r>
              <w:rPr>
                <w:sz w:val="20"/>
                <w:szCs w:val="20"/>
              </w:rPr>
              <w:t>Digitalkompass mit Anzeige</w:t>
            </w:r>
          </w:p>
        </w:tc>
        <w:tc>
          <w:tcPr>
            <w:tcW w:w="43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75EC29" w14:textId="77777777" w:rsidR="006C5380" w:rsidRDefault="00000000">
            <w:r>
              <w:rPr>
                <w:sz w:val="20"/>
                <w:szCs w:val="20"/>
              </w:rPr>
              <w:t>Kompass, Fallunterscheidung, Anzeige</w:t>
            </w:r>
          </w:p>
        </w:tc>
      </w:tr>
      <w:tr w:rsidR="006C5380" w14:paraId="7E4D5EC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90B6E" w14:textId="77777777" w:rsidR="006C5380" w:rsidRDefault="00000000">
            <w:r>
              <w:rPr>
                <w:sz w:val="20"/>
                <w:szCs w:val="20"/>
              </w:rPr>
              <w:t>🟡 Mittel</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83088" w14:textId="77777777" w:rsidR="006C5380" w:rsidRDefault="00000000">
            <w:r>
              <w:rPr>
                <w:sz w:val="20"/>
                <w:szCs w:val="20"/>
              </w:rPr>
              <w:t>Morse-Code-Sender und -Empfänger</w:t>
            </w:r>
          </w:p>
        </w:tc>
        <w:tc>
          <w:tcPr>
            <w:tcW w:w="4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ACCBE" w14:textId="77777777" w:rsidR="006C5380" w:rsidRDefault="00000000">
            <w:r>
              <w:rPr>
                <w:sz w:val="20"/>
                <w:szCs w:val="20"/>
              </w:rPr>
              <w:t>Radio-Kommunikation, Codierung</w:t>
            </w:r>
          </w:p>
        </w:tc>
      </w:tr>
      <w:tr w:rsidR="006C5380" w14:paraId="447B258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38E1C2" w14:textId="77777777" w:rsidR="006C5380" w:rsidRDefault="00000000">
            <w:r>
              <w:rPr>
                <w:sz w:val="20"/>
                <w:szCs w:val="20"/>
              </w:rPr>
              <w:t xml:space="preserve">🔴 </w:t>
            </w:r>
            <w:proofErr w:type="gramStart"/>
            <w:r>
              <w:rPr>
                <w:sz w:val="20"/>
                <w:szCs w:val="20"/>
              </w:rPr>
              <w:t>Fortgeschritten</w:t>
            </w:r>
            <w:proofErr w:type="gramEnd"/>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39D2FB" w14:textId="77777777" w:rsidR="006C5380" w:rsidRDefault="00000000">
            <w:r>
              <w:rPr>
                <w:sz w:val="20"/>
                <w:szCs w:val="20"/>
              </w:rPr>
              <w:t>Fitness-Tracker mit Datenspeicherung</w:t>
            </w:r>
          </w:p>
        </w:tc>
        <w:tc>
          <w:tcPr>
            <w:tcW w:w="43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5F9244" w14:textId="77777777" w:rsidR="006C5380" w:rsidRDefault="00000000">
            <w:r>
              <w:rPr>
                <w:sz w:val="20"/>
                <w:szCs w:val="20"/>
              </w:rPr>
              <w:t>Mehrere Sensoren, Logik, Datenhaltung</w:t>
            </w:r>
          </w:p>
        </w:tc>
      </w:tr>
      <w:tr w:rsidR="006C5380" w14:paraId="4D92F9F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C6CD0" w14:textId="77777777" w:rsidR="006C5380" w:rsidRDefault="00000000">
            <w:r>
              <w:rPr>
                <w:sz w:val="20"/>
                <w:szCs w:val="20"/>
              </w:rPr>
              <w:t xml:space="preserve">🔴 </w:t>
            </w:r>
            <w:proofErr w:type="gramStart"/>
            <w:r>
              <w:rPr>
                <w:sz w:val="20"/>
                <w:szCs w:val="20"/>
              </w:rPr>
              <w:t>Fortgeschritten</w:t>
            </w:r>
            <w:proofErr w:type="gramEnd"/>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73231" w14:textId="77777777" w:rsidR="006C5380" w:rsidRDefault="00000000">
            <w:r>
              <w:rPr>
                <w:sz w:val="20"/>
                <w:szCs w:val="20"/>
              </w:rPr>
              <w:t>Multiplayer-Quiz via Funk</w:t>
            </w:r>
          </w:p>
        </w:tc>
        <w:tc>
          <w:tcPr>
            <w:tcW w:w="43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D5858" w14:textId="77777777" w:rsidR="006C5380" w:rsidRDefault="00000000">
            <w:r>
              <w:rPr>
                <w:sz w:val="20"/>
                <w:szCs w:val="20"/>
              </w:rPr>
              <w:t>Verteilte Systeme, Protokolldesign</w:t>
            </w:r>
          </w:p>
        </w:tc>
      </w:tr>
      <w:tr w:rsidR="006C5380" w14:paraId="6C7ABC0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8B6174" w14:textId="77777777" w:rsidR="006C5380" w:rsidRDefault="00000000">
            <w:r>
              <w:rPr>
                <w:sz w:val="20"/>
                <w:szCs w:val="20"/>
              </w:rPr>
              <w:t xml:space="preserve">🔴 </w:t>
            </w:r>
            <w:proofErr w:type="gramStart"/>
            <w:r>
              <w:rPr>
                <w:sz w:val="20"/>
                <w:szCs w:val="20"/>
              </w:rPr>
              <w:t>Fortgeschritten</w:t>
            </w:r>
            <w:proofErr w:type="gramEnd"/>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265CE1" w14:textId="77777777" w:rsidR="006C5380" w:rsidRDefault="00000000">
            <w:r>
              <w:rPr>
                <w:sz w:val="20"/>
                <w:szCs w:val="20"/>
              </w:rPr>
              <w:t>Gestenerkennung / KI-Klassifikation</w:t>
            </w:r>
          </w:p>
        </w:tc>
        <w:tc>
          <w:tcPr>
            <w:tcW w:w="43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C6175B" w14:textId="77777777" w:rsidR="006C5380" w:rsidRDefault="00000000">
            <w:r>
              <w:rPr>
                <w:sz w:val="20"/>
                <w:szCs w:val="20"/>
              </w:rPr>
              <w:t>ML4Kids, Trainingsdaten, Inferenz</w:t>
            </w:r>
          </w:p>
        </w:tc>
      </w:tr>
    </w:tbl>
    <w:p w14:paraId="3B8C1456" w14:textId="77777777" w:rsidR="006C5380" w:rsidRDefault="006C5380">
      <w:pPr>
        <w:spacing w:after="1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70"/>
      </w:tblGrid>
      <w:tr w:rsidR="006C5380" w14:paraId="5CF25767" w14:textId="77777777">
        <w:tc>
          <w:tcPr>
            <w:tcW w:w="9070" w:type="dxa"/>
            <w:tcBorders>
              <w:top w:val="single" w:sz="1" w:space="0" w:color="CCCCCC"/>
              <w:left w:val="single" w:sz="12" w:space="1" w:color="FFC000"/>
              <w:bottom w:val="none" w:sz="0" w:space="0" w:color="FFFFFF"/>
              <w:right w:val="single" w:sz="1" w:space="0" w:color="CCCCCC"/>
            </w:tcBorders>
            <w:shd w:val="clear" w:color="auto" w:fill="FFF2CC"/>
            <w:tcMar>
              <w:top w:w="80" w:type="dxa"/>
              <w:left w:w="200" w:type="dxa"/>
              <w:bottom w:w="40" w:type="dxa"/>
              <w:right w:w="120" w:type="dxa"/>
            </w:tcMar>
          </w:tcPr>
          <w:p w14:paraId="07F4FF49" w14:textId="77777777" w:rsidR="006C5380" w:rsidRDefault="00000000">
            <w:r>
              <w:rPr>
                <w:b/>
                <w:bCs/>
                <w:color w:val="FFC000"/>
                <w:sz w:val="21"/>
                <w:szCs w:val="21"/>
              </w:rPr>
              <w:t xml:space="preserve">Ergänzung: </w:t>
            </w:r>
            <w:proofErr w:type="spellStart"/>
            <w:proofErr w:type="gramStart"/>
            <w:r>
              <w:rPr>
                <w:b/>
                <w:bCs/>
                <w:color w:val="FFC000"/>
                <w:sz w:val="21"/>
                <w:szCs w:val="21"/>
              </w:rPr>
              <w:t>Micro:bit</w:t>
            </w:r>
            <w:proofErr w:type="spellEnd"/>
            <w:proofErr w:type="gramEnd"/>
            <w:r>
              <w:rPr>
                <w:b/>
                <w:bCs/>
                <w:color w:val="FFC000"/>
                <w:sz w:val="21"/>
                <w:szCs w:val="21"/>
              </w:rPr>
              <w:t xml:space="preserve"> und </w:t>
            </w:r>
            <w:proofErr w:type="spellStart"/>
            <w:r>
              <w:rPr>
                <w:b/>
                <w:bCs/>
                <w:color w:val="FFC000"/>
                <w:sz w:val="21"/>
                <w:szCs w:val="21"/>
              </w:rPr>
              <w:t>Machine</w:t>
            </w:r>
            <w:proofErr w:type="spellEnd"/>
            <w:r>
              <w:rPr>
                <w:b/>
                <w:bCs/>
                <w:color w:val="FFC000"/>
                <w:sz w:val="21"/>
                <w:szCs w:val="21"/>
              </w:rPr>
              <w:t xml:space="preserve"> Learning</w:t>
            </w:r>
          </w:p>
        </w:tc>
      </w:tr>
      <w:tr w:rsidR="006C5380" w14:paraId="77F62424" w14:textId="77777777">
        <w:tc>
          <w:tcPr>
            <w:tcW w:w="9070" w:type="dxa"/>
            <w:tcBorders>
              <w:top w:val="single" w:sz="1" w:space="0" w:color="CCCCCC"/>
              <w:left w:val="single" w:sz="12" w:space="1" w:color="FFC000"/>
              <w:bottom w:val="none" w:sz="0" w:space="0" w:color="FFFFFF"/>
              <w:right w:val="single" w:sz="1" w:space="0" w:color="CCCCCC"/>
            </w:tcBorders>
            <w:shd w:val="clear" w:color="auto" w:fill="FFF2CC"/>
            <w:tcMar>
              <w:top w:w="60" w:type="dxa"/>
              <w:left w:w="200" w:type="dxa"/>
              <w:bottom w:w="60" w:type="dxa"/>
              <w:right w:w="120" w:type="dxa"/>
            </w:tcMar>
          </w:tcPr>
          <w:p w14:paraId="580FF9FC" w14:textId="77777777" w:rsidR="006C5380" w:rsidRDefault="00000000">
            <w:pPr>
              <w:spacing w:after="40"/>
            </w:pPr>
            <w:r>
              <w:rPr>
                <w:sz w:val="21"/>
                <w:szCs w:val="21"/>
              </w:rPr>
              <w:t>Mit der Plattform ML4Kids (machinelearningforkids.co.uk) lassen sich einfache Klassifikationsmodelle trainieren,</w:t>
            </w:r>
          </w:p>
        </w:tc>
      </w:tr>
      <w:tr w:rsidR="006C5380" w14:paraId="6FA91BC4" w14:textId="77777777">
        <w:tc>
          <w:tcPr>
            <w:tcW w:w="9070" w:type="dxa"/>
            <w:tcBorders>
              <w:top w:val="none" w:sz="0" w:space="0" w:color="FFFFFF"/>
              <w:left w:val="single" w:sz="12" w:space="1" w:color="FFC000"/>
              <w:bottom w:val="none" w:sz="0" w:space="0" w:color="FFFFFF"/>
              <w:right w:val="single" w:sz="1" w:space="0" w:color="CCCCCC"/>
            </w:tcBorders>
            <w:shd w:val="clear" w:color="auto" w:fill="FFF2CC"/>
            <w:tcMar>
              <w:top w:w="60" w:type="dxa"/>
              <w:left w:w="200" w:type="dxa"/>
              <w:bottom w:w="60" w:type="dxa"/>
              <w:right w:w="120" w:type="dxa"/>
            </w:tcMar>
          </w:tcPr>
          <w:p w14:paraId="38D572FD" w14:textId="77777777" w:rsidR="006C5380" w:rsidRDefault="00000000">
            <w:pPr>
              <w:spacing w:after="40"/>
            </w:pPr>
            <w:r>
              <w:rPr>
                <w:sz w:val="21"/>
                <w:szCs w:val="21"/>
              </w:rPr>
              <w:t xml:space="preserve">die auf dem </w:t>
            </w:r>
            <w:proofErr w:type="spellStart"/>
            <w:proofErr w:type="gramStart"/>
            <w:r>
              <w:rPr>
                <w:sz w:val="21"/>
                <w:szCs w:val="21"/>
              </w:rPr>
              <w:t>micro:bit</w:t>
            </w:r>
            <w:proofErr w:type="spellEnd"/>
            <w:proofErr w:type="gramEnd"/>
            <w:r>
              <w:rPr>
                <w:sz w:val="21"/>
                <w:szCs w:val="21"/>
              </w:rPr>
              <w:t xml:space="preserve"> laufen. Schülerinnen und Schüler sammeln Bewegungsdaten, trainieren ein Modell in </w:t>
            </w:r>
            <w:proofErr w:type="spellStart"/>
            <w:r>
              <w:rPr>
                <w:sz w:val="21"/>
                <w:szCs w:val="21"/>
              </w:rPr>
              <w:t>MakeCode</w:t>
            </w:r>
            <w:proofErr w:type="spellEnd"/>
          </w:p>
        </w:tc>
      </w:tr>
      <w:tr w:rsidR="006C5380" w14:paraId="68ACF303" w14:textId="77777777">
        <w:tc>
          <w:tcPr>
            <w:tcW w:w="9070" w:type="dxa"/>
            <w:tcBorders>
              <w:top w:val="none" w:sz="0" w:space="0" w:color="FFFFFF"/>
              <w:left w:val="single" w:sz="12" w:space="1" w:color="FFC000"/>
              <w:bottom w:val="single" w:sz="1" w:space="0" w:color="CCCCCC"/>
              <w:right w:val="single" w:sz="1" w:space="0" w:color="CCCCCC"/>
            </w:tcBorders>
            <w:shd w:val="clear" w:color="auto" w:fill="FFF2CC"/>
            <w:tcMar>
              <w:top w:w="60" w:type="dxa"/>
              <w:left w:w="200" w:type="dxa"/>
              <w:bottom w:w="60" w:type="dxa"/>
              <w:right w:w="120" w:type="dxa"/>
            </w:tcMar>
          </w:tcPr>
          <w:p w14:paraId="459B0F76" w14:textId="77777777" w:rsidR="006C5380" w:rsidRDefault="00000000">
            <w:pPr>
              <w:spacing w:after="40"/>
            </w:pPr>
            <w:r>
              <w:rPr>
                <w:sz w:val="21"/>
                <w:szCs w:val="21"/>
              </w:rPr>
              <w:t>und erleben Inferenz auf einem Mikrocontroller – ein konkreter Einstieg in KI ohne Server oder Cloud.</w:t>
            </w:r>
          </w:p>
        </w:tc>
      </w:tr>
    </w:tbl>
    <w:p w14:paraId="4DF3AF6D" w14:textId="77777777" w:rsidR="006C5380" w:rsidRDefault="006C5380">
      <w:pPr>
        <w:spacing w:after="80"/>
      </w:pPr>
    </w:p>
    <w:p w14:paraId="189DD3AC" w14:textId="77777777" w:rsidR="006C5380" w:rsidRDefault="00000000">
      <w:pPr>
        <w:pStyle w:val="berschrift1"/>
        <w:pBdr>
          <w:bottom w:val="single" w:sz="6" w:space="4" w:color="2E75B6"/>
        </w:pBdr>
      </w:pPr>
      <w:proofErr w:type="gramStart"/>
      <w:r>
        <w:t>7  Didaktische</w:t>
      </w:r>
      <w:proofErr w:type="gramEnd"/>
      <w:r>
        <w:t xml:space="preserve"> Stärken</w:t>
      </w:r>
    </w:p>
    <w:p w14:paraId="79CE369C" w14:textId="77777777" w:rsidR="006C5380" w:rsidRDefault="00000000">
      <w:pPr>
        <w:spacing w:after="160"/>
      </w:pPr>
      <w:r>
        <w:t xml:space="preserve">Was macht den </w:t>
      </w:r>
      <w:proofErr w:type="spellStart"/>
      <w:proofErr w:type="gramStart"/>
      <w:r>
        <w:t>micro:bit</w:t>
      </w:r>
      <w:proofErr w:type="spellEnd"/>
      <w:proofErr w:type="gramEnd"/>
      <w:r>
        <w:t xml:space="preserve"> im Unterricht so wirkungsvoll? Vier Faktoren stechen heraus:</w:t>
      </w:r>
    </w:p>
    <w:p w14:paraId="771209A9" w14:textId="77777777" w:rsidR="006C5380" w:rsidRDefault="00000000">
      <w:pPr>
        <w:spacing w:after="160"/>
      </w:pPr>
      <w:r>
        <w:rPr>
          <w:b/>
          <w:bCs/>
        </w:rPr>
        <w:t>Niedrige Einstiegshürde.</w:t>
      </w:r>
      <w:r>
        <w:t xml:space="preserve"> Blockprogrammierung, sofortiger Simulator und keine Installationsanforderungen ermöglichen es, innerhalb weniger Minuten erste funktionierende Programme zu haben. Das schafft früh Erfolgserlebnisse.</w:t>
      </w:r>
    </w:p>
    <w:p w14:paraId="0A099681" w14:textId="77777777" w:rsidR="006C5380" w:rsidRDefault="00000000">
      <w:pPr>
        <w:spacing w:after="160"/>
      </w:pPr>
      <w:r>
        <w:rPr>
          <w:b/>
          <w:bCs/>
        </w:rPr>
        <w:t>Unmittelbare, sichtbare Ergebnisse.</w:t>
      </w:r>
      <w:r>
        <w:t xml:space="preserve"> Das Gerät reagiert sofort auf Code – LEDs leuchten, Töne erklingen, Bewegung wird sichtbar. Dieser enge Feedback-Loop ist motivational zentral und pädagogisch wertvoll.</w:t>
      </w:r>
    </w:p>
    <w:p w14:paraId="2CDF7AF4" w14:textId="77777777" w:rsidR="006C5380" w:rsidRDefault="00000000">
      <w:pPr>
        <w:spacing w:after="160"/>
      </w:pPr>
      <w:r>
        <w:rPr>
          <w:b/>
          <w:bCs/>
        </w:rPr>
        <w:t>Interdisziplinarität.</w:t>
      </w:r>
      <w:r>
        <w:t xml:space="preserve"> Informatik, Physik, Technik und Kunst lassen sich im gleichen Gerät verbinden. Das senkt die Hemmschwelle auch bei Fachlehrkräften außerhalb der Informatik.</w:t>
      </w:r>
    </w:p>
    <w:p w14:paraId="147C9CF0" w14:textId="77777777" w:rsidR="006C5380" w:rsidRDefault="00000000">
      <w:pPr>
        <w:spacing w:after="160"/>
      </w:pPr>
      <w:r>
        <w:rPr>
          <w:b/>
          <w:bCs/>
        </w:rPr>
        <w:t>Projektorientierung.</w:t>
      </w:r>
      <w:r>
        <w:t xml:space="preserve"> Der </w:t>
      </w:r>
      <w:proofErr w:type="spellStart"/>
      <w:proofErr w:type="gramStart"/>
      <w:r>
        <w:t>micro:bit</w:t>
      </w:r>
      <w:proofErr w:type="spellEnd"/>
      <w:proofErr w:type="gramEnd"/>
      <w:r>
        <w:t xml:space="preserve"> ist ideal für problemorientiertes Lernen: Schülerinnen und Schüler lösen echte Aufgaben – und erleben dabei, dass Programmieren ein Werkzeug für eigene Ideen ist, kein Selbstzweck.</w:t>
      </w:r>
    </w:p>
    <w:p w14:paraId="0B9D62CE" w14:textId="77777777" w:rsidR="006C5380" w:rsidRDefault="00000000">
      <w:pPr>
        <w:pStyle w:val="berschrift1"/>
        <w:pBdr>
          <w:bottom w:val="single" w:sz="6" w:space="4" w:color="2E75B6"/>
        </w:pBdr>
      </w:pPr>
      <w:proofErr w:type="gramStart"/>
      <w:r>
        <w:lastRenderedPageBreak/>
        <w:t>8  Typische</w:t>
      </w:r>
      <w:proofErr w:type="gramEnd"/>
      <w:r>
        <w:t xml:space="preserve"> Herausforderungen</w:t>
      </w:r>
    </w:p>
    <w:p w14:paraId="2FE4347B" w14:textId="77777777" w:rsidR="006C5380" w:rsidRDefault="00000000">
      <w:pPr>
        <w:spacing w:after="160"/>
      </w:pPr>
      <w:r>
        <w:t xml:space="preserve">Wie bei allen physischen Lernmaterialien gibt es auch beim </w:t>
      </w:r>
      <w:proofErr w:type="spellStart"/>
      <w:proofErr w:type="gramStart"/>
      <w:r>
        <w:t>micro:bit</w:t>
      </w:r>
      <w:proofErr w:type="spellEnd"/>
      <w:proofErr w:type="gramEnd"/>
      <w:r>
        <w:t xml:space="preserve"> Stolperstellen, auf die Lehrkräfte vorbereitet sein sollten:</w:t>
      </w:r>
    </w:p>
    <w:p w14:paraId="60BE1CA3" w14:textId="77777777" w:rsidR="006C5380" w:rsidRDefault="00000000">
      <w:pPr>
        <w:pStyle w:val="Listenabsatz"/>
        <w:numPr>
          <w:ilvl w:val="0"/>
          <w:numId w:val="2"/>
        </w:numPr>
      </w:pPr>
      <w:r>
        <w:rPr>
          <w:b/>
          <w:bCs/>
        </w:rPr>
        <w:t xml:space="preserve">Sensorwerte brauchen Interpretation. </w:t>
      </w:r>
      <w:r>
        <w:t>Der Temperatursensor misst die Prozessorwärme, nicht die Raumtemperatur. Compass-Daten schwanken je nach Umgebung. Diese Ungenauigkeit ist kein Fehler – sie ist ein Lernanlass, Messung und Kalibrierung zu thematisieren.</w:t>
      </w:r>
    </w:p>
    <w:p w14:paraId="785D7DC4" w14:textId="77777777" w:rsidR="006C5380" w:rsidRDefault="00000000">
      <w:pPr>
        <w:pStyle w:val="Listenabsatz"/>
        <w:numPr>
          <w:ilvl w:val="0"/>
          <w:numId w:val="2"/>
        </w:numPr>
      </w:pPr>
      <w:r>
        <w:rPr>
          <w:b/>
          <w:bCs/>
        </w:rPr>
        <w:t xml:space="preserve">Code wird schnell komplex. </w:t>
      </w:r>
      <w:r>
        <w:t>Was als einfaches Projekt beginnt, wächst schnell in Umfang und Verschachtelung. Hier lohnt es sich, frühzeitig Funktionen und modulares Denken einzuführen.</w:t>
      </w:r>
    </w:p>
    <w:p w14:paraId="35AEBF44" w14:textId="77777777" w:rsidR="006C5380" w:rsidRDefault="00000000">
      <w:pPr>
        <w:pStyle w:val="Listenabsatz"/>
        <w:numPr>
          <w:ilvl w:val="0"/>
          <w:numId w:val="2"/>
        </w:numPr>
      </w:pPr>
      <w:r>
        <w:rPr>
          <w:b/>
          <w:bCs/>
        </w:rPr>
        <w:t xml:space="preserve">Fehlersuche als Lernprozess begreifen. </w:t>
      </w:r>
      <w:r>
        <w:t>Debuggen ist nicht gescheitert sein – es ist zentraler Bestandteil des Programmierens. Der Simulator hilft, Fehler vor dem Flash-Vorgang zu finden.</w:t>
      </w:r>
    </w:p>
    <w:p w14:paraId="0BEC5F4F" w14:textId="77777777" w:rsidR="006C5380" w:rsidRDefault="00000000">
      <w:pPr>
        <w:pStyle w:val="Listenabsatz"/>
        <w:numPr>
          <w:ilvl w:val="0"/>
          <w:numId w:val="2"/>
        </w:numPr>
      </w:pPr>
      <w:r>
        <w:rPr>
          <w:b/>
          <w:bCs/>
        </w:rPr>
        <w:t xml:space="preserve">Hardware-Versionen beachten. </w:t>
      </w:r>
      <w:r>
        <w:t>V1 und V2 unterscheiden sich in Lautsprecher, Mikrofon und Touch-Logo. Projekte, die diese Funktionen nutzen, müssen entsprechend angepasst werden.</w:t>
      </w:r>
    </w:p>
    <w:p w14:paraId="061117BE" w14:textId="77777777" w:rsidR="006C5380" w:rsidRDefault="00000000">
      <w:pPr>
        <w:pStyle w:val="Listenabsatz"/>
        <w:numPr>
          <w:ilvl w:val="0"/>
          <w:numId w:val="2"/>
        </w:numPr>
      </w:pPr>
      <w:r>
        <w:rPr>
          <w:b/>
          <w:bCs/>
        </w:rPr>
        <w:t xml:space="preserve">Akkus und USB-Kabel. </w:t>
      </w:r>
      <w:r>
        <w:t>Im Klassenraumkontext sind ausreichend Ladekabel und ggf. Batteriehalter einzuplanen. Kurze Verbindungsabbrüche durch schlechte Kabel sind eine häufige Fehlerquelle.</w:t>
      </w:r>
    </w:p>
    <w:p w14:paraId="58C896C9" w14:textId="77777777" w:rsidR="006C5380" w:rsidRDefault="006C5380">
      <w:pPr>
        <w:spacing w:after="120"/>
      </w:pPr>
    </w:p>
    <w:p w14:paraId="224D70CB" w14:textId="77777777" w:rsidR="006C5380" w:rsidRDefault="00000000">
      <w:pPr>
        <w:pStyle w:val="berschrift1"/>
        <w:pBdr>
          <w:bottom w:val="single" w:sz="6" w:space="4" w:color="2E75B6"/>
        </w:pBdr>
      </w:pPr>
      <w:proofErr w:type="gramStart"/>
      <w:r>
        <w:t>9  Weiterführende</w:t>
      </w:r>
      <w:proofErr w:type="gramEnd"/>
      <w:r>
        <w:t xml:space="preserve"> Ressourcen</w:t>
      </w:r>
    </w:p>
    <w:p w14:paraId="0FECD213" w14:textId="77777777" w:rsidR="006C5380" w:rsidRDefault="00000000">
      <w:pPr>
        <w:pStyle w:val="berschrift2"/>
      </w:pPr>
      <w:r>
        <w:t>Offizielle Quellen</w:t>
      </w:r>
    </w:p>
    <w:p w14:paraId="0B43CA78" w14:textId="77777777" w:rsidR="006C5380" w:rsidRDefault="00000000">
      <w:pPr>
        <w:spacing w:after="160"/>
      </w:pPr>
      <w:r>
        <w:rPr>
          <w:b/>
          <w:bCs/>
        </w:rPr>
        <w:t xml:space="preserve">Microbit.org – </w:t>
      </w:r>
      <w:hyperlink r:id="rId7" w:history="1">
        <w:r>
          <w:rPr>
            <w:rStyle w:val="Hyperlink"/>
          </w:rPr>
          <w:t>microbit.org</w:t>
        </w:r>
      </w:hyperlink>
      <w:r>
        <w:t xml:space="preserve"> – Produktseite mit Dokumentation, Hardware-Spezifikationen und Lernressourcen.</w:t>
      </w:r>
    </w:p>
    <w:p w14:paraId="42BB0D79" w14:textId="77777777" w:rsidR="006C5380" w:rsidRDefault="00000000">
      <w:pPr>
        <w:spacing w:after="160"/>
      </w:pPr>
      <w:proofErr w:type="spellStart"/>
      <w:r>
        <w:rPr>
          <w:b/>
          <w:bCs/>
        </w:rPr>
        <w:t>MakeCode</w:t>
      </w:r>
      <w:proofErr w:type="spellEnd"/>
      <w:r>
        <w:rPr>
          <w:b/>
          <w:bCs/>
        </w:rPr>
        <w:t xml:space="preserve"> – </w:t>
      </w:r>
      <w:hyperlink r:id="rId8" w:history="1">
        <w:r>
          <w:rPr>
            <w:rStyle w:val="Hyperlink"/>
          </w:rPr>
          <w:t>makecode.microbit.org</w:t>
        </w:r>
      </w:hyperlink>
      <w:r>
        <w:t xml:space="preserve"> – Browserbasierte IDE, Simulator, vollständige Referenz aller Blöcke und APIs.</w:t>
      </w:r>
    </w:p>
    <w:p w14:paraId="1D00B76C" w14:textId="77777777" w:rsidR="006C5380" w:rsidRDefault="00000000">
      <w:pPr>
        <w:spacing w:after="160"/>
      </w:pPr>
      <w:proofErr w:type="spellStart"/>
      <w:r>
        <w:rPr>
          <w:b/>
          <w:bCs/>
        </w:rPr>
        <w:t>MicroPython</w:t>
      </w:r>
      <w:proofErr w:type="spellEnd"/>
      <w:r>
        <w:rPr>
          <w:b/>
          <w:bCs/>
        </w:rPr>
        <w:t xml:space="preserve"> Editor – </w:t>
      </w:r>
      <w:hyperlink r:id="rId9" w:history="1">
        <w:r>
          <w:rPr>
            <w:rStyle w:val="Hyperlink"/>
          </w:rPr>
          <w:t>python.microbit.org</w:t>
        </w:r>
      </w:hyperlink>
      <w:r>
        <w:t xml:space="preserve"> – Python-Entwicklungsumgebung mit REPL und eingebetteter Dokumentation.</w:t>
      </w:r>
    </w:p>
    <w:p w14:paraId="3F896341" w14:textId="77777777" w:rsidR="006C5380" w:rsidRDefault="00000000">
      <w:pPr>
        <w:pStyle w:val="berschrift2"/>
      </w:pPr>
      <w:r>
        <w:t>Unterrichtsmaterialien und Projekte</w:t>
      </w:r>
    </w:p>
    <w:p w14:paraId="14B19739" w14:textId="77777777" w:rsidR="006C5380" w:rsidRDefault="00000000">
      <w:pPr>
        <w:spacing w:after="160"/>
      </w:pPr>
      <w:r>
        <w:rPr>
          <w:b/>
          <w:bCs/>
        </w:rPr>
        <w:t>Microbit.org/</w:t>
      </w:r>
      <w:proofErr w:type="spellStart"/>
      <w:r>
        <w:rPr>
          <w:b/>
          <w:bCs/>
        </w:rPr>
        <w:t>teach</w:t>
      </w:r>
      <w:proofErr w:type="spellEnd"/>
      <w:r>
        <w:rPr>
          <w:b/>
          <w:bCs/>
        </w:rPr>
        <w:t xml:space="preserve"> – </w:t>
      </w:r>
      <w:hyperlink r:id="rId10" w:history="1">
        <w:r>
          <w:rPr>
            <w:rStyle w:val="Hyperlink"/>
          </w:rPr>
          <w:t>microbit.org/</w:t>
        </w:r>
        <w:proofErr w:type="spellStart"/>
        <w:r>
          <w:rPr>
            <w:rStyle w:val="Hyperlink"/>
          </w:rPr>
          <w:t>teach</w:t>
        </w:r>
        <w:proofErr w:type="spellEnd"/>
      </w:hyperlink>
      <w:r>
        <w:t xml:space="preserve"> – Offizielle Unterrichtsmaterialien, Curriculum-Guides und Klassenpläne.</w:t>
      </w:r>
    </w:p>
    <w:p w14:paraId="7C031AAE" w14:textId="77777777" w:rsidR="006C5380" w:rsidRDefault="00000000">
      <w:pPr>
        <w:spacing w:after="160"/>
      </w:pPr>
      <w:r>
        <w:rPr>
          <w:b/>
          <w:bCs/>
        </w:rPr>
        <w:t xml:space="preserve">ML4Kids – </w:t>
      </w:r>
      <w:hyperlink r:id="rId11" w:history="1">
        <w:r>
          <w:rPr>
            <w:rStyle w:val="Hyperlink"/>
          </w:rPr>
          <w:t>machinelearningforkids.co.uk</w:t>
        </w:r>
      </w:hyperlink>
      <w:r>
        <w:t xml:space="preserve"> – KI-Trainingsplattform mit </w:t>
      </w:r>
      <w:proofErr w:type="spellStart"/>
      <w:proofErr w:type="gramStart"/>
      <w:r>
        <w:t>micro:bit</w:t>
      </w:r>
      <w:proofErr w:type="gramEnd"/>
      <w:r>
        <w:t>-Integration</w:t>
      </w:r>
      <w:proofErr w:type="spellEnd"/>
      <w:r>
        <w:t xml:space="preserve"> (Gestenerkennung u. a.).</w:t>
      </w:r>
    </w:p>
    <w:p w14:paraId="1E236F29" w14:textId="77777777" w:rsidR="006C5380" w:rsidRDefault="00000000">
      <w:pPr>
        <w:spacing w:after="160"/>
      </w:pPr>
      <w:proofErr w:type="spellStart"/>
      <w:r>
        <w:rPr>
          <w:b/>
          <w:bCs/>
        </w:rPr>
        <w:t>Tinkercademy</w:t>
      </w:r>
      <w:proofErr w:type="spellEnd"/>
      <w:r>
        <w:rPr>
          <w:b/>
          <w:bCs/>
        </w:rPr>
        <w:t xml:space="preserve"> / </w:t>
      </w:r>
      <w:proofErr w:type="spellStart"/>
      <w:r>
        <w:rPr>
          <w:b/>
          <w:bCs/>
        </w:rPr>
        <w:t>SparkFun</w:t>
      </w:r>
      <w:proofErr w:type="spellEnd"/>
      <w:r>
        <w:rPr>
          <w:b/>
          <w:bCs/>
        </w:rPr>
        <w:t xml:space="preserve"> / Adafruit – </w:t>
      </w:r>
      <w:r>
        <w:t>Projekte und Schaltpläne für erweiterbare Setups mit Sensoren, Servos und Displays.</w:t>
      </w:r>
    </w:p>
    <w:p w14:paraId="506C4BBD" w14:textId="77777777" w:rsidR="006C5380" w:rsidRDefault="00000000">
      <w:pPr>
        <w:pStyle w:val="berschrift2"/>
      </w:pPr>
      <w:r>
        <w:t>Videos und Tutorials</w:t>
      </w:r>
    </w:p>
    <w:p w14:paraId="65A27550" w14:textId="77777777" w:rsidR="006C5380" w:rsidRDefault="00000000">
      <w:pPr>
        <w:spacing w:after="160"/>
      </w:pPr>
      <w:r>
        <w:rPr>
          <w:b/>
          <w:bCs/>
        </w:rPr>
        <w:t>"</w:t>
      </w:r>
      <w:proofErr w:type="spellStart"/>
      <w:proofErr w:type="gramStart"/>
      <w:r>
        <w:rPr>
          <w:b/>
          <w:bCs/>
        </w:rPr>
        <w:t>Micro:bit</w:t>
      </w:r>
      <w:proofErr w:type="spellEnd"/>
      <w:proofErr w:type="gramEnd"/>
      <w:r>
        <w:rPr>
          <w:b/>
          <w:bCs/>
        </w:rPr>
        <w:t xml:space="preserve"> Educational </w:t>
      </w:r>
      <w:proofErr w:type="spellStart"/>
      <w:r>
        <w:rPr>
          <w:b/>
          <w:bCs/>
        </w:rPr>
        <w:t>Foundation</w:t>
      </w:r>
      <w:proofErr w:type="spellEnd"/>
      <w:r>
        <w:rPr>
          <w:b/>
          <w:bCs/>
        </w:rPr>
        <w:t xml:space="preserve">" auf YouTube – </w:t>
      </w:r>
      <w:hyperlink r:id="rId12" w:history="1">
        <w:r>
          <w:rPr>
            <w:rStyle w:val="Hyperlink"/>
          </w:rPr>
          <w:t>youtube.com/@microbit_edu</w:t>
        </w:r>
      </w:hyperlink>
      <w:r>
        <w:t xml:space="preserve"> – Einführungsvideos, Projektdemos und Tutorials auf Englisch.</w:t>
      </w:r>
    </w:p>
    <w:p w14:paraId="247B6E3B" w14:textId="77777777" w:rsidR="006C5380" w:rsidRDefault="006C5380">
      <w:pPr>
        <w:spacing w:after="80"/>
      </w:pPr>
    </w:p>
    <w:p w14:paraId="740C519F" w14:textId="77777777" w:rsidR="003949FA" w:rsidRDefault="003949FA">
      <w:pPr>
        <w:spacing w:after="80"/>
      </w:pPr>
    </w:p>
    <w:p w14:paraId="11E1B217" w14:textId="77777777" w:rsidR="003949FA" w:rsidRDefault="003949FA">
      <w:pPr>
        <w:spacing w:after="80"/>
      </w:pPr>
    </w:p>
    <w:p w14:paraId="50013AB6" w14:textId="77777777" w:rsidR="003949FA" w:rsidRDefault="003949FA">
      <w:pPr>
        <w:spacing w:after="80"/>
      </w:pPr>
    </w:p>
    <w:p w14:paraId="2E40A40D" w14:textId="77777777" w:rsidR="006C5380" w:rsidRDefault="00000000">
      <w:pPr>
        <w:pStyle w:val="berschrift1"/>
        <w:pBdr>
          <w:bottom w:val="single" w:sz="6" w:space="4" w:color="2E75B6"/>
        </w:pBdr>
      </w:pPr>
      <w:proofErr w:type="gramStart"/>
      <w:r>
        <w:lastRenderedPageBreak/>
        <w:t>10  Fazit</w:t>
      </w:r>
      <w:proofErr w:type="gramEnd"/>
    </w:p>
    <w:p w14:paraId="00E25FAB" w14:textId="77777777" w:rsidR="006C5380" w:rsidRDefault="00000000">
      <w:pPr>
        <w:spacing w:after="160"/>
      </w:pPr>
      <w:r>
        <w:t xml:space="preserve">Der BBC </w:t>
      </w:r>
      <w:proofErr w:type="spellStart"/>
      <w:proofErr w:type="gramStart"/>
      <w:r>
        <w:t>micro:bit</w:t>
      </w:r>
      <w:proofErr w:type="spellEnd"/>
      <w:proofErr w:type="gramEnd"/>
      <w:r>
        <w:t xml:space="preserve"> ist weit mehr als ein pädagogisches Spielzeug – er ist ein vollwertiges Lernsystem für digitale Bildung, das reale Hardware mit niedriger Einstiegshürde verbindet. Er befähigt Lernende, von passiven Nutzerinnen und Nutzern zu aktiven Gestalterinnen und Gestaltern technischer Systeme zu werden: Schritt für Schritt, Projekt für Projekt.</w:t>
      </w:r>
    </w:p>
    <w:p w14:paraId="077CC78A" w14:textId="77777777" w:rsidR="006C5380" w:rsidRDefault="00000000">
      <w:pPr>
        <w:spacing w:after="160"/>
      </w:pPr>
      <w:r>
        <w:t xml:space="preserve">Für Lehrkräfte bedeutet das eine große Chance: Mit dem </w:t>
      </w:r>
      <w:proofErr w:type="spellStart"/>
      <w:proofErr w:type="gramStart"/>
      <w:r>
        <w:t>micro:bit</w:t>
      </w:r>
      <w:proofErr w:type="spellEnd"/>
      <w:proofErr w:type="gramEnd"/>
      <w:r>
        <w:t xml:space="preserve"> lassen sich abstrakte Konzepte – Variablen, Schleifen, Sensorik, Kommunikation, sogar </w:t>
      </w:r>
      <w:proofErr w:type="spellStart"/>
      <w:r>
        <w:t>Machine</w:t>
      </w:r>
      <w:proofErr w:type="spellEnd"/>
      <w:r>
        <w:t xml:space="preserve"> Learning – greifbar und erlebbar machen. Gleichzeitig fordert der offene Projektcharakter genau die Kompetenzen, die in einer digitalisierten Welt zählen: Problemlösen, Kreativität und konstruktiver Umgang mit Fehlern.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070"/>
      </w:tblGrid>
      <w:tr w:rsidR="006C5380" w14:paraId="6525E77B" w14:textId="77777777">
        <w:tc>
          <w:tcPr>
            <w:tcW w:w="9070" w:type="dxa"/>
            <w:tcBorders>
              <w:top w:val="single" w:sz="1" w:space="0" w:color="CCCCCC"/>
              <w:left w:val="single" w:sz="12" w:space="1" w:color="2E75B6"/>
              <w:bottom w:val="none" w:sz="0" w:space="0" w:color="FFFFFF"/>
              <w:right w:val="single" w:sz="1" w:space="0" w:color="CCCCCC"/>
            </w:tcBorders>
            <w:shd w:val="clear" w:color="auto" w:fill="DEEAF1"/>
            <w:tcMar>
              <w:top w:w="80" w:type="dxa"/>
              <w:left w:w="200" w:type="dxa"/>
              <w:bottom w:w="40" w:type="dxa"/>
              <w:right w:w="120" w:type="dxa"/>
            </w:tcMar>
          </w:tcPr>
          <w:p w14:paraId="58FFB740" w14:textId="77777777" w:rsidR="006C5380" w:rsidRDefault="00000000">
            <w:r>
              <w:rPr>
                <w:b/>
                <w:bCs/>
                <w:color w:val="2E75B6"/>
                <w:sz w:val="21"/>
                <w:szCs w:val="21"/>
              </w:rPr>
              <w:t xml:space="preserve">Auf einen Blick: Was der </w:t>
            </w:r>
            <w:proofErr w:type="spellStart"/>
            <w:proofErr w:type="gramStart"/>
            <w:r>
              <w:rPr>
                <w:b/>
                <w:bCs/>
                <w:color w:val="2E75B6"/>
                <w:sz w:val="21"/>
                <w:szCs w:val="21"/>
              </w:rPr>
              <w:t>micro:bit</w:t>
            </w:r>
            <w:proofErr w:type="spellEnd"/>
            <w:proofErr w:type="gramEnd"/>
            <w:r>
              <w:rPr>
                <w:b/>
                <w:bCs/>
                <w:color w:val="2E75B6"/>
                <w:sz w:val="21"/>
                <w:szCs w:val="21"/>
              </w:rPr>
              <w:t xml:space="preserve"> ermöglicht</w:t>
            </w:r>
          </w:p>
        </w:tc>
      </w:tr>
      <w:tr w:rsidR="006C5380" w14:paraId="5A2505B8" w14:textId="77777777">
        <w:tc>
          <w:tcPr>
            <w:tcW w:w="9070" w:type="dxa"/>
            <w:tcBorders>
              <w:top w:val="single" w:sz="1" w:space="0" w:color="CCCCCC"/>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7A2E37F1" w14:textId="77777777" w:rsidR="006C5380" w:rsidRDefault="00000000">
            <w:pPr>
              <w:spacing w:after="40"/>
            </w:pPr>
            <w:r>
              <w:rPr>
                <w:sz w:val="21"/>
                <w:szCs w:val="21"/>
              </w:rPr>
              <w:t>Einstieg in Programmierung – von Blöcken bis Python</w:t>
            </w:r>
          </w:p>
        </w:tc>
      </w:tr>
      <w:tr w:rsidR="006C5380" w14:paraId="5360490D" w14:textId="77777777">
        <w:tc>
          <w:tcPr>
            <w:tcW w:w="9070" w:type="dxa"/>
            <w:tcBorders>
              <w:top w:val="none" w:sz="0" w:space="0" w:color="FFFFFF"/>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595956B5" w14:textId="77777777" w:rsidR="006C5380" w:rsidRDefault="00000000">
            <w:pPr>
              <w:spacing w:after="40"/>
            </w:pPr>
            <w:r>
              <w:rPr>
                <w:sz w:val="21"/>
                <w:szCs w:val="21"/>
              </w:rPr>
              <w:t>Verständnis technischer Systeme – Hardware direkt erfahrbar</w:t>
            </w:r>
          </w:p>
        </w:tc>
      </w:tr>
      <w:tr w:rsidR="006C5380" w14:paraId="25E9CBBE" w14:textId="77777777">
        <w:tc>
          <w:tcPr>
            <w:tcW w:w="9070" w:type="dxa"/>
            <w:tcBorders>
              <w:top w:val="none" w:sz="0" w:space="0" w:color="FFFFFF"/>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2FDF55C2" w14:textId="77777777" w:rsidR="006C5380" w:rsidRDefault="00000000">
            <w:pPr>
              <w:spacing w:after="40"/>
            </w:pPr>
            <w:r>
              <w:rPr>
                <w:sz w:val="21"/>
                <w:szCs w:val="21"/>
              </w:rPr>
              <w:t>Fächerübergreifende Projekte – Informatik, Physik, Kunst, Musik</w:t>
            </w:r>
          </w:p>
        </w:tc>
      </w:tr>
      <w:tr w:rsidR="006C5380" w14:paraId="6FA3DEC4" w14:textId="77777777">
        <w:tc>
          <w:tcPr>
            <w:tcW w:w="9070" w:type="dxa"/>
            <w:tcBorders>
              <w:top w:val="none" w:sz="0" w:space="0" w:color="FFFFFF"/>
              <w:left w:val="single" w:sz="12" w:space="1" w:color="2E75B6"/>
              <w:bottom w:val="none" w:sz="0" w:space="0" w:color="FFFFFF"/>
              <w:right w:val="single" w:sz="1" w:space="0" w:color="CCCCCC"/>
            </w:tcBorders>
            <w:shd w:val="clear" w:color="auto" w:fill="DEEAF1"/>
            <w:tcMar>
              <w:top w:w="60" w:type="dxa"/>
              <w:left w:w="200" w:type="dxa"/>
              <w:bottom w:w="60" w:type="dxa"/>
              <w:right w:w="120" w:type="dxa"/>
            </w:tcMar>
          </w:tcPr>
          <w:p w14:paraId="153A10D1" w14:textId="77777777" w:rsidR="006C5380" w:rsidRDefault="00000000">
            <w:pPr>
              <w:spacing w:after="40"/>
            </w:pPr>
            <w:r>
              <w:rPr>
                <w:sz w:val="21"/>
                <w:szCs w:val="21"/>
              </w:rPr>
              <w:t>Praktische Einführung in KI – Gestenerkennung, Inferenz auf dem Gerät</w:t>
            </w:r>
          </w:p>
        </w:tc>
      </w:tr>
      <w:tr w:rsidR="006C5380" w14:paraId="053EDA28" w14:textId="77777777">
        <w:tc>
          <w:tcPr>
            <w:tcW w:w="9070" w:type="dxa"/>
            <w:tcBorders>
              <w:top w:val="none" w:sz="0" w:space="0" w:color="FFFFFF"/>
              <w:left w:val="single" w:sz="12" w:space="1" w:color="2E75B6"/>
              <w:bottom w:val="single" w:sz="1" w:space="0" w:color="CCCCCC"/>
              <w:right w:val="single" w:sz="1" w:space="0" w:color="CCCCCC"/>
            </w:tcBorders>
            <w:shd w:val="clear" w:color="auto" w:fill="DEEAF1"/>
            <w:tcMar>
              <w:top w:w="60" w:type="dxa"/>
              <w:left w:w="200" w:type="dxa"/>
              <w:bottom w:w="60" w:type="dxa"/>
              <w:right w:w="120" w:type="dxa"/>
            </w:tcMar>
          </w:tcPr>
          <w:p w14:paraId="7CA5F1EC" w14:textId="77777777" w:rsidR="006C5380" w:rsidRDefault="00000000">
            <w:pPr>
              <w:spacing w:after="40"/>
            </w:pPr>
            <w:r>
              <w:rPr>
                <w:sz w:val="21"/>
                <w:szCs w:val="21"/>
              </w:rPr>
              <w:t>Lernen durch Experimentieren – Fehler als integraler Bestandteil</w:t>
            </w:r>
          </w:p>
        </w:tc>
      </w:tr>
    </w:tbl>
    <w:p w14:paraId="5743E7E7" w14:textId="77777777" w:rsidR="00D47F16" w:rsidRDefault="00D47F16"/>
    <w:sectPr w:rsidR="00D47F16">
      <w:headerReference w:type="default" r:id="rId13"/>
      <w:footerReference w:type="default" r:id="rId14"/>
      <w:pgSz w:w="11906" w:h="16838"/>
      <w:pgMar w:top="1134"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24E1" w14:textId="77777777" w:rsidR="00D47F16" w:rsidRDefault="00D47F16">
      <w:r>
        <w:separator/>
      </w:r>
    </w:p>
  </w:endnote>
  <w:endnote w:type="continuationSeparator" w:id="0">
    <w:p w14:paraId="55407C47" w14:textId="77777777" w:rsidR="00D47F16" w:rsidRDefault="00D47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EC25" w14:textId="77777777" w:rsidR="006C5380" w:rsidRDefault="00000000">
    <w:pPr>
      <w:pBdr>
        <w:top w:val="single" w:sz="4" w:space="4" w:color="2E75B6"/>
      </w:pBdr>
      <w:spacing w:before="40"/>
      <w:jc w:val="right"/>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3949F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96C80" w14:textId="77777777" w:rsidR="00D47F16" w:rsidRDefault="00D47F16">
      <w:r>
        <w:separator/>
      </w:r>
    </w:p>
  </w:footnote>
  <w:footnote w:type="continuationSeparator" w:id="0">
    <w:p w14:paraId="79F9268E" w14:textId="77777777" w:rsidR="00D47F16" w:rsidRDefault="00D47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C9FA" w14:textId="77777777" w:rsidR="006C5380" w:rsidRDefault="00000000">
    <w:pPr>
      <w:pBdr>
        <w:bottom w:val="single" w:sz="4" w:space="4" w:color="2E75B6"/>
      </w:pBdr>
    </w:pPr>
    <w:r>
      <w:rPr>
        <w:color w:val="888888"/>
        <w:sz w:val="18"/>
        <w:szCs w:val="18"/>
      </w:rPr>
      <w:t xml:space="preserve">BBC </w:t>
    </w:r>
    <w:proofErr w:type="spellStart"/>
    <w:proofErr w:type="gramStart"/>
    <w:r>
      <w:rPr>
        <w:color w:val="888888"/>
        <w:sz w:val="18"/>
        <w:szCs w:val="18"/>
      </w:rPr>
      <w:t>micro:bit</w:t>
    </w:r>
    <w:proofErr w:type="spellEnd"/>
    <w:proofErr w:type="gramEnd"/>
    <w:r>
      <w:rPr>
        <w:color w:val="888888"/>
        <w:sz w:val="18"/>
        <w:szCs w:val="18"/>
      </w:rPr>
      <w:t xml:space="preserve"> – Einführung und Einsatz im Unterricht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41A9"/>
    <w:multiLevelType w:val="hybridMultilevel"/>
    <w:tmpl w:val="82DE04BE"/>
    <w:lvl w:ilvl="0" w:tplc="595EE854">
      <w:start w:val="1"/>
      <w:numFmt w:val="bullet"/>
      <w:lvlText w:val="•"/>
      <w:lvlJc w:val="left"/>
      <w:pPr>
        <w:spacing w:after="60"/>
        <w:ind w:left="600" w:hanging="300"/>
      </w:pPr>
    </w:lvl>
    <w:lvl w:ilvl="1" w:tplc="656E8BAC">
      <w:numFmt w:val="decimal"/>
      <w:lvlText w:val=""/>
      <w:lvlJc w:val="left"/>
    </w:lvl>
    <w:lvl w:ilvl="2" w:tplc="C89A7122">
      <w:numFmt w:val="decimal"/>
      <w:lvlText w:val=""/>
      <w:lvlJc w:val="left"/>
    </w:lvl>
    <w:lvl w:ilvl="3" w:tplc="A97A4A5C">
      <w:numFmt w:val="decimal"/>
      <w:lvlText w:val=""/>
      <w:lvlJc w:val="left"/>
    </w:lvl>
    <w:lvl w:ilvl="4" w:tplc="13ECB580">
      <w:numFmt w:val="decimal"/>
      <w:lvlText w:val=""/>
      <w:lvlJc w:val="left"/>
    </w:lvl>
    <w:lvl w:ilvl="5" w:tplc="9A623698">
      <w:numFmt w:val="decimal"/>
      <w:lvlText w:val=""/>
      <w:lvlJc w:val="left"/>
    </w:lvl>
    <w:lvl w:ilvl="6" w:tplc="CF1E355E">
      <w:numFmt w:val="decimal"/>
      <w:lvlText w:val=""/>
      <w:lvlJc w:val="left"/>
    </w:lvl>
    <w:lvl w:ilvl="7" w:tplc="BEFEA95E">
      <w:numFmt w:val="decimal"/>
      <w:lvlText w:val=""/>
      <w:lvlJc w:val="left"/>
    </w:lvl>
    <w:lvl w:ilvl="8" w:tplc="FCB67314">
      <w:numFmt w:val="decimal"/>
      <w:lvlText w:val=""/>
      <w:lvlJc w:val="left"/>
    </w:lvl>
  </w:abstractNum>
  <w:abstractNum w:abstractNumId="1" w15:restartNumberingAfterBreak="0">
    <w:nsid w:val="5F53305C"/>
    <w:multiLevelType w:val="hybridMultilevel"/>
    <w:tmpl w:val="CD525DE2"/>
    <w:lvl w:ilvl="0" w:tplc="1EEEF21E">
      <w:start w:val="1"/>
      <w:numFmt w:val="bullet"/>
      <w:lvlText w:val="–"/>
      <w:lvlJc w:val="left"/>
      <w:pPr>
        <w:spacing w:after="40"/>
        <w:ind w:left="900" w:hanging="300"/>
      </w:pPr>
    </w:lvl>
    <w:lvl w:ilvl="1" w:tplc="055E6AD0">
      <w:numFmt w:val="decimal"/>
      <w:lvlText w:val=""/>
      <w:lvlJc w:val="left"/>
    </w:lvl>
    <w:lvl w:ilvl="2" w:tplc="4F307B64">
      <w:numFmt w:val="decimal"/>
      <w:lvlText w:val=""/>
      <w:lvlJc w:val="left"/>
    </w:lvl>
    <w:lvl w:ilvl="3" w:tplc="30187C84">
      <w:numFmt w:val="decimal"/>
      <w:lvlText w:val=""/>
      <w:lvlJc w:val="left"/>
    </w:lvl>
    <w:lvl w:ilvl="4" w:tplc="779C1216">
      <w:numFmt w:val="decimal"/>
      <w:lvlText w:val=""/>
      <w:lvlJc w:val="left"/>
    </w:lvl>
    <w:lvl w:ilvl="5" w:tplc="350A3D90">
      <w:numFmt w:val="decimal"/>
      <w:lvlText w:val=""/>
      <w:lvlJc w:val="left"/>
    </w:lvl>
    <w:lvl w:ilvl="6" w:tplc="32F08BDC">
      <w:numFmt w:val="decimal"/>
      <w:lvlText w:val=""/>
      <w:lvlJc w:val="left"/>
    </w:lvl>
    <w:lvl w:ilvl="7" w:tplc="EF2CEFE4">
      <w:numFmt w:val="decimal"/>
      <w:lvlText w:val=""/>
      <w:lvlJc w:val="left"/>
    </w:lvl>
    <w:lvl w:ilvl="8" w:tplc="875ECA04">
      <w:numFmt w:val="decimal"/>
      <w:lvlText w:val=""/>
      <w:lvlJc w:val="left"/>
    </w:lvl>
  </w:abstractNum>
  <w:abstractNum w:abstractNumId="2" w15:restartNumberingAfterBreak="0">
    <w:nsid w:val="6C6F3121"/>
    <w:multiLevelType w:val="hybridMultilevel"/>
    <w:tmpl w:val="43160698"/>
    <w:lvl w:ilvl="0" w:tplc="3AE837C4">
      <w:start w:val="1"/>
      <w:numFmt w:val="bullet"/>
      <w:lvlText w:val="●"/>
      <w:lvlJc w:val="left"/>
      <w:pPr>
        <w:ind w:left="720" w:hanging="360"/>
      </w:pPr>
    </w:lvl>
    <w:lvl w:ilvl="1" w:tplc="AF165318">
      <w:start w:val="1"/>
      <w:numFmt w:val="bullet"/>
      <w:lvlText w:val="○"/>
      <w:lvlJc w:val="left"/>
      <w:pPr>
        <w:ind w:left="1440" w:hanging="360"/>
      </w:pPr>
    </w:lvl>
    <w:lvl w:ilvl="2" w:tplc="5948A216">
      <w:start w:val="1"/>
      <w:numFmt w:val="bullet"/>
      <w:lvlText w:val="■"/>
      <w:lvlJc w:val="left"/>
      <w:pPr>
        <w:ind w:left="2160" w:hanging="360"/>
      </w:pPr>
    </w:lvl>
    <w:lvl w:ilvl="3" w:tplc="CE401508">
      <w:start w:val="1"/>
      <w:numFmt w:val="bullet"/>
      <w:lvlText w:val="●"/>
      <w:lvlJc w:val="left"/>
      <w:pPr>
        <w:ind w:left="2880" w:hanging="360"/>
      </w:pPr>
    </w:lvl>
    <w:lvl w:ilvl="4" w:tplc="484C0520">
      <w:start w:val="1"/>
      <w:numFmt w:val="bullet"/>
      <w:lvlText w:val="○"/>
      <w:lvlJc w:val="left"/>
      <w:pPr>
        <w:ind w:left="3600" w:hanging="360"/>
      </w:pPr>
    </w:lvl>
    <w:lvl w:ilvl="5" w:tplc="F7FADDC6">
      <w:start w:val="1"/>
      <w:numFmt w:val="bullet"/>
      <w:lvlText w:val="■"/>
      <w:lvlJc w:val="left"/>
      <w:pPr>
        <w:ind w:left="4320" w:hanging="360"/>
      </w:pPr>
    </w:lvl>
    <w:lvl w:ilvl="6" w:tplc="714E2210">
      <w:start w:val="1"/>
      <w:numFmt w:val="bullet"/>
      <w:lvlText w:val="●"/>
      <w:lvlJc w:val="left"/>
      <w:pPr>
        <w:ind w:left="5040" w:hanging="360"/>
      </w:pPr>
    </w:lvl>
    <w:lvl w:ilvl="7" w:tplc="41966DDA">
      <w:start w:val="1"/>
      <w:numFmt w:val="bullet"/>
      <w:lvlText w:val="●"/>
      <w:lvlJc w:val="left"/>
      <w:pPr>
        <w:ind w:left="5760" w:hanging="360"/>
      </w:pPr>
    </w:lvl>
    <w:lvl w:ilvl="8" w:tplc="B57ABDC2">
      <w:start w:val="1"/>
      <w:numFmt w:val="bullet"/>
      <w:lvlText w:val="●"/>
      <w:lvlJc w:val="left"/>
      <w:pPr>
        <w:ind w:left="6480" w:hanging="360"/>
      </w:pPr>
    </w:lvl>
  </w:abstractNum>
  <w:num w:numId="1" w16cid:durableId="1515222064">
    <w:abstractNumId w:val="2"/>
    <w:lvlOverride w:ilvl="0">
      <w:startOverride w:val="1"/>
    </w:lvlOverride>
  </w:num>
  <w:num w:numId="2" w16cid:durableId="1476602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380"/>
    <w:rsid w:val="003949FA"/>
    <w:rsid w:val="006C5380"/>
    <w:rsid w:val="00740F1C"/>
    <w:rsid w:val="00D47F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15DB"/>
  <w15:docId w15:val="{25467F1A-2D10-4421-995E-E20F6F83B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20"/>
      <w:outlineLvl w:val="0"/>
    </w:pPr>
    <w:rPr>
      <w:b/>
      <w:bCs/>
      <w:color w:val="1B3A5C"/>
      <w:sz w:val="28"/>
      <w:szCs w:val="28"/>
    </w:rPr>
  </w:style>
  <w:style w:type="paragraph" w:styleId="berschrift2">
    <w:name w:val="heading 2"/>
    <w:uiPriority w:val="9"/>
    <w:unhideWhenUsed/>
    <w:qFormat/>
    <w:pPr>
      <w:spacing w:before="240" w:after="80"/>
      <w:outlineLvl w:val="1"/>
    </w:pPr>
    <w:rPr>
      <w:b/>
      <w:bCs/>
      <w:color w:val="2E75B6"/>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code.microbit.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icrobit.org" TargetMode="External"/><Relationship Id="rId12" Type="http://schemas.openxmlformats.org/officeDocument/2006/relationships/hyperlink" Target="https://www.youtube.com/@microbit_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chinelearningforkids.co.u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icrobit.org/teach/" TargetMode="External"/><Relationship Id="rId4" Type="http://schemas.openxmlformats.org/officeDocument/2006/relationships/webSettings" Target="webSettings.xml"/><Relationship Id="rId9" Type="http://schemas.openxmlformats.org/officeDocument/2006/relationships/hyperlink" Target="https://python.microbit.org" TargetMode="Externa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1658</Words>
  <Characters>10447</Characters>
  <Application>Microsoft Office Word</Application>
  <DocSecurity>0</DocSecurity>
  <Lines>87</Lines>
  <Paragraphs>24</Paragraphs>
  <ScaleCrop>false</ScaleCrop>
  <Company/>
  <LinksUpToDate>false</LinksUpToDate>
  <CharactersWithSpaces>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Joerg</cp:lastModifiedBy>
  <cp:revision>2</cp:revision>
  <dcterms:created xsi:type="dcterms:W3CDTF">2026-03-23T17:34:00Z</dcterms:created>
  <dcterms:modified xsi:type="dcterms:W3CDTF">2026-03-28T19:35:00Z</dcterms:modified>
</cp:coreProperties>
</file>