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ограничением прав в терминале системы Linux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Изначально каждый файл имел три параметра доступа. Вот они:</w:t>
      </w:r>
    </w:p>
    <w:p>
      <w:pPr>
        <w:pStyle w:val="SourceCode"/>
      </w:pPr>
      <w:r>
        <w:rPr>
          <w:rStyle w:val="VerbatimChar"/>
        </w:rP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  <w:r>
        <w:br/>
      </w:r>
      <w:r>
        <w:rPr>
          <w:rStyle w:val="VerbatimChar"/>
        </w:rP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  <w:r>
        <w:br/>
      </w:r>
      <w:r>
        <w:rPr>
          <w:rStyle w:val="VerbatimChar"/>
        </w:rP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SourceCode"/>
      </w:pPr>
      <w:r>
        <w:rPr>
          <w:rStyle w:val="VerbatimChar"/>
        </w:rP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  <w:r>
        <w:br/>
      </w:r>
      <w:r>
        <w:rPr>
          <w:rStyle w:val="VerbatimChar"/>
        </w:rP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  <w:r>
        <w:br/>
      </w:r>
      <w:r>
        <w:rPr>
          <w:rStyle w:val="VerbatimChar"/>
        </w:rPr>
        <w:t xml:space="preserve">Остальные - все пользователи, кроме владельца и пользователей, входящих в группу файла.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нового пользователя guest и задал ему пароль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3505611"/>
            <wp:effectExtent b="0" l="0" r="0" t="0"/>
            <wp:docPr descr="Создание нового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нового пользователя</w:t>
      </w:r>
    </w:p>
    <w:p>
      <w:pPr>
        <w:pStyle w:val="BodyText"/>
      </w:pPr>
      <w:r>
        <w:t xml:space="preserve">Зашел в систему от имении нового пользователя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0" w:name="fig:002"/>
      <w:r>
        <w:drawing>
          <wp:inline>
            <wp:extent cx="5334000" cy="3512809"/>
            <wp:effectExtent b="0" l="0" r="0" t="0"/>
            <wp:docPr descr="Вход в систему от имени нового пользователя и проверк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Вход в систему от имени нового пользователя и проверка</w:t>
      </w:r>
    </w:p>
    <w:p>
      <w:pPr>
        <w:pStyle w:val="BodyText"/>
      </w:pPr>
      <w:r>
        <w:t xml:space="preserve">Создал новую папку, попробовал узнать атрибуты папкии другого пользователя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4" w:name="fig:003"/>
      <w:r>
        <w:drawing>
          <wp:inline>
            <wp:extent cx="5334000" cy="3481213"/>
            <wp:effectExtent b="0" l="0" r="0" t="0"/>
            <wp:docPr descr="Манипуляции с папкам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Манипуляции с папками</w:t>
      </w:r>
    </w:p>
    <w:p>
      <w:pPr>
        <w:pStyle w:val="BodyText"/>
      </w:pPr>
      <w:r>
        <w:t xml:space="preserve">Ознакомился с различными вариантами прав доступа к папке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8" w:name="fig:004"/>
      <w:r>
        <w:drawing>
          <wp:inline>
            <wp:extent cx="5334000" cy="3493445"/>
            <wp:effectExtent b="0" l="0" r="0" t="0"/>
            <wp:docPr descr="Различные права доступ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Различные права доступа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ограничением прав в терминале системы Linux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https://losst.ru/prava-dostupa-k-fajlam-v-linux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Илья Валерьевич Фирстов</dc:creator>
  <dc:language>ru-RU</dc:language>
  <cp:keywords/>
  <dcterms:created xsi:type="dcterms:W3CDTF">2022-09-17T20:56:21Z</dcterms:created>
  <dcterms:modified xsi:type="dcterms:W3CDTF">2022-09-17T20:56:21Z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comic.ttf</vt:lpwstr>
  </property>
  <property fmtid="{D5CDD505-2E9C-101B-9397-08002B2CF9AE}" pid="15" name="mainfontoptions">
    <vt:lpwstr>Ligatures=TeX</vt:lpwstr>
  </property>
  <property fmtid="{D5CDD505-2E9C-101B-9397-08002B2CF9AE}" pid="16" name="monofont">
    <vt:lpwstr>comic.ttf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comic.ttf</vt:lpwstr>
  </property>
  <property fmtid="{D5CDD505-2E9C-101B-9397-08002B2CF9AE}" pid="22" name="romanfontoptions">
    <vt:lpwstr>Ligatures=TeX</vt:lpwstr>
  </property>
  <property fmtid="{D5CDD505-2E9C-101B-9397-08002B2CF9AE}" pid="23" name="sansfont">
    <vt:lpwstr>comic.ttf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Основные атрибуты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