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d83i32e5pl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 / IMAGEN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7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f5phbrnia6n" w:id="1"/>
      <w:bookmarkEnd w:id="1"/>
      <w:r w:rsidDel="00000000" w:rsidR="00000000" w:rsidRPr="00000000">
        <w:rPr>
          <w:rtl w:val="0"/>
        </w:rPr>
        <w:t xml:space="preserve">FICHA DE PROYECTOS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v6fxjby1c6x" w:id="2"/>
      <w:bookmarkEnd w:id="2"/>
      <w:r w:rsidDel="00000000" w:rsidR="00000000" w:rsidRPr="00000000">
        <w:rPr>
          <w:rtl w:val="0"/>
        </w:rPr>
        <w:t xml:space="preserve">Titulo: Bloody Rhythms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ygac7mbi2n2" w:id="3"/>
      <w:bookmarkEnd w:id="3"/>
      <w:r w:rsidDel="00000000" w:rsidR="00000000" w:rsidRPr="00000000">
        <w:rPr>
          <w:rtl w:val="0"/>
        </w:rPr>
        <w:t xml:space="preserve">Categoria de proyectos: Dance Performance / Somatic Research / Dance Film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2ak45q1otm9" w:id="4"/>
      <w:bookmarkEnd w:id="4"/>
      <w:r w:rsidDel="00000000" w:rsidR="00000000" w:rsidRPr="00000000">
        <w:rPr>
          <w:rtl w:val="0"/>
        </w:rPr>
        <w:t xml:space="preserve">Duración-tiempo: NA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fhyy0vkx63s" w:id="5"/>
      <w:bookmarkEnd w:id="5"/>
      <w:r w:rsidDel="00000000" w:rsidR="00000000" w:rsidRPr="00000000">
        <w:rPr>
          <w:rtl w:val="0"/>
        </w:rPr>
        <w:t xml:space="preserve">Año: 2022 - 2023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hblb62i4xjd" w:id="6"/>
      <w:bookmarkEnd w:id="6"/>
      <w:r w:rsidDel="00000000" w:rsidR="00000000" w:rsidRPr="00000000">
        <w:rPr>
          <w:rtl w:val="0"/>
        </w:rPr>
        <w:t xml:space="preserve">Lugar: Berlin Germany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h9dhox1wk0t" w:id="7"/>
      <w:bookmarkEnd w:id="7"/>
      <w:r w:rsidDel="00000000" w:rsidR="00000000" w:rsidRPr="00000000">
        <w:rPr>
          <w:rtl w:val="0"/>
        </w:rPr>
        <w:t xml:space="preserve">Descripción: </w:t>
      </w:r>
      <w:r w:rsidDel="00000000" w:rsidR="00000000" w:rsidRPr="00000000">
        <w:rPr>
          <w:sz w:val="29"/>
          <w:szCs w:val="29"/>
          <w:rtl w:val="0"/>
        </w:rPr>
        <w:t xml:space="preserve">Menstruation moves between hype and taboo, from the shadows into public awareness. Periods are political because a direct experience is made more difficult due to history and socialization. The interactive performance shares the practice of re-appropriation and invites to come into contact with its own cycle through a sensory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crmjav85bbm" w:id="8"/>
      <w:bookmarkEnd w:id="8"/>
      <w:r w:rsidDel="00000000" w:rsidR="00000000" w:rsidRPr="00000000">
        <w:rPr>
          <w:rtl w:val="0"/>
        </w:rPr>
        <w:t xml:space="preserve">Colaboradores: Heike Kuhlmann, Jennie Zimmermann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cdhinbgr7i9z" w:id="9"/>
      <w:bookmarkEnd w:id="9"/>
      <w:r w:rsidDel="00000000" w:rsidR="00000000" w:rsidRPr="00000000">
        <w:rPr>
          <w:rtl w:val="0"/>
        </w:rPr>
        <w:t xml:space="preserve">Premios: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lcqnjt9djhm" w:id="10"/>
      <w:bookmarkEnd w:id="10"/>
      <w:r w:rsidDel="00000000" w:rsidR="00000000" w:rsidRPr="00000000">
        <w:rPr>
          <w:rtl w:val="0"/>
        </w:rPr>
        <w:t xml:space="preserve">Palabras claves: Dance, Somatics, Menstruation, Feminism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0kkp979xwpt" w:id="11"/>
      <w:bookmarkEnd w:id="11"/>
      <w:r w:rsidDel="00000000" w:rsidR="00000000" w:rsidRPr="00000000">
        <w:rPr>
          <w:rtl w:val="0"/>
        </w:rPr>
        <w:t xml:space="preserve">Posicion: Camera, Dance Performer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r30juj79rd1j" w:id="12"/>
      <w:bookmarkEnd w:id="12"/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