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9CD7B" w14:textId="727F9192" w:rsidR="00396410" w:rsidRDefault="00FC70BF">
      <w:r>
        <w:t>MOTOR</w:t>
      </w:r>
    </w:p>
    <w:p w14:paraId="656F5F71" w14:textId="5EA6E272" w:rsidR="00FC70BF" w:rsidRDefault="00FC70BF">
      <w:r>
        <w:t>RMA25010</w:t>
      </w:r>
    </w:p>
    <w:sectPr w:rsidR="00FC70B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410"/>
    <w:rsid w:val="00396410"/>
    <w:rsid w:val="007A107A"/>
    <w:rsid w:val="00FC7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DFF90B"/>
  <w15:chartTrackingRefBased/>
  <w15:docId w15:val="{5F99ED21-CDC8-4A19-B33B-78E58753E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64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64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64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64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64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64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64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64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64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64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64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64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641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641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64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641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64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64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64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64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64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64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64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641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641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641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64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641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64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Carlos Felipe Letrado</dc:creator>
  <cp:keywords/>
  <dc:description/>
  <cp:lastModifiedBy>Jose Carlos Felipe Letrado</cp:lastModifiedBy>
  <cp:revision>2</cp:revision>
  <dcterms:created xsi:type="dcterms:W3CDTF">2025-10-16T18:32:00Z</dcterms:created>
  <dcterms:modified xsi:type="dcterms:W3CDTF">2025-10-16T18:33:00Z</dcterms:modified>
</cp:coreProperties>
</file>