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41F9" w:rsidRDefault="008041F9" w:rsidP="008041F9">
      <w:pPr>
        <w:rPr>
          <w:rFonts w:eastAsia="楷体_GB2312"/>
          <w:b/>
          <w:bCs/>
          <w:sz w:val="18"/>
        </w:rPr>
      </w:pPr>
      <w:r>
        <w:rPr>
          <w:noProof/>
          <w:sz w:val="20"/>
        </w:rPr>
        <mc:AlternateContent>
          <mc:Choice Requires="wps">
            <w:drawing>
              <wp:anchor distT="0" distB="0" distL="114300" distR="114300" simplePos="0" relativeHeight="251659264" behindDoc="0" locked="0" layoutInCell="1" allowOverlap="1" wp14:anchorId="499D1303" wp14:editId="29EF44DD">
                <wp:simplePos x="0" y="0"/>
                <wp:positionH relativeFrom="column">
                  <wp:posOffset>1600200</wp:posOffset>
                </wp:positionH>
                <wp:positionV relativeFrom="paragraph">
                  <wp:posOffset>3962400</wp:posOffset>
                </wp:positionV>
                <wp:extent cx="4000500" cy="259080"/>
                <wp:effectExtent l="0" t="0" r="0" b="0"/>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590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4269E" w:rsidRDefault="00B4269E" w:rsidP="008041F9">
                            <w:pPr>
                              <w:rPr>
                                <w:szCs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126pt;margin-top:312pt;width:315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" filled="f" stroked="f">
                <v:textbox inset="0,0,0,0">
                  <w:txbxContent>
                    <w:p w:rsidR="00B4269E" w:rsidRDefault="00B4269E" w:rsidP="008041F9">
                      <w:pPr>
                        <w:rPr>
                          <w:szCs w:val="28"/>
                        </w:rPr>
                      </w:pPr>
                    </w:p>
                  </w:txbxContent>
                </v:textbox>
              </v:shape>
            </w:pict>
          </mc:Fallback>
        </mc:AlternateContent>
      </w:r>
      <w:r>
        <w:rPr>
          <w:rFonts w:eastAsia="楷体_GB2312" w:hint="eastAsia"/>
          <w:b/>
          <w:bCs/>
          <w:spacing w:val="-8"/>
        </w:rPr>
        <w:t>分</w:t>
      </w:r>
      <w:r>
        <w:rPr>
          <w:rFonts w:eastAsia="楷体_GB2312" w:hint="eastAsia"/>
          <w:b/>
          <w:bCs/>
          <w:spacing w:val="-8"/>
        </w:rPr>
        <w:t xml:space="preserve"> </w:t>
      </w:r>
      <w:r>
        <w:rPr>
          <w:rFonts w:eastAsia="楷体_GB2312" w:hint="eastAsia"/>
          <w:b/>
          <w:bCs/>
          <w:spacing w:val="-8"/>
        </w:rPr>
        <w:t>类</w:t>
      </w:r>
      <w:r>
        <w:rPr>
          <w:rFonts w:eastAsia="楷体_GB2312" w:hint="eastAsia"/>
          <w:b/>
          <w:bCs/>
          <w:spacing w:val="-8"/>
        </w:rPr>
        <w:t xml:space="preserve"> </w:t>
      </w:r>
      <w:r>
        <w:rPr>
          <w:rFonts w:eastAsia="楷体_GB2312" w:hint="eastAsia"/>
          <w:b/>
          <w:bCs/>
          <w:spacing w:val="-8"/>
        </w:rPr>
        <w:t>号</w:t>
      </w:r>
      <w:r>
        <w:rPr>
          <w:rFonts w:eastAsia="楷体_GB2312" w:hint="eastAsia"/>
          <w:b/>
          <w:bCs/>
          <w:sz w:val="20"/>
        </w:rPr>
        <w:t xml:space="preserve"> </w:t>
      </w:r>
      <w:r>
        <w:rPr>
          <w:rFonts w:eastAsia="楷体_GB2312" w:hint="eastAsia"/>
          <w:b/>
          <w:bCs/>
          <w:sz w:val="18"/>
        </w:rPr>
        <w:t xml:space="preserve">                                                           </w:t>
      </w:r>
      <w:r>
        <w:rPr>
          <w:rFonts w:eastAsia="楷体_GB2312" w:hint="eastAsia"/>
          <w:b/>
          <w:bCs/>
          <w:sz w:val="20"/>
        </w:rPr>
        <w:t xml:space="preserve">  </w:t>
      </w:r>
      <w:r>
        <w:rPr>
          <w:rFonts w:eastAsia="楷体_GB2312" w:hint="eastAsia"/>
          <w:b/>
          <w:bCs/>
          <w:sz w:val="18"/>
        </w:rPr>
        <w:t xml:space="preserve">     </w:t>
      </w:r>
      <w:r>
        <w:rPr>
          <w:rFonts w:eastAsia="楷体_GB2312" w:hint="eastAsia"/>
          <w:b/>
          <w:bCs/>
          <w:sz w:val="12"/>
        </w:rPr>
        <w:t xml:space="preserve">  </w:t>
      </w:r>
      <w:r>
        <w:rPr>
          <w:rFonts w:eastAsia="楷体_GB2312" w:hint="eastAsia"/>
          <w:b/>
          <w:bCs/>
          <w:sz w:val="18"/>
        </w:rPr>
        <w:t xml:space="preserve">     </w:t>
      </w:r>
      <w:r>
        <w:rPr>
          <w:rFonts w:eastAsia="楷体_GB2312" w:hint="eastAsia"/>
          <w:b/>
          <w:bCs/>
          <w:sz w:val="10"/>
        </w:rPr>
        <w:t xml:space="preserve"> </w:t>
      </w:r>
      <w:r>
        <w:rPr>
          <w:rFonts w:eastAsia="楷体_GB2312" w:hint="eastAsia"/>
          <w:b/>
          <w:bCs/>
          <w:sz w:val="12"/>
        </w:rPr>
        <w:t xml:space="preserve"> </w:t>
      </w:r>
      <w:r>
        <w:rPr>
          <w:rFonts w:eastAsia="楷体_GB2312" w:hint="eastAsia"/>
          <w:b/>
          <w:bCs/>
          <w:sz w:val="10"/>
        </w:rPr>
        <w:t xml:space="preserve"> </w:t>
      </w:r>
      <w:r>
        <w:rPr>
          <w:rFonts w:eastAsia="楷体_GB2312" w:hint="eastAsia"/>
          <w:b/>
          <w:bCs/>
          <w:sz w:val="20"/>
        </w:rPr>
        <w:t>密</w:t>
      </w:r>
      <w:r>
        <w:rPr>
          <w:rFonts w:eastAsia="楷体_GB2312" w:hint="eastAsia"/>
          <w:b/>
          <w:bCs/>
          <w:sz w:val="20"/>
        </w:rPr>
        <w:t xml:space="preserve">  </w:t>
      </w:r>
      <w:r>
        <w:rPr>
          <w:rFonts w:eastAsia="楷体_GB2312" w:hint="eastAsia"/>
          <w:b/>
          <w:bCs/>
          <w:sz w:val="20"/>
        </w:rPr>
        <w:t>级</w:t>
      </w:r>
    </w:p>
    <w:p w:rsidR="008041F9" w:rsidRDefault="008041F9" w:rsidP="008041F9">
      <w:pPr>
        <w:spacing w:line="160" w:lineRule="exact"/>
      </w:pPr>
    </w:p>
    <w:p w:rsidR="008041F9" w:rsidRDefault="008041F9" w:rsidP="008041F9">
      <w:pPr>
        <w:spacing w:afterLines="50" w:after="156"/>
        <w:jc w:val="center"/>
        <w:rPr>
          <w:rFonts w:ascii="方正隶书简体" w:eastAsia="方正隶书简体"/>
          <w:spacing w:val="20"/>
          <w:sz w:val="66"/>
        </w:rPr>
      </w:pPr>
      <w:r>
        <w:rPr>
          <w:rFonts w:ascii="方正隶书简体" w:eastAsia="方正隶书简体" w:hint="eastAsia"/>
          <w:spacing w:val="20"/>
          <w:sz w:val="66"/>
        </w:rPr>
        <w:t>太原理工大学</w:t>
      </w:r>
    </w:p>
    <w:p w:rsidR="008041F9" w:rsidRDefault="008041F9" w:rsidP="008041F9">
      <w:pPr>
        <w:jc w:val="center"/>
        <w:rPr>
          <w:rFonts w:eastAsia="方正小标宋简体"/>
          <w:spacing w:val="-38"/>
          <w:sz w:val="86"/>
          <w:szCs w:val="94"/>
        </w:rPr>
      </w:pPr>
      <w:r>
        <w:rPr>
          <w:rFonts w:eastAsia="方正小标宋简体" w:hint="eastAsia"/>
          <w:spacing w:val="-38"/>
          <w:sz w:val="86"/>
          <w:szCs w:val="94"/>
        </w:rPr>
        <w:t>硕</w:t>
      </w:r>
      <w:r>
        <w:rPr>
          <w:rFonts w:eastAsia="方正小标宋简体" w:hint="eastAsia"/>
          <w:spacing w:val="-38"/>
          <w:sz w:val="86"/>
          <w:szCs w:val="94"/>
        </w:rPr>
        <w:t xml:space="preserve"> </w:t>
      </w:r>
      <w:r>
        <w:rPr>
          <w:rFonts w:eastAsia="方正小标宋简体" w:hint="eastAsia"/>
          <w:spacing w:val="-38"/>
          <w:sz w:val="86"/>
          <w:szCs w:val="94"/>
        </w:rPr>
        <w:t>士</w:t>
      </w:r>
      <w:r>
        <w:rPr>
          <w:rFonts w:eastAsia="方正小标宋简体" w:hint="eastAsia"/>
          <w:spacing w:val="-38"/>
          <w:sz w:val="86"/>
          <w:szCs w:val="94"/>
        </w:rPr>
        <w:t xml:space="preserve"> </w:t>
      </w:r>
      <w:r>
        <w:rPr>
          <w:rFonts w:eastAsia="方正小标宋简体" w:hint="eastAsia"/>
          <w:spacing w:val="-38"/>
          <w:sz w:val="86"/>
          <w:szCs w:val="94"/>
        </w:rPr>
        <w:t>学</w:t>
      </w:r>
      <w:r>
        <w:rPr>
          <w:rFonts w:eastAsia="方正小标宋简体" w:hint="eastAsia"/>
          <w:spacing w:val="-38"/>
          <w:sz w:val="86"/>
          <w:szCs w:val="94"/>
        </w:rPr>
        <w:t xml:space="preserve"> </w:t>
      </w:r>
      <w:r>
        <w:rPr>
          <w:rFonts w:eastAsia="方正小标宋简体" w:hint="eastAsia"/>
          <w:spacing w:val="-38"/>
          <w:sz w:val="86"/>
          <w:szCs w:val="94"/>
        </w:rPr>
        <w:t>位</w:t>
      </w:r>
      <w:r>
        <w:rPr>
          <w:rFonts w:eastAsia="方正小标宋简体" w:hint="eastAsia"/>
          <w:spacing w:val="-38"/>
          <w:sz w:val="86"/>
          <w:szCs w:val="94"/>
        </w:rPr>
        <w:t xml:space="preserve"> </w:t>
      </w:r>
      <w:r>
        <w:rPr>
          <w:rFonts w:eastAsia="方正小标宋简体" w:hint="eastAsia"/>
          <w:spacing w:val="-38"/>
          <w:sz w:val="86"/>
          <w:szCs w:val="94"/>
        </w:rPr>
        <w:t>论</w:t>
      </w:r>
      <w:r>
        <w:rPr>
          <w:rFonts w:eastAsia="方正小标宋简体" w:hint="eastAsia"/>
          <w:spacing w:val="-38"/>
          <w:sz w:val="86"/>
          <w:szCs w:val="94"/>
        </w:rPr>
        <w:t xml:space="preserve"> </w:t>
      </w:r>
      <w:r>
        <w:rPr>
          <w:rFonts w:eastAsia="方正小标宋简体" w:hint="eastAsia"/>
          <w:spacing w:val="-38"/>
          <w:sz w:val="86"/>
          <w:szCs w:val="94"/>
        </w:rPr>
        <w:t>文</w:t>
      </w: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500" w:lineRule="exact"/>
        <w:ind w:firstLineChars="588" w:firstLine="1535"/>
        <w:rPr>
          <w:rFonts w:ascii="黑体" w:eastAsia="黑体"/>
          <w:sz w:val="32"/>
          <w:szCs w:val="32"/>
        </w:rPr>
      </w:pPr>
      <w:r>
        <w:rPr>
          <w:rFonts w:eastAsia="黑体" w:hint="eastAsia"/>
          <w:b/>
          <w:bCs/>
          <w:sz w:val="26"/>
        </w:rPr>
        <w:t xml:space="preserve">           </w:t>
      </w:r>
      <w:proofErr w:type="gramStart"/>
      <w:r w:rsidRPr="001B3F1F">
        <w:rPr>
          <w:rFonts w:eastAsia="黑体" w:hint="eastAsia"/>
          <w:sz w:val="32"/>
          <w:szCs w:val="32"/>
        </w:rPr>
        <w:t>东曲</w:t>
      </w:r>
      <w:r w:rsidRPr="001B3F1F">
        <w:rPr>
          <w:rFonts w:eastAsia="黑体" w:hint="eastAsia"/>
          <w:sz w:val="32"/>
          <w:szCs w:val="32"/>
        </w:rPr>
        <w:t>2</w:t>
      </w:r>
      <w:r w:rsidRPr="001B3F1F">
        <w:rPr>
          <w:rFonts w:eastAsia="黑体" w:hint="eastAsia"/>
          <w:sz w:val="32"/>
          <w:szCs w:val="32"/>
        </w:rPr>
        <w:t>号</w:t>
      </w:r>
      <w:proofErr w:type="gramEnd"/>
      <w:r w:rsidRPr="001B3F1F">
        <w:rPr>
          <w:rFonts w:eastAsia="黑体"/>
          <w:sz w:val="32"/>
          <w:szCs w:val="32"/>
        </w:rPr>
        <w:t>煤大分子</w:t>
      </w:r>
      <w:r w:rsidRPr="001B3F1F">
        <w:rPr>
          <w:rFonts w:eastAsia="黑体" w:hint="eastAsia"/>
          <w:sz w:val="32"/>
          <w:szCs w:val="32"/>
        </w:rPr>
        <w:t>结构</w:t>
      </w:r>
      <w:r w:rsidRPr="001B3F1F">
        <w:rPr>
          <w:rFonts w:eastAsia="黑体"/>
          <w:sz w:val="32"/>
          <w:szCs w:val="32"/>
        </w:rPr>
        <w:t>模型及</w:t>
      </w:r>
      <w:r w:rsidRPr="001B3F1F">
        <w:rPr>
          <w:rFonts w:eastAsia="黑体" w:hint="eastAsia"/>
          <w:sz w:val="32"/>
          <w:szCs w:val="32"/>
        </w:rPr>
        <w:t>其</w:t>
      </w:r>
    </w:p>
    <w:p w:rsidR="008041F9" w:rsidRDefault="008041F9" w:rsidP="008041F9">
      <w:pPr>
        <w:keepNext/>
        <w:keepLines/>
        <w:spacing w:line="340" w:lineRule="exact"/>
        <w:ind w:firstLineChars="147" w:firstLine="412"/>
        <w:rPr>
          <w:rFonts w:ascii="方正小标宋简体" w:eastAsia="方正小标宋简体"/>
          <w:bCs/>
          <w:kern w:val="44"/>
          <w:sz w:val="30"/>
          <w:szCs w:val="30"/>
          <w:u w:val="single"/>
        </w:rPr>
      </w:pPr>
      <w:bookmarkStart w:id="0" w:name="_Toc510867141"/>
      <w:bookmarkStart w:id="1" w:name="_Toc21411"/>
      <w:bookmarkStart w:id="2" w:name="_Toc25865"/>
      <w:r>
        <w:rPr>
          <w:rFonts w:eastAsia="黑体" w:hint="eastAsia"/>
          <w:bCs/>
          <w:sz w:val="28"/>
          <w:szCs w:val="28"/>
        </w:rPr>
        <w:t>题</w:t>
      </w:r>
      <w:r>
        <w:rPr>
          <w:rFonts w:eastAsia="黑体" w:hint="eastAsia"/>
          <w:bCs/>
          <w:sz w:val="28"/>
          <w:szCs w:val="28"/>
        </w:rPr>
        <w:t xml:space="preserve">         </w:t>
      </w:r>
      <w:r>
        <w:rPr>
          <w:rFonts w:eastAsia="黑体" w:hint="eastAsia"/>
          <w:bCs/>
          <w:sz w:val="28"/>
          <w:szCs w:val="28"/>
        </w:rPr>
        <w:t>目</w:t>
      </w:r>
      <w:r>
        <w:rPr>
          <w:rFonts w:ascii="黑体" w:eastAsia="黑体" w:hint="eastAsia"/>
          <w:b/>
          <w:sz w:val="30"/>
          <w:szCs w:val="30"/>
          <w:u w:val="single"/>
        </w:rPr>
        <w:t xml:space="preserve">           </w:t>
      </w:r>
      <w:r w:rsidRPr="001B3F1F">
        <w:rPr>
          <w:rFonts w:ascii="黑体" w:eastAsia="黑体" w:hint="eastAsia"/>
          <w:b/>
          <w:sz w:val="30"/>
          <w:szCs w:val="30"/>
          <w:u w:val="single"/>
        </w:rPr>
        <w:t xml:space="preserve"> </w:t>
      </w:r>
      <w:bookmarkEnd w:id="0"/>
      <w:bookmarkEnd w:id="1"/>
      <w:bookmarkEnd w:id="2"/>
      <w:r w:rsidRPr="001B3F1F">
        <w:rPr>
          <w:rFonts w:eastAsia="黑体"/>
          <w:sz w:val="32"/>
          <w:szCs w:val="32"/>
          <w:u w:val="single"/>
        </w:rPr>
        <w:t>热反应性研究</w:t>
      </w:r>
      <w:r w:rsidRPr="001B3F1F">
        <w:rPr>
          <w:rFonts w:ascii="黑体" w:eastAsia="黑体" w:hint="eastAsia"/>
          <w:bCs/>
          <w:sz w:val="30"/>
          <w:szCs w:val="30"/>
          <w:u w:val="single"/>
        </w:rPr>
        <w:t xml:space="preserve">  </w:t>
      </w:r>
      <w:r>
        <w:rPr>
          <w:rFonts w:ascii="黑体" w:eastAsia="黑体" w:hint="eastAsia"/>
          <w:b/>
          <w:sz w:val="30"/>
          <w:szCs w:val="30"/>
          <w:u w:val="single"/>
        </w:rPr>
        <w:t xml:space="preserve">                   </w:t>
      </w:r>
    </w:p>
    <w:p w:rsidR="008041F9" w:rsidRDefault="008041F9" w:rsidP="008041F9">
      <w:pPr>
        <w:spacing w:line="400" w:lineRule="exact"/>
        <w:ind w:firstLineChars="247" w:firstLine="744"/>
        <w:rPr>
          <w:rFonts w:eastAsia="黑体"/>
          <w:b/>
          <w:bCs/>
          <w:sz w:val="32"/>
          <w:szCs w:val="32"/>
        </w:rPr>
      </w:pPr>
      <w:r>
        <w:rPr>
          <w:rFonts w:ascii="黑体" w:eastAsia="黑体" w:hint="eastAsia"/>
          <w:b/>
          <w:sz w:val="30"/>
          <w:szCs w:val="30"/>
        </w:rPr>
        <w:t xml:space="preserve"> </w:t>
      </w:r>
      <w:r>
        <w:rPr>
          <w:rFonts w:eastAsia="黑体" w:hint="eastAsia"/>
          <w:b/>
          <w:sz w:val="24"/>
        </w:rPr>
        <w:t xml:space="preserve">     </w:t>
      </w:r>
      <w:r>
        <w:rPr>
          <w:rFonts w:eastAsia="黑体" w:hint="eastAsia"/>
          <w:sz w:val="28"/>
        </w:rPr>
        <w:t xml:space="preserve">         </w:t>
      </w:r>
      <w:r w:rsidRPr="001B3F1F">
        <w:rPr>
          <w:rFonts w:eastAsia="黑体"/>
          <w:b/>
          <w:bCs/>
          <w:sz w:val="32"/>
          <w:szCs w:val="32"/>
        </w:rPr>
        <w:t xml:space="preserve">Macromlecular </w:t>
      </w:r>
      <w:r w:rsidRPr="001B3F1F">
        <w:rPr>
          <w:rFonts w:eastAsia="黑体" w:hint="eastAsia"/>
          <w:b/>
          <w:bCs/>
          <w:sz w:val="32"/>
          <w:szCs w:val="32"/>
        </w:rPr>
        <w:t>S</w:t>
      </w:r>
      <w:r w:rsidRPr="001B3F1F">
        <w:rPr>
          <w:rFonts w:eastAsia="黑体"/>
          <w:b/>
          <w:bCs/>
          <w:sz w:val="32"/>
          <w:szCs w:val="32"/>
        </w:rPr>
        <w:t>tructural</w:t>
      </w:r>
      <w:r w:rsidRPr="001B3F1F">
        <w:rPr>
          <w:rFonts w:eastAsia="黑体" w:hint="eastAsia"/>
          <w:b/>
          <w:bCs/>
          <w:sz w:val="32"/>
          <w:szCs w:val="32"/>
        </w:rPr>
        <w:t xml:space="preserve"> </w:t>
      </w:r>
      <w:r w:rsidRPr="001B3F1F">
        <w:rPr>
          <w:rFonts w:eastAsia="黑体"/>
          <w:b/>
          <w:bCs/>
          <w:sz w:val="32"/>
          <w:szCs w:val="32"/>
        </w:rPr>
        <w:t xml:space="preserve">Model and </w:t>
      </w:r>
    </w:p>
    <w:p w:rsidR="008041F9" w:rsidRDefault="008041F9" w:rsidP="008041F9">
      <w:pPr>
        <w:spacing w:line="400" w:lineRule="exact"/>
        <w:ind w:firstLineChars="247" w:firstLine="694"/>
        <w:rPr>
          <w:rFonts w:eastAsia="黑体"/>
          <w:b/>
          <w:bCs/>
          <w:sz w:val="32"/>
          <w:szCs w:val="32"/>
        </w:rPr>
      </w:pPr>
      <w:r>
        <w:rPr>
          <w:rFonts w:eastAsia="黑体" w:hint="eastAsia"/>
          <w:b/>
          <w:sz w:val="28"/>
        </w:rPr>
        <w:t xml:space="preserve">                    </w:t>
      </w:r>
      <w:r w:rsidRPr="001B3F1F">
        <w:rPr>
          <w:rFonts w:eastAsia="黑体"/>
          <w:b/>
          <w:bCs/>
          <w:sz w:val="32"/>
          <w:szCs w:val="32"/>
        </w:rPr>
        <w:t>Thermal Reactivity Study of</w:t>
      </w:r>
    </w:p>
    <w:p w:rsidR="008041F9" w:rsidRDefault="008041F9" w:rsidP="008041F9">
      <w:pPr>
        <w:spacing w:line="340" w:lineRule="exact"/>
        <w:ind w:firstLineChars="147" w:firstLine="453"/>
        <w:rPr>
          <w:rFonts w:eastAsia="黑体"/>
          <w:bCs/>
          <w:sz w:val="28"/>
          <w:szCs w:val="28"/>
          <w:u w:val="single"/>
        </w:rPr>
      </w:pPr>
      <w:r>
        <w:rPr>
          <w:rFonts w:eastAsia="黑体" w:hint="eastAsia"/>
          <w:bCs/>
          <w:spacing w:val="14"/>
          <w:sz w:val="28"/>
          <w:szCs w:val="28"/>
        </w:rPr>
        <w:t>英文并列题目</w:t>
      </w:r>
      <w:r>
        <w:rPr>
          <w:rFonts w:eastAsia="黑体" w:hint="eastAsia"/>
          <w:b/>
          <w:bCs/>
          <w:sz w:val="28"/>
          <w:szCs w:val="28"/>
          <w:u w:val="single"/>
        </w:rPr>
        <w:t xml:space="preserve">            </w:t>
      </w:r>
      <w:r w:rsidRPr="001B3F1F">
        <w:rPr>
          <w:rFonts w:eastAsia="黑体" w:hint="eastAsia"/>
          <w:sz w:val="28"/>
          <w:szCs w:val="28"/>
          <w:u w:val="single"/>
        </w:rPr>
        <w:t xml:space="preserve"> </w:t>
      </w:r>
      <w:r w:rsidRPr="001B3F1F">
        <w:rPr>
          <w:rFonts w:eastAsia="黑体"/>
          <w:b/>
          <w:bCs/>
          <w:sz w:val="32"/>
          <w:szCs w:val="32"/>
          <w:u w:val="single"/>
        </w:rPr>
        <w:t>Dongqu</w:t>
      </w:r>
      <w:r w:rsidRPr="001B3F1F">
        <w:rPr>
          <w:rFonts w:eastAsia="黑体" w:hint="eastAsia"/>
          <w:b/>
          <w:bCs/>
          <w:sz w:val="32"/>
          <w:szCs w:val="32"/>
          <w:u w:val="single"/>
        </w:rPr>
        <w:t xml:space="preserve"> No.</w:t>
      </w:r>
      <w:r w:rsidRPr="001B3F1F">
        <w:rPr>
          <w:rFonts w:eastAsia="黑体"/>
          <w:b/>
          <w:bCs/>
          <w:sz w:val="32"/>
          <w:szCs w:val="32"/>
          <w:u w:val="single"/>
        </w:rPr>
        <w:t>2</w:t>
      </w:r>
      <w:r w:rsidRPr="001B3F1F">
        <w:rPr>
          <w:rFonts w:eastAsia="黑体" w:hint="eastAsia"/>
          <w:b/>
          <w:bCs/>
          <w:sz w:val="32"/>
          <w:szCs w:val="32"/>
          <w:u w:val="single"/>
        </w:rPr>
        <w:t xml:space="preserve"> </w:t>
      </w:r>
      <w:proofErr w:type="gramStart"/>
      <w:r w:rsidRPr="001B3F1F">
        <w:rPr>
          <w:rFonts w:eastAsia="黑体" w:hint="eastAsia"/>
          <w:b/>
          <w:bCs/>
          <w:sz w:val="32"/>
          <w:szCs w:val="32"/>
          <w:u w:val="single"/>
        </w:rPr>
        <w:t>C</w:t>
      </w:r>
      <w:r w:rsidRPr="001B3F1F">
        <w:rPr>
          <w:rFonts w:eastAsia="黑体"/>
          <w:b/>
          <w:bCs/>
          <w:sz w:val="32"/>
          <w:szCs w:val="32"/>
          <w:u w:val="single"/>
        </w:rPr>
        <w:t>oal</w:t>
      </w:r>
      <w:proofErr w:type="gramEnd"/>
      <w:r w:rsidRPr="001B3F1F">
        <w:rPr>
          <w:rFonts w:eastAsia="黑体" w:hint="eastAsia"/>
          <w:b/>
          <w:bCs/>
          <w:sz w:val="28"/>
          <w:szCs w:val="28"/>
          <w:u w:val="single"/>
        </w:rPr>
        <w:t xml:space="preserve">  </w:t>
      </w:r>
      <w:r>
        <w:rPr>
          <w:rFonts w:eastAsia="黑体" w:hint="eastAsia"/>
          <w:b/>
          <w:bCs/>
          <w:sz w:val="28"/>
          <w:szCs w:val="28"/>
          <w:u w:val="single"/>
        </w:rPr>
        <w:t xml:space="preserve">                         </w:t>
      </w:r>
    </w:p>
    <w:p w:rsidR="008041F9" w:rsidRDefault="008041F9" w:rsidP="008041F9">
      <w:pPr>
        <w:spacing w:line="300" w:lineRule="exact"/>
        <w:ind w:firstLineChars="149" w:firstLine="459"/>
        <w:rPr>
          <w:rFonts w:eastAsia="黑体"/>
          <w:spacing w:val="14"/>
          <w:sz w:val="28"/>
          <w:szCs w:val="28"/>
        </w:rPr>
      </w:pPr>
    </w:p>
    <w:p w:rsidR="008041F9" w:rsidRDefault="008041F9" w:rsidP="008041F9"/>
    <w:p w:rsidR="008041F9" w:rsidRDefault="008041F9" w:rsidP="008041F9"/>
    <w:p w:rsidR="008041F9" w:rsidRDefault="008041F9" w:rsidP="008041F9">
      <w:pPr>
        <w:spacing w:line="80" w:lineRule="exact"/>
      </w:pPr>
    </w:p>
    <w:p w:rsidR="008041F9" w:rsidRDefault="008041F9" w:rsidP="008041F9">
      <w:pPr>
        <w:spacing w:afterLines="40" w:after="124"/>
        <w:ind w:leftChars="786" w:left="1651"/>
        <w:rPr>
          <w:rFonts w:ascii="楷体_GB2312" w:eastAsia="楷体_GB2312"/>
          <w:kern w:val="20"/>
          <w:sz w:val="30"/>
          <w:szCs w:val="30"/>
          <w:u w:val="single"/>
        </w:rPr>
      </w:pPr>
      <w:r>
        <w:rPr>
          <w:rFonts w:eastAsia="仿宋_GB2312" w:hint="eastAsia"/>
          <w:spacing w:val="10"/>
          <w:sz w:val="30"/>
        </w:rPr>
        <w:t>研究生姓</w:t>
      </w:r>
      <w:r>
        <w:rPr>
          <w:rFonts w:eastAsia="仿宋_GB2312" w:hint="eastAsia"/>
          <w:sz w:val="30"/>
        </w:rPr>
        <w:t>名：</w:t>
      </w:r>
      <w:r>
        <w:rPr>
          <w:rFonts w:eastAsia="仿宋_GB2312" w:hint="eastAsia"/>
          <w:bCs/>
          <w:sz w:val="30"/>
          <w:u w:val="single"/>
        </w:rPr>
        <w:t xml:space="preserve">     </w:t>
      </w:r>
      <w:r>
        <w:rPr>
          <w:rFonts w:eastAsia="仿宋_GB2312" w:hint="eastAsia"/>
          <w:bCs/>
          <w:sz w:val="30"/>
          <w:u w:val="single"/>
        </w:rPr>
        <w:t>李耀高</w:t>
      </w:r>
      <w:r>
        <w:rPr>
          <w:rFonts w:eastAsia="仿宋_GB2312" w:hint="eastAsia"/>
          <w:bCs/>
          <w:sz w:val="30"/>
          <w:u w:val="single"/>
        </w:rPr>
        <w:t xml:space="preserve">      </w:t>
      </w:r>
    </w:p>
    <w:p w:rsidR="008041F9" w:rsidRDefault="008041F9" w:rsidP="008041F9">
      <w:pPr>
        <w:spacing w:afterLines="40" w:after="124"/>
        <w:ind w:leftChars="786" w:left="1651"/>
        <w:rPr>
          <w:rFonts w:eastAsia="楷体_GB2312"/>
          <w:bCs/>
          <w:sz w:val="30"/>
        </w:rPr>
      </w:pPr>
      <w:r>
        <w:rPr>
          <w:rFonts w:eastAsia="仿宋_GB2312" w:hint="eastAsia"/>
          <w:sz w:val="30"/>
        </w:rPr>
        <w:t>学</w:t>
      </w:r>
      <w:r>
        <w:rPr>
          <w:rFonts w:eastAsia="仿宋_GB2312" w:hint="eastAsia"/>
          <w:sz w:val="30"/>
        </w:rPr>
        <w:t xml:space="preserve">    </w:t>
      </w:r>
      <w:r>
        <w:rPr>
          <w:rFonts w:eastAsia="仿宋_GB2312" w:hint="eastAsia"/>
          <w:sz w:val="46"/>
        </w:rPr>
        <w:t xml:space="preserve"> </w:t>
      </w:r>
      <w:r>
        <w:rPr>
          <w:rFonts w:eastAsia="仿宋_GB2312" w:hint="eastAsia"/>
          <w:sz w:val="30"/>
        </w:rPr>
        <w:t xml:space="preserve"> </w:t>
      </w:r>
      <w:r>
        <w:rPr>
          <w:rFonts w:eastAsia="仿宋_GB2312" w:hint="eastAsia"/>
          <w:sz w:val="30"/>
        </w:rPr>
        <w:t>号：</w:t>
      </w:r>
      <w:r>
        <w:rPr>
          <w:rFonts w:eastAsia="仿宋_GB2312" w:hint="eastAsia"/>
          <w:sz w:val="30"/>
          <w:u w:val="single"/>
        </w:rPr>
        <w:t xml:space="preserve">    2016520365   </w:t>
      </w:r>
      <w:r>
        <w:rPr>
          <w:rFonts w:eastAsia="仿宋_GB2312" w:hint="eastAsia"/>
          <w:sz w:val="38"/>
        </w:rPr>
        <w:t xml:space="preserve"> </w:t>
      </w:r>
    </w:p>
    <w:p w:rsidR="008041F9" w:rsidRDefault="008041F9" w:rsidP="008041F9">
      <w:pPr>
        <w:spacing w:afterLines="40" w:after="124"/>
        <w:ind w:leftChars="786" w:left="1651"/>
        <w:rPr>
          <w:rFonts w:eastAsia="仿宋_GB2312"/>
          <w:b/>
          <w:bCs/>
          <w:sz w:val="30"/>
        </w:rPr>
      </w:pPr>
      <w:r>
        <w:rPr>
          <w:rFonts w:eastAsia="仿宋_GB2312" w:hint="eastAsia"/>
          <w:sz w:val="30"/>
        </w:rPr>
        <w:t>专</w:t>
      </w:r>
      <w:r>
        <w:rPr>
          <w:rFonts w:eastAsia="仿宋_GB2312" w:hint="eastAsia"/>
          <w:sz w:val="30"/>
        </w:rPr>
        <w:t xml:space="preserve">     </w:t>
      </w:r>
      <w:r>
        <w:rPr>
          <w:rFonts w:eastAsia="仿宋_GB2312" w:hint="eastAsia"/>
          <w:sz w:val="48"/>
        </w:rPr>
        <w:t xml:space="preserve"> </w:t>
      </w:r>
      <w:r>
        <w:rPr>
          <w:rFonts w:eastAsia="仿宋_GB2312" w:hint="eastAsia"/>
          <w:sz w:val="30"/>
        </w:rPr>
        <w:t>业：</w:t>
      </w:r>
      <w:r>
        <w:rPr>
          <w:rFonts w:eastAsia="仿宋_GB2312" w:hint="eastAsia"/>
          <w:sz w:val="30"/>
          <w:u w:val="single"/>
        </w:rPr>
        <w:t xml:space="preserve">    </w:t>
      </w:r>
      <w:r>
        <w:rPr>
          <w:rFonts w:eastAsia="仿宋_GB2312" w:hint="eastAsia"/>
          <w:sz w:val="30"/>
          <w:u w:val="single"/>
        </w:rPr>
        <w:t>地质工程</w:t>
      </w:r>
      <w:r>
        <w:rPr>
          <w:rFonts w:eastAsia="仿宋_GB2312" w:hint="eastAsia"/>
          <w:sz w:val="30"/>
          <w:u w:val="single"/>
        </w:rPr>
        <w:t xml:space="preserve">     </w:t>
      </w:r>
    </w:p>
    <w:p w:rsidR="008041F9" w:rsidRDefault="008041F9" w:rsidP="008041F9">
      <w:pPr>
        <w:spacing w:afterLines="40" w:after="124"/>
        <w:ind w:leftChars="786" w:left="1651"/>
        <w:rPr>
          <w:rFonts w:eastAsia="仿宋_GB2312"/>
          <w:b/>
          <w:bCs/>
          <w:w w:val="80"/>
          <w:sz w:val="30"/>
          <w:u w:val="single"/>
        </w:rPr>
      </w:pPr>
      <w:r>
        <w:rPr>
          <w:rFonts w:eastAsia="仿宋_GB2312" w:hint="eastAsia"/>
          <w:spacing w:val="70"/>
          <w:sz w:val="30"/>
        </w:rPr>
        <w:t>研究方</w:t>
      </w:r>
      <w:r>
        <w:rPr>
          <w:rFonts w:eastAsia="仿宋_GB2312" w:hint="eastAsia"/>
          <w:sz w:val="30"/>
        </w:rPr>
        <w:t>向：</w:t>
      </w:r>
      <w:r>
        <w:rPr>
          <w:rFonts w:eastAsia="仿宋_GB2312" w:hint="eastAsia"/>
          <w:sz w:val="30"/>
          <w:u w:val="single"/>
        </w:rPr>
        <w:t xml:space="preserve">  </w:t>
      </w:r>
      <w:proofErr w:type="gramStart"/>
      <w:r>
        <w:rPr>
          <w:rFonts w:eastAsia="仿宋_GB2312" w:hint="eastAsia"/>
          <w:sz w:val="30"/>
          <w:u w:val="single"/>
        </w:rPr>
        <w:t>煤分子</w:t>
      </w:r>
      <w:proofErr w:type="gramEnd"/>
      <w:r>
        <w:rPr>
          <w:rFonts w:eastAsia="仿宋_GB2312" w:hint="eastAsia"/>
          <w:sz w:val="30"/>
          <w:u w:val="single"/>
        </w:rPr>
        <w:t>地球化学</w:t>
      </w:r>
      <w:r>
        <w:rPr>
          <w:rFonts w:eastAsia="仿宋_GB2312" w:hint="eastAsia"/>
          <w:sz w:val="30"/>
          <w:u w:val="single"/>
        </w:rPr>
        <w:t xml:space="preserve"> </w:t>
      </w:r>
    </w:p>
    <w:p w:rsidR="008041F9" w:rsidRDefault="008041F9" w:rsidP="008041F9">
      <w:pPr>
        <w:tabs>
          <w:tab w:val="left" w:pos="4500"/>
          <w:tab w:val="left" w:pos="5040"/>
        </w:tabs>
        <w:spacing w:afterLines="40" w:after="124"/>
        <w:ind w:leftChars="786" w:left="1651"/>
        <w:rPr>
          <w:rFonts w:eastAsia="仿宋_GB2312"/>
          <w:b/>
          <w:bCs/>
          <w:sz w:val="30"/>
          <w:u w:val="single"/>
        </w:rPr>
      </w:pPr>
      <w:r>
        <w:rPr>
          <w:rFonts w:eastAsia="仿宋_GB2312" w:hint="eastAsia"/>
          <w:spacing w:val="70"/>
          <w:sz w:val="30"/>
        </w:rPr>
        <w:t>导师姓</w:t>
      </w:r>
      <w:r>
        <w:rPr>
          <w:rFonts w:eastAsia="仿宋_GB2312" w:hint="eastAsia"/>
          <w:sz w:val="30"/>
        </w:rPr>
        <w:t>名：</w:t>
      </w:r>
      <w:r>
        <w:rPr>
          <w:rFonts w:eastAsia="仿宋_GB2312" w:hint="eastAsia"/>
          <w:bCs/>
          <w:sz w:val="30"/>
          <w:u w:val="single"/>
        </w:rPr>
        <w:t xml:space="preserve">     </w:t>
      </w:r>
      <w:r>
        <w:rPr>
          <w:rFonts w:eastAsia="仿宋_GB2312" w:hint="eastAsia"/>
          <w:bCs/>
          <w:sz w:val="30"/>
          <w:u w:val="single"/>
        </w:rPr>
        <w:t>王传格</w:t>
      </w:r>
      <w:r>
        <w:rPr>
          <w:rFonts w:eastAsia="仿宋_GB2312" w:hint="eastAsia"/>
          <w:bCs/>
          <w:sz w:val="30"/>
          <w:u w:val="single"/>
        </w:rPr>
        <w:t xml:space="preserve">       </w:t>
      </w:r>
    </w:p>
    <w:p w:rsidR="008041F9" w:rsidRDefault="008041F9" w:rsidP="008041F9">
      <w:pPr>
        <w:spacing w:afterLines="30" w:after="93"/>
        <w:ind w:leftChars="786" w:left="1651"/>
        <w:rPr>
          <w:rFonts w:eastAsia="仿宋_GB2312"/>
          <w:b/>
          <w:bCs/>
          <w:sz w:val="30"/>
          <w:u w:val="single"/>
        </w:rPr>
      </w:pPr>
      <w:r>
        <w:rPr>
          <w:rFonts w:eastAsia="仿宋_GB2312" w:hint="eastAsia"/>
          <w:sz w:val="30"/>
        </w:rPr>
        <w:t>职</w:t>
      </w:r>
      <w:r>
        <w:rPr>
          <w:rFonts w:eastAsia="仿宋_GB2312" w:hint="eastAsia"/>
          <w:sz w:val="30"/>
        </w:rPr>
        <w:t xml:space="preserve">    </w:t>
      </w:r>
      <w:r>
        <w:rPr>
          <w:rFonts w:eastAsia="仿宋_GB2312" w:hint="eastAsia"/>
          <w:sz w:val="28"/>
        </w:rPr>
        <w:t xml:space="preserve">  </w:t>
      </w:r>
      <w:r>
        <w:rPr>
          <w:rFonts w:eastAsia="仿宋_GB2312" w:hint="eastAsia"/>
          <w:sz w:val="30"/>
        </w:rPr>
        <w:t xml:space="preserve"> </w:t>
      </w:r>
      <w:r>
        <w:rPr>
          <w:rFonts w:eastAsia="仿宋_GB2312" w:hint="eastAsia"/>
          <w:sz w:val="30"/>
        </w:rPr>
        <w:t>称：</w:t>
      </w:r>
      <w:r>
        <w:rPr>
          <w:rFonts w:eastAsia="仿宋_GB2312" w:hint="eastAsia"/>
          <w:sz w:val="30"/>
          <w:u w:val="single"/>
        </w:rPr>
        <w:t xml:space="preserve">      </w:t>
      </w:r>
      <w:r>
        <w:rPr>
          <w:rFonts w:eastAsia="仿宋_GB2312" w:hint="eastAsia"/>
          <w:sz w:val="30"/>
          <w:u w:val="single"/>
        </w:rPr>
        <w:t>讲师</w:t>
      </w:r>
      <w:r>
        <w:rPr>
          <w:rFonts w:eastAsia="仿宋_GB2312" w:hint="eastAsia"/>
          <w:sz w:val="30"/>
          <w:u w:val="single"/>
        </w:rPr>
        <w:t xml:space="preserve">  </w:t>
      </w:r>
      <w:r>
        <w:rPr>
          <w:rFonts w:eastAsia="仿宋_GB2312" w:hint="eastAsia"/>
          <w:bCs/>
          <w:sz w:val="30"/>
          <w:u w:val="single"/>
        </w:rPr>
        <w:t xml:space="preserve"> </w:t>
      </w:r>
      <w:r>
        <w:rPr>
          <w:rFonts w:eastAsia="楷体_GB2312" w:hint="eastAsia"/>
          <w:bCs/>
          <w:sz w:val="30"/>
          <w:u w:val="single"/>
        </w:rPr>
        <w:t xml:space="preserve">     </w:t>
      </w:r>
    </w:p>
    <w:p w:rsidR="008041F9" w:rsidRDefault="008041F9" w:rsidP="008041F9"/>
    <w:p w:rsidR="008041F9" w:rsidRDefault="008041F9" w:rsidP="008041F9">
      <w:pPr>
        <w:spacing w:line="160" w:lineRule="exact"/>
      </w:pPr>
    </w:p>
    <w:p w:rsidR="008041F9" w:rsidRDefault="008041F9" w:rsidP="008041F9">
      <w:pPr>
        <w:spacing w:line="240" w:lineRule="exact"/>
        <w:ind w:firstLineChars="1700" w:firstLine="3570"/>
        <w:rPr>
          <w:bCs/>
        </w:rPr>
      </w:pPr>
      <w:r>
        <w:rPr>
          <w:rFonts w:hint="eastAsia"/>
        </w:rPr>
        <w:t xml:space="preserve">                </w:t>
      </w:r>
      <w:r>
        <w:rPr>
          <w:rFonts w:eastAsia="仿宋_GB2312" w:hint="eastAsia"/>
          <w:bCs/>
          <w:sz w:val="20"/>
        </w:rPr>
        <w:t>学位授予单位：</w:t>
      </w:r>
      <w:r>
        <w:rPr>
          <w:rFonts w:hint="eastAsia"/>
          <w:bCs/>
          <w:spacing w:val="18"/>
          <w:u w:val="single"/>
        </w:rPr>
        <w:t>太原理工大学</w:t>
      </w:r>
      <w:r>
        <w:rPr>
          <w:rFonts w:hint="eastAsia"/>
          <w:bCs/>
        </w:rPr>
        <w:t xml:space="preserve"> </w:t>
      </w:r>
    </w:p>
    <w:p w:rsidR="008041F9" w:rsidRDefault="008041F9" w:rsidP="008041F9">
      <w:pPr>
        <w:spacing w:line="240" w:lineRule="exact"/>
        <w:ind w:firstLineChars="245" w:firstLine="490"/>
        <w:rPr>
          <w:bCs/>
        </w:rPr>
      </w:pPr>
      <w:r>
        <w:rPr>
          <w:rFonts w:eastAsia="仿宋_GB2312" w:hint="eastAsia"/>
          <w:bCs/>
          <w:sz w:val="20"/>
        </w:rPr>
        <w:t>论文提交日期</w:t>
      </w:r>
      <w:r>
        <w:rPr>
          <w:rFonts w:eastAsia="仿宋_GB2312" w:hint="eastAsia"/>
          <w:bCs/>
          <w:sz w:val="4"/>
        </w:rPr>
        <w:t xml:space="preserve"> </w:t>
      </w:r>
      <w:r>
        <w:rPr>
          <w:rFonts w:hint="eastAsia"/>
          <w:u w:val="single"/>
        </w:rPr>
        <w:t xml:space="preserve">    2019/05</w:t>
      </w:r>
      <w:r>
        <w:rPr>
          <w:rFonts w:hint="eastAsia"/>
          <w:bCs/>
          <w:u w:val="single"/>
        </w:rPr>
        <w:t xml:space="preserve">     </w:t>
      </w:r>
      <w:r>
        <w:rPr>
          <w:rFonts w:hint="eastAsia"/>
          <w:bCs/>
        </w:rPr>
        <w:t xml:space="preserve">       </w:t>
      </w:r>
    </w:p>
    <w:p w:rsidR="008041F9" w:rsidRDefault="008041F9" w:rsidP="008041F9">
      <w:pPr>
        <w:spacing w:line="240" w:lineRule="exact"/>
        <w:ind w:firstLineChars="2625" w:firstLine="5250"/>
        <w:rPr>
          <w:bCs/>
          <w:u w:val="single"/>
        </w:rPr>
      </w:pPr>
      <w:r>
        <w:rPr>
          <w:rFonts w:eastAsia="仿宋_GB2312" w:hint="eastAsia"/>
          <w:bCs/>
          <w:sz w:val="20"/>
        </w:rPr>
        <w:t>地</w:t>
      </w:r>
      <w:r>
        <w:rPr>
          <w:rFonts w:eastAsia="仿宋_GB2312" w:hint="eastAsia"/>
          <w:bCs/>
          <w:sz w:val="20"/>
        </w:rPr>
        <w:t xml:space="preserve">        </w:t>
      </w:r>
      <w:r>
        <w:rPr>
          <w:rFonts w:eastAsia="仿宋_GB2312" w:hint="eastAsia"/>
          <w:bCs/>
          <w:sz w:val="20"/>
        </w:rPr>
        <w:t>址：</w:t>
      </w:r>
      <w:r>
        <w:rPr>
          <w:rFonts w:hint="eastAsia"/>
          <w:bCs/>
          <w:u w:val="single"/>
        </w:rPr>
        <w:t xml:space="preserve">  </w:t>
      </w:r>
      <w:r>
        <w:rPr>
          <w:rFonts w:hint="eastAsia"/>
          <w:bCs/>
          <w:spacing w:val="16"/>
          <w:u w:val="single"/>
        </w:rPr>
        <w:t>山西</w:t>
      </w:r>
      <w:r>
        <w:rPr>
          <w:rFonts w:hint="eastAsia"/>
          <w:spacing w:val="16"/>
          <w:sz w:val="15"/>
          <w:u w:val="single"/>
        </w:rPr>
        <w:t>·</w:t>
      </w:r>
      <w:r>
        <w:rPr>
          <w:rFonts w:hint="eastAsia"/>
          <w:bCs/>
          <w:spacing w:val="16"/>
          <w:u w:val="single"/>
        </w:rPr>
        <w:t>太原</w:t>
      </w:r>
      <w:r>
        <w:rPr>
          <w:rFonts w:hint="eastAsia"/>
          <w:bCs/>
          <w:sz w:val="25"/>
          <w:u w:val="single"/>
        </w:rPr>
        <w:t xml:space="preserve"> </w:t>
      </w:r>
    </w:p>
    <w:p w:rsidR="008041F9" w:rsidRDefault="008041F9" w:rsidP="008041F9"/>
    <w:p w:rsidR="008041F9" w:rsidRPr="008041F9" w:rsidRDefault="008041F9" w:rsidP="008041F9">
      <w:pPr>
        <w:spacing w:beforeLines="150" w:before="468"/>
        <w:jc w:val="center"/>
        <w:rPr>
          <w:rFonts w:ascii="仿宋_GB2312" w:eastAsia="仿宋_GB2312"/>
          <w:sz w:val="30"/>
          <w:szCs w:val="30"/>
        </w:rPr>
      </w:pPr>
      <w:r>
        <w:rPr>
          <w:rFonts w:ascii="方正隶书简体" w:eastAsia="方正隶书简体" w:hint="eastAsia"/>
          <w:spacing w:val="-2"/>
          <w:sz w:val="32"/>
        </w:rPr>
        <w:t>太  原  理  工  大  学</w:t>
      </w:r>
    </w:p>
    <w:p w:rsidR="00374FB6" w:rsidRDefault="00374FB6">
      <w:pPr>
        <w:widowControl/>
        <w:jc w:val="left"/>
        <w:rPr>
          <w:rFonts w:ascii="黑体" w:eastAsia="黑体" w:hAnsi="黑体"/>
          <w:bCs/>
          <w:sz w:val="32"/>
          <w:szCs w:val="32"/>
        </w:rPr>
      </w:pPr>
      <w:r>
        <w:rPr>
          <w:rFonts w:ascii="黑体" w:eastAsia="黑体" w:hAnsi="黑体"/>
          <w:bCs/>
          <w:sz w:val="32"/>
          <w:szCs w:val="32"/>
        </w:rPr>
        <w:lastRenderedPageBreak/>
        <w:br w:type="page"/>
      </w:r>
    </w:p>
    <w:p w:rsidR="008041F9" w:rsidRDefault="008041F9" w:rsidP="005E5FDA">
      <w:pPr>
        <w:jc w:val="center"/>
        <w:rPr>
          <w:rFonts w:ascii="Adobe 黑体 Std R" w:eastAsia="Adobe 黑体 Std R" w:hAnsi="Adobe 黑体 Std R"/>
          <w:b/>
          <w:sz w:val="32"/>
          <w:szCs w:val="32"/>
        </w:rPr>
      </w:pPr>
      <w:proofErr w:type="gramStart"/>
      <w:r w:rsidRPr="00CE4227">
        <w:rPr>
          <w:rFonts w:ascii="黑体" w:eastAsia="黑体" w:hAnsi="黑体" w:hint="eastAsia"/>
          <w:bCs/>
          <w:sz w:val="32"/>
          <w:szCs w:val="32"/>
        </w:rPr>
        <w:lastRenderedPageBreak/>
        <w:t>东曲2号</w:t>
      </w:r>
      <w:proofErr w:type="gramEnd"/>
      <w:r w:rsidRPr="00CE4227">
        <w:rPr>
          <w:rFonts w:ascii="黑体" w:eastAsia="黑体" w:hAnsi="黑体"/>
          <w:bCs/>
          <w:sz w:val="32"/>
          <w:szCs w:val="32"/>
        </w:rPr>
        <w:t>煤大分子</w:t>
      </w:r>
      <w:r w:rsidRPr="00CE4227">
        <w:rPr>
          <w:rFonts w:ascii="黑体" w:eastAsia="黑体" w:hAnsi="黑体" w:hint="eastAsia"/>
          <w:bCs/>
          <w:sz w:val="32"/>
          <w:szCs w:val="32"/>
        </w:rPr>
        <w:t>结构</w:t>
      </w:r>
      <w:r w:rsidRPr="00CE4227">
        <w:rPr>
          <w:rFonts w:ascii="黑体" w:eastAsia="黑体" w:hAnsi="黑体"/>
          <w:bCs/>
          <w:sz w:val="32"/>
          <w:szCs w:val="32"/>
        </w:rPr>
        <w:t>模型及</w:t>
      </w:r>
      <w:r w:rsidRPr="00CE4227">
        <w:rPr>
          <w:rFonts w:ascii="黑体" w:eastAsia="黑体" w:hAnsi="黑体" w:hint="eastAsia"/>
          <w:bCs/>
          <w:sz w:val="32"/>
          <w:szCs w:val="32"/>
        </w:rPr>
        <w:t>其</w:t>
      </w:r>
      <w:r w:rsidRPr="00CE4227">
        <w:rPr>
          <w:rFonts w:ascii="黑体" w:eastAsia="黑体" w:hAnsi="黑体"/>
          <w:bCs/>
          <w:sz w:val="32"/>
          <w:szCs w:val="32"/>
        </w:rPr>
        <w:t>热反应性研究</w:t>
      </w:r>
    </w:p>
    <w:p w:rsidR="008041F9" w:rsidRDefault="00EE1CF3" w:rsidP="00AE18E3">
      <w:pPr>
        <w:spacing w:line="360" w:lineRule="auto"/>
        <w:jc w:val="center"/>
        <w:outlineLvl w:val="0"/>
        <w:rPr>
          <w:rFonts w:ascii="Adobe 黑体 Std R" w:eastAsia="Adobe 黑体 Std R" w:hAnsi="Adobe 黑体 Std R"/>
          <w:b/>
          <w:sz w:val="32"/>
          <w:szCs w:val="32"/>
        </w:rPr>
      </w:pPr>
      <w:bookmarkStart w:id="3" w:name="_Toc715712"/>
      <w:r w:rsidRPr="00EB16CF">
        <w:rPr>
          <w:rFonts w:ascii="Adobe 黑体 Std R" w:eastAsia="Adobe 黑体 Std R" w:hAnsi="Adobe 黑体 Std R" w:hint="eastAsia"/>
          <w:b/>
          <w:sz w:val="32"/>
          <w:szCs w:val="32"/>
        </w:rPr>
        <w:t>摘</w:t>
      </w:r>
      <w:r w:rsidR="00514A2B">
        <w:rPr>
          <w:rFonts w:ascii="Adobe 黑体 Std R" w:eastAsia="Adobe 黑体 Std R" w:hAnsi="Adobe 黑体 Std R" w:hint="eastAsia"/>
          <w:b/>
          <w:sz w:val="32"/>
          <w:szCs w:val="32"/>
        </w:rPr>
        <w:t xml:space="preserve">  </w:t>
      </w:r>
      <w:r w:rsidRPr="00EB16CF">
        <w:rPr>
          <w:rFonts w:ascii="Adobe 黑体 Std R" w:eastAsia="Adobe 黑体 Std R" w:hAnsi="Adobe 黑体 Std R" w:hint="eastAsia"/>
          <w:b/>
          <w:sz w:val="32"/>
          <w:szCs w:val="32"/>
        </w:rPr>
        <w:t>要</w:t>
      </w:r>
      <w:bookmarkEnd w:id="3"/>
    </w:p>
    <w:p w:rsidR="002F41F8" w:rsidRPr="002F41F8" w:rsidRDefault="002F41F8" w:rsidP="002F41F8">
      <w:pPr>
        <w:widowControl/>
        <w:spacing w:line="360" w:lineRule="auto"/>
        <w:ind w:firstLineChars="200" w:firstLine="480"/>
        <w:jc w:val="left"/>
        <w:rPr>
          <w:rFonts w:ascii="Times New Roman" w:hAnsi="Times New Roman" w:cs="Times New Roman" w:hint="eastAsia"/>
          <w:sz w:val="24"/>
          <w:szCs w:val="24"/>
        </w:rPr>
      </w:pPr>
      <w:r w:rsidRPr="002F41F8">
        <w:rPr>
          <w:rFonts w:ascii="Times New Roman" w:hAnsi="Times New Roman" w:cs="Times New Roman" w:hint="eastAsia"/>
          <w:sz w:val="24"/>
          <w:szCs w:val="24"/>
        </w:rPr>
        <w:t>炼焦煤为</w:t>
      </w:r>
      <w:r>
        <w:rPr>
          <w:rFonts w:ascii="Times New Roman" w:hAnsi="Times New Roman" w:cs="Times New Roman" w:hint="eastAsia"/>
          <w:sz w:val="24"/>
          <w:szCs w:val="24"/>
        </w:rPr>
        <w:t>当今我国乃至全世界</w:t>
      </w:r>
      <w:r w:rsidRPr="00204954">
        <w:rPr>
          <w:rFonts w:ascii="Times New Roman" w:hAnsi="Times New Roman" w:cs="Times New Roman" w:hint="eastAsia"/>
          <w:sz w:val="24"/>
          <w:szCs w:val="24"/>
        </w:rPr>
        <w:t>能源体系结构中的重要组成部分</w:t>
      </w:r>
      <w:r>
        <w:rPr>
          <w:rFonts w:ascii="Times New Roman" w:hAnsi="Times New Roman" w:cs="Times New Roman" w:hint="eastAsia"/>
          <w:sz w:val="24"/>
          <w:szCs w:val="24"/>
        </w:rPr>
        <w:t>，伴随着我国国民生产总值的提高，科技、经济等多方面的长足发展，</w:t>
      </w:r>
      <w:r w:rsidR="0094381D">
        <w:rPr>
          <w:rFonts w:ascii="Times New Roman" w:hAnsi="Times New Roman" w:cs="Times New Roman" w:hint="eastAsia"/>
          <w:sz w:val="24"/>
          <w:szCs w:val="24"/>
        </w:rPr>
        <w:t>促使科研工作者对煤的高效转化与清洁方面的研究更加深入，因此对深入了解煤的热反应机理提出了更高的要求。</w:t>
      </w:r>
    </w:p>
    <w:p w:rsidR="002F41F8" w:rsidRDefault="002F41F8" w:rsidP="00FF0716">
      <w:pPr>
        <w:widowControl/>
        <w:spacing w:line="360" w:lineRule="auto"/>
        <w:ind w:firstLineChars="200" w:firstLine="657"/>
        <w:jc w:val="left"/>
        <w:rPr>
          <w:rFonts w:ascii="Adobe 黑体 Std R" w:eastAsia="Adobe 黑体 Std R" w:hAnsi="Adobe 黑体 Std R"/>
          <w:b/>
          <w:sz w:val="32"/>
          <w:szCs w:val="32"/>
        </w:rPr>
      </w:pPr>
    </w:p>
    <w:p w:rsidR="002F41F8" w:rsidRPr="00860139" w:rsidRDefault="002F41F8" w:rsidP="00860139">
      <w:pPr>
        <w:widowControl/>
        <w:spacing w:line="360" w:lineRule="auto"/>
        <w:ind w:firstLineChars="200" w:firstLine="562"/>
        <w:jc w:val="left"/>
        <w:rPr>
          <w:rFonts w:hAnsi="ˎ̥" w:hint="eastAsia"/>
          <w:b/>
          <w:kern w:val="0"/>
          <w:sz w:val="28"/>
          <w:szCs w:val="28"/>
        </w:rPr>
      </w:pPr>
      <w:r w:rsidRPr="00860139">
        <w:rPr>
          <w:rFonts w:hAnsi="ˎ̥" w:hint="eastAsia"/>
          <w:b/>
          <w:kern w:val="0"/>
          <w:sz w:val="28"/>
          <w:szCs w:val="28"/>
        </w:rPr>
        <w:t>炼焦煤资源在我国国民经济中占有重要地位，被喻为钢铁工业的“粮食”，虽然我国煤炭资源丰富，但是优质的炼焦煤资源则相对匮乏，因此如何更加高效的利用炼焦煤资源、提高焦炭质量成为一个重要的研究课题。炼焦煤的结焦性和粘结性与其内部大分子结构特征密切相关，要提高炼焦煤的结焦性能，必须深入了解其分子组成和内部结构特征。基于计算机辅助设计技术建立煤的三维大分子结构模型是研究煤结构的一种重要途径。</w:t>
      </w:r>
    </w:p>
    <w:p w:rsidR="002F41F8" w:rsidRPr="00860139" w:rsidRDefault="002F41F8" w:rsidP="00860139">
      <w:pPr>
        <w:widowControl/>
        <w:spacing w:line="360" w:lineRule="auto"/>
        <w:ind w:firstLineChars="200" w:firstLine="562"/>
        <w:jc w:val="left"/>
        <w:rPr>
          <w:rFonts w:hint="eastAsia"/>
          <w:b/>
          <w:sz w:val="28"/>
          <w:szCs w:val="28"/>
        </w:rPr>
      </w:pPr>
      <w:r w:rsidRPr="00860139">
        <w:rPr>
          <w:rFonts w:hAnsi="ˎ̥" w:hint="eastAsia"/>
          <w:b/>
          <w:kern w:val="0"/>
          <w:sz w:val="28"/>
          <w:szCs w:val="28"/>
        </w:rPr>
        <w:t>（</w:t>
      </w:r>
      <w:r w:rsidRPr="00860139">
        <w:rPr>
          <w:rFonts w:hAnsi="ˎ̥" w:hint="eastAsia"/>
          <w:b/>
          <w:kern w:val="0"/>
          <w:sz w:val="28"/>
          <w:szCs w:val="28"/>
        </w:rPr>
        <w:t>1</w:t>
      </w:r>
      <w:r w:rsidRPr="00860139">
        <w:rPr>
          <w:rFonts w:hAnsi="ˎ̥" w:hint="eastAsia"/>
          <w:b/>
          <w:kern w:val="0"/>
          <w:sz w:val="28"/>
          <w:szCs w:val="28"/>
        </w:rPr>
        <w:t>）本文使用</w:t>
      </w:r>
      <w:r w:rsidRPr="00860139">
        <w:rPr>
          <w:rFonts w:hAnsi="ˎ̥" w:hint="eastAsia"/>
          <w:b/>
          <w:kern w:val="0"/>
          <w:sz w:val="28"/>
          <w:szCs w:val="28"/>
        </w:rPr>
        <w:t>CS</w:t>
      </w:r>
      <w:r w:rsidRPr="00860139">
        <w:rPr>
          <w:rFonts w:hAnsi="ˎ̥" w:hint="eastAsia"/>
          <w:b/>
          <w:kern w:val="0"/>
          <w:sz w:val="28"/>
          <w:szCs w:val="28"/>
          <w:vertAlign w:val="subscript"/>
        </w:rPr>
        <w:t>2</w:t>
      </w:r>
      <w:r w:rsidRPr="00860139">
        <w:rPr>
          <w:rFonts w:hAnsi="ˎ̥" w:hint="eastAsia"/>
          <w:b/>
          <w:kern w:val="0"/>
          <w:sz w:val="28"/>
          <w:szCs w:val="28"/>
        </w:rPr>
        <w:t>-NMP</w:t>
      </w:r>
      <w:r w:rsidRPr="00860139">
        <w:rPr>
          <w:rFonts w:hAnsi="ˎ̥" w:hint="eastAsia"/>
          <w:b/>
          <w:kern w:val="0"/>
          <w:sz w:val="28"/>
          <w:szCs w:val="28"/>
        </w:rPr>
        <w:t>混合溶剂对屯兰</w:t>
      </w:r>
      <w:r w:rsidRPr="00860139">
        <w:rPr>
          <w:rFonts w:hAnsi="ˎ̥" w:hint="eastAsia"/>
          <w:b/>
          <w:kern w:val="0"/>
          <w:sz w:val="28"/>
          <w:szCs w:val="28"/>
        </w:rPr>
        <w:t>2</w:t>
      </w:r>
      <w:r w:rsidRPr="00860139">
        <w:rPr>
          <w:rFonts w:hAnsi="ˎ̥" w:hint="eastAsia"/>
          <w:b/>
          <w:kern w:val="0"/>
          <w:sz w:val="28"/>
          <w:szCs w:val="28"/>
        </w:rPr>
        <w:t>号原煤进行了抽提萃取实验</w:t>
      </w:r>
      <w:r w:rsidRPr="00860139">
        <w:rPr>
          <w:rFonts w:hAnsi="ˎ̥" w:hint="eastAsia"/>
          <w:b/>
          <w:kern w:val="0"/>
          <w:sz w:val="28"/>
          <w:szCs w:val="28"/>
        </w:rPr>
        <w:t>,</w:t>
      </w:r>
      <w:r w:rsidRPr="00860139">
        <w:rPr>
          <w:rFonts w:hAnsi="ˎ̥" w:hint="eastAsia"/>
          <w:b/>
          <w:kern w:val="0"/>
          <w:sz w:val="28"/>
          <w:szCs w:val="28"/>
        </w:rPr>
        <w:t>获得了沥青质和残煤两种组分，通过工业和元素测试初步确定了模型中各元素原子个数比，</w:t>
      </w:r>
      <w:r w:rsidRPr="00860139">
        <w:rPr>
          <w:rFonts w:hAnsi="ˎ̥" w:hint="eastAsia"/>
          <w:b/>
          <w:kern w:val="0"/>
          <w:sz w:val="28"/>
          <w:szCs w:val="28"/>
        </w:rPr>
        <w:t>XPS</w:t>
      </w:r>
      <w:r w:rsidRPr="00860139">
        <w:rPr>
          <w:rFonts w:hAnsi="ˎ̥" w:hint="eastAsia"/>
          <w:b/>
          <w:kern w:val="0"/>
          <w:sz w:val="28"/>
          <w:szCs w:val="28"/>
        </w:rPr>
        <w:t>测试确定了样品中氧元素、氮元素的存在形式，根据</w:t>
      </w:r>
      <w:r w:rsidRPr="00860139">
        <w:rPr>
          <w:rFonts w:hAnsi="ˎ̥" w:hint="eastAsia"/>
          <w:b/>
          <w:kern w:val="0"/>
          <w:sz w:val="28"/>
          <w:szCs w:val="28"/>
          <w:vertAlign w:val="superscript"/>
        </w:rPr>
        <w:t>13</w:t>
      </w:r>
      <w:r w:rsidRPr="00860139">
        <w:rPr>
          <w:rFonts w:hAnsi="ˎ̥" w:hint="eastAsia"/>
          <w:b/>
          <w:kern w:val="0"/>
          <w:sz w:val="28"/>
          <w:szCs w:val="28"/>
        </w:rPr>
        <w:t>C</w:t>
      </w:r>
      <w:r w:rsidRPr="00860139">
        <w:rPr>
          <w:rFonts w:hAnsi="ˎ̥" w:hint="eastAsia"/>
          <w:b/>
          <w:kern w:val="0"/>
          <w:sz w:val="28"/>
          <w:szCs w:val="28"/>
        </w:rPr>
        <w:t>核磁共振测试得</w:t>
      </w:r>
      <w:r w:rsidRPr="00860139">
        <w:rPr>
          <w:rFonts w:hAnsi="ˎ̥" w:hint="eastAsia"/>
          <w:b/>
          <w:color w:val="000000"/>
          <w:kern w:val="0"/>
          <w:sz w:val="28"/>
          <w:szCs w:val="28"/>
        </w:rPr>
        <w:t>到沥青质与残煤</w:t>
      </w:r>
      <w:r w:rsidRPr="00860139">
        <w:rPr>
          <w:rFonts w:hAnsi="ˎ̥" w:hint="eastAsia"/>
          <w:b/>
          <w:color w:val="000000"/>
          <w:kern w:val="0"/>
          <w:sz w:val="28"/>
          <w:szCs w:val="28"/>
        </w:rPr>
        <w:t>X</w:t>
      </w:r>
      <w:r w:rsidRPr="00860139">
        <w:rPr>
          <w:rFonts w:hAnsi="ˎ̥" w:hint="eastAsia"/>
          <w:b/>
          <w:color w:val="000000"/>
          <w:kern w:val="0"/>
          <w:sz w:val="28"/>
          <w:szCs w:val="28"/>
          <w:vertAlign w:val="subscript"/>
        </w:rPr>
        <w:t>BP</w:t>
      </w:r>
      <w:r w:rsidRPr="00860139">
        <w:rPr>
          <w:rFonts w:hAnsi="ˎ̥" w:hint="eastAsia"/>
          <w:b/>
          <w:color w:val="000000"/>
          <w:kern w:val="0"/>
          <w:sz w:val="28"/>
          <w:szCs w:val="28"/>
        </w:rPr>
        <w:t>分别为</w:t>
      </w:r>
      <w:r w:rsidRPr="00860139">
        <w:rPr>
          <w:rFonts w:hAnsi="ˎ̥" w:hint="eastAsia"/>
          <w:b/>
          <w:color w:val="000000"/>
          <w:kern w:val="0"/>
          <w:sz w:val="28"/>
          <w:szCs w:val="28"/>
        </w:rPr>
        <w:t>0.28</w:t>
      </w:r>
      <w:r w:rsidRPr="00860139">
        <w:rPr>
          <w:rFonts w:hAnsi="ˎ̥" w:hint="eastAsia"/>
          <w:b/>
          <w:color w:val="000000"/>
          <w:kern w:val="0"/>
          <w:sz w:val="28"/>
          <w:szCs w:val="28"/>
        </w:rPr>
        <w:t>、</w:t>
      </w:r>
      <w:r w:rsidRPr="00860139">
        <w:rPr>
          <w:rFonts w:hAnsi="ˎ̥" w:hint="eastAsia"/>
          <w:b/>
          <w:color w:val="000000"/>
          <w:kern w:val="0"/>
          <w:sz w:val="28"/>
          <w:szCs w:val="28"/>
        </w:rPr>
        <w:t>0.336</w:t>
      </w:r>
      <w:r w:rsidRPr="00860139">
        <w:rPr>
          <w:rFonts w:hAnsi="ˎ̥" w:hint="eastAsia"/>
          <w:b/>
          <w:color w:val="000000"/>
          <w:kern w:val="0"/>
          <w:sz w:val="28"/>
          <w:szCs w:val="28"/>
        </w:rPr>
        <w:t>。综合分析以上测试结</w:t>
      </w:r>
      <w:r w:rsidRPr="00860139">
        <w:rPr>
          <w:rFonts w:hAnsi="ˎ̥" w:hint="eastAsia"/>
          <w:b/>
          <w:kern w:val="0"/>
          <w:sz w:val="28"/>
          <w:szCs w:val="28"/>
        </w:rPr>
        <w:t>果确定了两种组分中芳香结构单元与脂肪结构的类型、数量及官能团的存在形式。利用</w:t>
      </w:r>
      <w:r w:rsidRPr="00860139">
        <w:rPr>
          <w:rFonts w:hAnsi="ˎ̥" w:hint="eastAsia"/>
          <w:b/>
          <w:kern w:val="0"/>
          <w:sz w:val="28"/>
          <w:szCs w:val="28"/>
        </w:rPr>
        <w:t>ACD/Chem Sketch</w:t>
      </w:r>
      <w:r w:rsidRPr="00860139">
        <w:rPr>
          <w:rFonts w:hAnsi="ˎ̥" w:hint="eastAsia"/>
          <w:b/>
          <w:kern w:val="0"/>
          <w:sz w:val="28"/>
          <w:szCs w:val="28"/>
        </w:rPr>
        <w:t>软件绘制了初始平面结构模型，通过</w:t>
      </w:r>
      <w:r w:rsidRPr="00860139">
        <w:rPr>
          <w:rFonts w:hint="eastAsia"/>
          <w:b/>
          <w:sz w:val="28"/>
          <w:szCs w:val="28"/>
        </w:rPr>
        <w:t>调整结构单元之间的连接方式，获得了与</w:t>
      </w:r>
      <w:r w:rsidRPr="00860139">
        <w:rPr>
          <w:rFonts w:hint="eastAsia"/>
          <w:b/>
          <w:sz w:val="28"/>
          <w:szCs w:val="28"/>
          <w:vertAlign w:val="superscript"/>
        </w:rPr>
        <w:t>13</w:t>
      </w:r>
      <w:r w:rsidRPr="00860139">
        <w:rPr>
          <w:rFonts w:hint="eastAsia"/>
          <w:b/>
          <w:sz w:val="28"/>
          <w:szCs w:val="28"/>
        </w:rPr>
        <w:t>CNMR</w:t>
      </w:r>
      <w:r w:rsidRPr="00860139">
        <w:rPr>
          <w:rFonts w:hint="eastAsia"/>
          <w:b/>
          <w:sz w:val="28"/>
          <w:szCs w:val="28"/>
        </w:rPr>
        <w:t>实验图谱吻合程度较好的最终结构模型。</w:t>
      </w:r>
    </w:p>
    <w:p w:rsidR="002F41F8" w:rsidRPr="00860139" w:rsidRDefault="002F41F8" w:rsidP="00860139">
      <w:pPr>
        <w:widowControl/>
        <w:spacing w:line="360" w:lineRule="auto"/>
        <w:ind w:firstLineChars="200" w:firstLine="562"/>
        <w:jc w:val="left"/>
        <w:rPr>
          <w:rFonts w:hint="eastAsia"/>
          <w:b/>
          <w:sz w:val="28"/>
          <w:szCs w:val="28"/>
        </w:rPr>
      </w:pPr>
      <w:r w:rsidRPr="00860139">
        <w:rPr>
          <w:rFonts w:hint="eastAsia"/>
          <w:b/>
          <w:color w:val="000000"/>
          <w:sz w:val="28"/>
          <w:szCs w:val="28"/>
        </w:rPr>
        <w:lastRenderedPageBreak/>
        <w:t>（</w:t>
      </w:r>
      <w:r w:rsidRPr="00860139">
        <w:rPr>
          <w:rFonts w:hint="eastAsia"/>
          <w:b/>
          <w:color w:val="000000"/>
          <w:sz w:val="28"/>
          <w:szCs w:val="28"/>
        </w:rPr>
        <w:t>2</w:t>
      </w:r>
      <w:r w:rsidRPr="00860139">
        <w:rPr>
          <w:rFonts w:hint="eastAsia"/>
          <w:b/>
          <w:color w:val="000000"/>
          <w:sz w:val="28"/>
          <w:szCs w:val="28"/>
        </w:rPr>
        <w:t>）沥青质和残煤模型分子式分别为</w:t>
      </w:r>
      <w:r w:rsidRPr="00860139">
        <w:rPr>
          <w:rFonts w:hint="eastAsia"/>
          <w:b/>
          <w:color w:val="000000"/>
          <w:sz w:val="28"/>
          <w:szCs w:val="28"/>
        </w:rPr>
        <w:t>C</w:t>
      </w:r>
      <w:r w:rsidRPr="00860139">
        <w:rPr>
          <w:rFonts w:hint="eastAsia"/>
          <w:b/>
          <w:color w:val="000000"/>
          <w:sz w:val="28"/>
          <w:szCs w:val="28"/>
          <w:vertAlign w:val="subscript"/>
        </w:rPr>
        <w:t>180</w:t>
      </w:r>
      <w:r w:rsidRPr="00860139">
        <w:rPr>
          <w:rFonts w:hint="eastAsia"/>
          <w:b/>
          <w:color w:val="000000"/>
          <w:sz w:val="28"/>
          <w:szCs w:val="28"/>
        </w:rPr>
        <w:t>H</w:t>
      </w:r>
      <w:r w:rsidRPr="00860139">
        <w:rPr>
          <w:rFonts w:hint="eastAsia"/>
          <w:b/>
          <w:color w:val="000000"/>
          <w:sz w:val="28"/>
          <w:szCs w:val="28"/>
          <w:vertAlign w:val="subscript"/>
        </w:rPr>
        <w:t>159</w:t>
      </w:r>
      <w:r w:rsidRPr="00860139">
        <w:rPr>
          <w:rFonts w:hint="eastAsia"/>
          <w:b/>
          <w:color w:val="000000"/>
          <w:sz w:val="28"/>
          <w:szCs w:val="28"/>
        </w:rPr>
        <w:t>O</w:t>
      </w:r>
      <w:r w:rsidRPr="00860139">
        <w:rPr>
          <w:rFonts w:hint="eastAsia"/>
          <w:b/>
          <w:color w:val="000000"/>
          <w:sz w:val="28"/>
          <w:szCs w:val="28"/>
          <w:vertAlign w:val="subscript"/>
        </w:rPr>
        <w:t>6</w:t>
      </w:r>
      <w:r w:rsidRPr="00860139">
        <w:rPr>
          <w:rFonts w:hint="eastAsia"/>
          <w:b/>
          <w:color w:val="000000"/>
          <w:sz w:val="28"/>
          <w:szCs w:val="28"/>
        </w:rPr>
        <w:t>N</w:t>
      </w:r>
      <w:r w:rsidRPr="00860139">
        <w:rPr>
          <w:rFonts w:hint="eastAsia"/>
          <w:b/>
          <w:color w:val="000000"/>
          <w:sz w:val="28"/>
          <w:szCs w:val="28"/>
          <w:vertAlign w:val="subscript"/>
        </w:rPr>
        <w:t>3</w:t>
      </w:r>
      <w:r w:rsidRPr="00860139">
        <w:rPr>
          <w:rFonts w:hint="eastAsia"/>
          <w:b/>
          <w:color w:val="000000"/>
          <w:sz w:val="28"/>
          <w:szCs w:val="28"/>
        </w:rPr>
        <w:t>和</w:t>
      </w:r>
      <w:r w:rsidRPr="00860139">
        <w:rPr>
          <w:rFonts w:hint="eastAsia"/>
          <w:b/>
          <w:color w:val="000000"/>
          <w:sz w:val="28"/>
          <w:szCs w:val="28"/>
        </w:rPr>
        <w:t>C</w:t>
      </w:r>
      <w:r w:rsidRPr="00860139">
        <w:rPr>
          <w:rFonts w:hint="eastAsia"/>
          <w:b/>
          <w:color w:val="000000"/>
          <w:sz w:val="28"/>
          <w:szCs w:val="28"/>
          <w:vertAlign w:val="subscript"/>
        </w:rPr>
        <w:t>201</w:t>
      </w:r>
      <w:r w:rsidRPr="00860139">
        <w:rPr>
          <w:rFonts w:hint="eastAsia"/>
          <w:b/>
          <w:color w:val="000000"/>
          <w:sz w:val="28"/>
          <w:szCs w:val="28"/>
        </w:rPr>
        <w:t>H</w:t>
      </w:r>
      <w:r w:rsidRPr="00860139">
        <w:rPr>
          <w:rFonts w:hint="eastAsia"/>
          <w:b/>
          <w:color w:val="000000"/>
          <w:sz w:val="28"/>
          <w:szCs w:val="28"/>
          <w:vertAlign w:val="subscript"/>
        </w:rPr>
        <w:t>175</w:t>
      </w:r>
      <w:r w:rsidRPr="00860139">
        <w:rPr>
          <w:rFonts w:hint="eastAsia"/>
          <w:b/>
          <w:color w:val="000000"/>
          <w:sz w:val="28"/>
          <w:szCs w:val="28"/>
        </w:rPr>
        <w:t>O</w:t>
      </w:r>
      <w:r w:rsidRPr="00860139">
        <w:rPr>
          <w:rFonts w:hint="eastAsia"/>
          <w:b/>
          <w:color w:val="000000"/>
          <w:sz w:val="28"/>
          <w:szCs w:val="28"/>
          <w:vertAlign w:val="subscript"/>
        </w:rPr>
        <w:t>6</w:t>
      </w:r>
      <w:r w:rsidRPr="00860139">
        <w:rPr>
          <w:rFonts w:hint="eastAsia"/>
          <w:b/>
          <w:color w:val="000000"/>
          <w:sz w:val="28"/>
          <w:szCs w:val="28"/>
        </w:rPr>
        <w:t>N</w:t>
      </w:r>
      <w:r w:rsidRPr="00860139">
        <w:rPr>
          <w:rFonts w:hint="eastAsia"/>
          <w:b/>
          <w:color w:val="000000"/>
          <w:sz w:val="28"/>
          <w:szCs w:val="28"/>
          <w:vertAlign w:val="subscript"/>
        </w:rPr>
        <w:t>3</w:t>
      </w:r>
      <w:r w:rsidRPr="00860139">
        <w:rPr>
          <w:rFonts w:hint="eastAsia"/>
          <w:b/>
          <w:sz w:val="28"/>
          <w:szCs w:val="28"/>
        </w:rPr>
        <w:t>，沥青质模型中芳香结构以</w:t>
      </w:r>
      <w:proofErr w:type="gramStart"/>
      <w:r w:rsidRPr="00860139">
        <w:rPr>
          <w:rFonts w:hint="eastAsia"/>
          <w:b/>
          <w:sz w:val="28"/>
          <w:szCs w:val="28"/>
        </w:rPr>
        <w:t>萘</w:t>
      </w:r>
      <w:proofErr w:type="gramEnd"/>
      <w:r w:rsidRPr="00860139">
        <w:rPr>
          <w:rFonts w:hint="eastAsia"/>
          <w:b/>
          <w:sz w:val="28"/>
          <w:szCs w:val="28"/>
        </w:rPr>
        <w:t>环为主，含有少量的苯环、</w:t>
      </w:r>
      <w:proofErr w:type="gramStart"/>
      <w:r w:rsidRPr="00860139">
        <w:rPr>
          <w:rFonts w:hint="eastAsia"/>
          <w:b/>
          <w:sz w:val="28"/>
          <w:szCs w:val="28"/>
        </w:rPr>
        <w:t>蒽</w:t>
      </w:r>
      <w:proofErr w:type="gramEnd"/>
      <w:r w:rsidRPr="00860139">
        <w:rPr>
          <w:rFonts w:hint="eastAsia"/>
          <w:b/>
          <w:sz w:val="28"/>
          <w:szCs w:val="28"/>
        </w:rPr>
        <w:t>环和四元芳环，氧原子的存在形式为</w:t>
      </w:r>
      <w:proofErr w:type="gramStart"/>
      <w:r w:rsidRPr="00860139">
        <w:rPr>
          <w:rFonts w:hint="eastAsia"/>
          <w:b/>
          <w:sz w:val="28"/>
          <w:szCs w:val="28"/>
        </w:rPr>
        <w:t>酚</w:t>
      </w:r>
      <w:proofErr w:type="gramEnd"/>
      <w:r w:rsidRPr="00860139">
        <w:rPr>
          <w:rFonts w:hint="eastAsia"/>
          <w:b/>
          <w:sz w:val="28"/>
          <w:szCs w:val="28"/>
        </w:rPr>
        <w:t>羟基、醚氧键和羰基，包含一个</w:t>
      </w:r>
      <w:proofErr w:type="gramStart"/>
      <w:r w:rsidRPr="00860139">
        <w:rPr>
          <w:rFonts w:hint="eastAsia"/>
          <w:b/>
          <w:sz w:val="28"/>
          <w:szCs w:val="28"/>
        </w:rPr>
        <w:t>吡啶环</w:t>
      </w:r>
      <w:proofErr w:type="gramEnd"/>
      <w:r w:rsidRPr="00860139">
        <w:rPr>
          <w:rFonts w:hint="eastAsia"/>
          <w:b/>
          <w:sz w:val="28"/>
          <w:szCs w:val="28"/>
        </w:rPr>
        <w:t>和两个吡咯环，脂肪结构以环烷烃、甲基、亚甲基等形式存在；残煤模型芳香结构</w:t>
      </w:r>
      <w:proofErr w:type="gramStart"/>
      <w:r w:rsidRPr="00860139">
        <w:rPr>
          <w:rFonts w:hint="eastAsia"/>
          <w:b/>
          <w:sz w:val="28"/>
          <w:szCs w:val="28"/>
        </w:rPr>
        <w:t>以菲环和四元芳环为主</w:t>
      </w:r>
      <w:proofErr w:type="gramEnd"/>
      <w:r w:rsidRPr="00860139">
        <w:rPr>
          <w:rFonts w:hint="eastAsia"/>
          <w:b/>
          <w:sz w:val="28"/>
          <w:szCs w:val="28"/>
        </w:rPr>
        <w:t>，并含有少量苯环和</w:t>
      </w:r>
      <w:proofErr w:type="gramStart"/>
      <w:r w:rsidRPr="00860139">
        <w:rPr>
          <w:rFonts w:hint="eastAsia"/>
          <w:b/>
          <w:sz w:val="28"/>
          <w:szCs w:val="28"/>
        </w:rPr>
        <w:t>萘</w:t>
      </w:r>
      <w:proofErr w:type="gramEnd"/>
      <w:r w:rsidRPr="00860139">
        <w:rPr>
          <w:rFonts w:hint="eastAsia"/>
          <w:b/>
          <w:sz w:val="28"/>
          <w:szCs w:val="28"/>
        </w:rPr>
        <w:t>环，数量分别为</w:t>
      </w:r>
      <w:r w:rsidRPr="00860139">
        <w:rPr>
          <w:rFonts w:hint="eastAsia"/>
          <w:b/>
          <w:sz w:val="28"/>
          <w:szCs w:val="28"/>
        </w:rPr>
        <w:t>1</w:t>
      </w:r>
      <w:r w:rsidRPr="00860139">
        <w:rPr>
          <w:rFonts w:hint="eastAsia"/>
          <w:b/>
          <w:sz w:val="28"/>
          <w:szCs w:val="28"/>
        </w:rPr>
        <w:t>、</w:t>
      </w:r>
      <w:r w:rsidRPr="00860139">
        <w:rPr>
          <w:rFonts w:hint="eastAsia"/>
          <w:b/>
          <w:sz w:val="28"/>
          <w:szCs w:val="28"/>
        </w:rPr>
        <w:t>2</w:t>
      </w:r>
      <w:r w:rsidRPr="00860139">
        <w:rPr>
          <w:rFonts w:hint="eastAsia"/>
          <w:b/>
          <w:sz w:val="28"/>
          <w:szCs w:val="28"/>
        </w:rPr>
        <w:t>，含氧官能团包含一个</w:t>
      </w:r>
      <w:proofErr w:type="gramStart"/>
      <w:r w:rsidRPr="00860139">
        <w:rPr>
          <w:rFonts w:hint="eastAsia"/>
          <w:b/>
          <w:sz w:val="28"/>
          <w:szCs w:val="28"/>
        </w:rPr>
        <w:t>酚</w:t>
      </w:r>
      <w:proofErr w:type="gramEnd"/>
      <w:r w:rsidRPr="00860139">
        <w:rPr>
          <w:rFonts w:hint="eastAsia"/>
          <w:b/>
          <w:sz w:val="28"/>
          <w:szCs w:val="28"/>
        </w:rPr>
        <w:t>羟基和五个羰基，</w:t>
      </w:r>
      <w:proofErr w:type="gramStart"/>
      <w:r w:rsidRPr="00860139">
        <w:rPr>
          <w:rFonts w:hint="eastAsia"/>
          <w:b/>
          <w:sz w:val="28"/>
          <w:szCs w:val="28"/>
        </w:rPr>
        <w:t>吡啶环</w:t>
      </w:r>
      <w:proofErr w:type="gramEnd"/>
      <w:r w:rsidRPr="00860139">
        <w:rPr>
          <w:rFonts w:hint="eastAsia"/>
          <w:b/>
          <w:sz w:val="28"/>
          <w:szCs w:val="28"/>
        </w:rPr>
        <w:t>和吡咯环的数目分别是</w:t>
      </w:r>
      <w:r w:rsidRPr="00860139">
        <w:rPr>
          <w:rFonts w:hint="eastAsia"/>
          <w:b/>
          <w:sz w:val="28"/>
          <w:szCs w:val="28"/>
        </w:rPr>
        <w:t>1</w:t>
      </w:r>
      <w:r w:rsidRPr="00860139">
        <w:rPr>
          <w:rFonts w:hint="eastAsia"/>
          <w:b/>
          <w:sz w:val="28"/>
          <w:szCs w:val="28"/>
        </w:rPr>
        <w:t>、</w:t>
      </w:r>
      <w:r w:rsidRPr="00860139">
        <w:rPr>
          <w:rFonts w:hint="eastAsia"/>
          <w:b/>
          <w:sz w:val="28"/>
          <w:szCs w:val="28"/>
        </w:rPr>
        <w:t>2</w:t>
      </w:r>
      <w:r w:rsidRPr="00860139">
        <w:rPr>
          <w:rFonts w:hint="eastAsia"/>
          <w:b/>
          <w:sz w:val="28"/>
          <w:szCs w:val="28"/>
        </w:rPr>
        <w:t>，脂肪结构以环烷烃为主，并含有少量甲基侧链。</w:t>
      </w:r>
    </w:p>
    <w:p w:rsidR="002F41F8" w:rsidRPr="00860139" w:rsidRDefault="002F41F8" w:rsidP="00860139">
      <w:pPr>
        <w:widowControl/>
        <w:spacing w:line="360" w:lineRule="auto"/>
        <w:ind w:firstLineChars="200" w:firstLine="562"/>
        <w:jc w:val="left"/>
        <w:rPr>
          <w:rFonts w:hint="eastAsia"/>
          <w:b/>
          <w:sz w:val="28"/>
          <w:szCs w:val="28"/>
        </w:rPr>
      </w:pPr>
      <w:r w:rsidRPr="00860139">
        <w:rPr>
          <w:rFonts w:hint="eastAsia"/>
          <w:b/>
          <w:sz w:val="28"/>
          <w:szCs w:val="28"/>
        </w:rPr>
        <w:t>（</w:t>
      </w:r>
      <w:r w:rsidRPr="00860139">
        <w:rPr>
          <w:rFonts w:hint="eastAsia"/>
          <w:b/>
          <w:sz w:val="28"/>
          <w:szCs w:val="28"/>
        </w:rPr>
        <w:t>3</w:t>
      </w:r>
      <w:r w:rsidRPr="00860139">
        <w:rPr>
          <w:rFonts w:hint="eastAsia"/>
          <w:b/>
          <w:sz w:val="28"/>
          <w:szCs w:val="28"/>
        </w:rPr>
        <w:t>）采用分子力学和分子动力学方法对两种模型进行结构优化，得到了能量最小几何构型，优化后范德华能降低最多，其次是键伸缩能，键角能和键扭转能均出现增加，芳香结构出现弯曲，</w:t>
      </w:r>
      <w:proofErr w:type="gramStart"/>
      <w:r w:rsidRPr="00860139">
        <w:rPr>
          <w:rFonts w:hint="eastAsia"/>
          <w:b/>
          <w:sz w:val="28"/>
          <w:szCs w:val="28"/>
        </w:rPr>
        <w:t>桥键及</w:t>
      </w:r>
      <w:proofErr w:type="gramEnd"/>
      <w:r w:rsidRPr="00860139">
        <w:rPr>
          <w:rFonts w:hint="eastAsia"/>
          <w:b/>
          <w:sz w:val="28"/>
          <w:szCs w:val="28"/>
        </w:rPr>
        <w:t>脂肪</w:t>
      </w:r>
      <w:proofErr w:type="gramStart"/>
      <w:r w:rsidRPr="00860139">
        <w:rPr>
          <w:rFonts w:hint="eastAsia"/>
          <w:b/>
          <w:sz w:val="28"/>
          <w:szCs w:val="28"/>
        </w:rPr>
        <w:t>烃</w:t>
      </w:r>
      <w:proofErr w:type="gramEnd"/>
      <w:r w:rsidRPr="00860139">
        <w:rPr>
          <w:rFonts w:hint="eastAsia"/>
          <w:b/>
          <w:sz w:val="28"/>
          <w:szCs w:val="28"/>
        </w:rPr>
        <w:t>发生了很大扭转，残煤稳定构型相较沥青质更加规则、有序。密度模拟结果表明残煤和沥青质分子模型的密度分别为</w:t>
      </w:r>
      <w:r w:rsidRPr="00860139">
        <w:rPr>
          <w:rFonts w:hint="eastAsia"/>
          <w:b/>
          <w:sz w:val="28"/>
          <w:szCs w:val="28"/>
        </w:rPr>
        <w:t>1.34g/cm</w:t>
      </w:r>
      <w:r w:rsidRPr="00860139">
        <w:rPr>
          <w:rFonts w:hint="eastAsia"/>
          <w:b/>
          <w:sz w:val="28"/>
          <w:szCs w:val="28"/>
          <w:vertAlign w:val="superscript"/>
        </w:rPr>
        <w:t>3</w:t>
      </w:r>
      <w:r w:rsidRPr="00860139">
        <w:rPr>
          <w:rFonts w:hint="eastAsia"/>
          <w:b/>
          <w:sz w:val="28"/>
          <w:szCs w:val="28"/>
        </w:rPr>
        <w:t>和</w:t>
      </w:r>
      <w:r w:rsidRPr="00860139">
        <w:rPr>
          <w:rFonts w:hint="eastAsia"/>
          <w:b/>
          <w:sz w:val="28"/>
          <w:szCs w:val="28"/>
        </w:rPr>
        <w:t>1.25 g/cm</w:t>
      </w:r>
      <w:r w:rsidRPr="00860139">
        <w:rPr>
          <w:rFonts w:hint="eastAsia"/>
          <w:b/>
          <w:sz w:val="28"/>
          <w:szCs w:val="28"/>
          <w:vertAlign w:val="superscript"/>
        </w:rPr>
        <w:t>3</w:t>
      </w:r>
      <w:r w:rsidRPr="00860139">
        <w:rPr>
          <w:rFonts w:hint="eastAsia"/>
          <w:b/>
          <w:sz w:val="28"/>
          <w:szCs w:val="28"/>
        </w:rPr>
        <w:t>。</w:t>
      </w:r>
    </w:p>
    <w:p w:rsidR="002F41F8" w:rsidRPr="00860139" w:rsidRDefault="002F41F8" w:rsidP="00860139">
      <w:pPr>
        <w:widowControl/>
        <w:spacing w:line="360" w:lineRule="auto"/>
        <w:ind w:firstLineChars="200" w:firstLine="562"/>
        <w:jc w:val="left"/>
        <w:rPr>
          <w:rFonts w:hint="eastAsia"/>
          <w:b/>
          <w:sz w:val="28"/>
          <w:szCs w:val="28"/>
        </w:rPr>
      </w:pPr>
      <w:r w:rsidRPr="00860139">
        <w:rPr>
          <w:rFonts w:hint="eastAsia"/>
          <w:b/>
          <w:sz w:val="28"/>
          <w:szCs w:val="28"/>
        </w:rPr>
        <w:t>（</w:t>
      </w:r>
      <w:r w:rsidRPr="00860139">
        <w:rPr>
          <w:rFonts w:hint="eastAsia"/>
          <w:b/>
          <w:sz w:val="28"/>
          <w:szCs w:val="28"/>
        </w:rPr>
        <w:t>4</w:t>
      </w:r>
      <w:r w:rsidRPr="00860139">
        <w:rPr>
          <w:rFonts w:hint="eastAsia"/>
          <w:b/>
          <w:sz w:val="28"/>
          <w:szCs w:val="28"/>
        </w:rPr>
        <w:t>）采用</w:t>
      </w:r>
      <w:r w:rsidRPr="00860139">
        <w:rPr>
          <w:rFonts w:hint="eastAsia"/>
          <w:b/>
          <w:sz w:val="28"/>
          <w:szCs w:val="28"/>
        </w:rPr>
        <w:t>VAMP</w:t>
      </w:r>
      <w:r w:rsidRPr="00860139">
        <w:rPr>
          <w:rFonts w:hint="eastAsia"/>
          <w:b/>
          <w:sz w:val="28"/>
          <w:szCs w:val="28"/>
        </w:rPr>
        <w:t>模块计算了模型微观结构参数键长、键级和电荷</w:t>
      </w:r>
      <w:proofErr w:type="gramStart"/>
      <w:r w:rsidRPr="00860139">
        <w:rPr>
          <w:rFonts w:hint="eastAsia"/>
          <w:b/>
          <w:sz w:val="28"/>
          <w:szCs w:val="28"/>
        </w:rPr>
        <w:t>布居数</w:t>
      </w:r>
      <w:proofErr w:type="gramEnd"/>
      <w:r w:rsidRPr="00860139">
        <w:rPr>
          <w:rFonts w:hint="eastAsia"/>
          <w:b/>
          <w:sz w:val="28"/>
          <w:szCs w:val="28"/>
        </w:rPr>
        <w:t>，计算结果表明脂肪烃</w:t>
      </w:r>
      <w:r w:rsidRPr="00860139">
        <w:rPr>
          <w:rFonts w:hint="eastAsia"/>
          <w:b/>
          <w:sz w:val="28"/>
          <w:szCs w:val="28"/>
        </w:rPr>
        <w:t>C-C</w:t>
      </w:r>
      <w:r w:rsidRPr="00860139">
        <w:rPr>
          <w:rFonts w:hint="eastAsia"/>
          <w:b/>
          <w:sz w:val="28"/>
          <w:szCs w:val="28"/>
        </w:rPr>
        <w:t>键长较长，键级较小，并带有数目较多的负电荷，化学活性较高；芳香结构中碳</w:t>
      </w:r>
      <w:proofErr w:type="gramStart"/>
      <w:r w:rsidRPr="00860139">
        <w:rPr>
          <w:rFonts w:hint="eastAsia"/>
          <w:b/>
          <w:sz w:val="28"/>
          <w:szCs w:val="28"/>
        </w:rPr>
        <w:t>碳</w:t>
      </w:r>
      <w:proofErr w:type="gramEnd"/>
      <w:r w:rsidRPr="00860139">
        <w:rPr>
          <w:rFonts w:hint="eastAsia"/>
          <w:b/>
          <w:sz w:val="28"/>
          <w:szCs w:val="28"/>
        </w:rPr>
        <w:t>键键长较短，键级较大因此化学稳定性很高。与苯环相连的脂肪</w:t>
      </w:r>
      <w:proofErr w:type="gramStart"/>
      <w:r w:rsidRPr="00860139">
        <w:rPr>
          <w:rFonts w:hint="eastAsia"/>
          <w:b/>
          <w:sz w:val="28"/>
          <w:szCs w:val="28"/>
        </w:rPr>
        <w:t>烃</w:t>
      </w:r>
      <w:proofErr w:type="gramEnd"/>
      <w:r w:rsidRPr="00860139">
        <w:rPr>
          <w:rFonts w:hint="eastAsia"/>
          <w:b/>
          <w:sz w:val="28"/>
          <w:szCs w:val="28"/>
        </w:rPr>
        <w:t>化学稳定性均有所增加，与氧原子相连的脂肪碳原子带有数目较多的负电荷，且</w:t>
      </w:r>
      <w:r w:rsidRPr="00860139">
        <w:rPr>
          <w:rFonts w:hint="eastAsia"/>
          <w:b/>
          <w:sz w:val="28"/>
          <w:szCs w:val="28"/>
        </w:rPr>
        <w:t>C-C</w:t>
      </w:r>
      <w:r w:rsidRPr="00860139">
        <w:rPr>
          <w:rFonts w:hint="eastAsia"/>
          <w:b/>
          <w:sz w:val="28"/>
          <w:szCs w:val="28"/>
        </w:rPr>
        <w:t>键键长变大，反应性增强。</w:t>
      </w:r>
    </w:p>
    <w:p w:rsidR="002F41F8" w:rsidRDefault="002F41F8" w:rsidP="00860139">
      <w:pPr>
        <w:widowControl/>
        <w:spacing w:afterLines="100" w:after="312" w:line="360" w:lineRule="auto"/>
        <w:ind w:firstLineChars="200" w:firstLine="562"/>
        <w:jc w:val="left"/>
        <w:rPr>
          <w:rFonts w:hint="eastAsia"/>
          <w:b/>
          <w:sz w:val="28"/>
          <w:szCs w:val="28"/>
        </w:rPr>
      </w:pPr>
      <w:r w:rsidRPr="00860139">
        <w:rPr>
          <w:rFonts w:hint="eastAsia"/>
          <w:b/>
          <w:sz w:val="28"/>
          <w:szCs w:val="28"/>
        </w:rPr>
        <w:t>（</w:t>
      </w:r>
      <w:r w:rsidRPr="00860139">
        <w:rPr>
          <w:rFonts w:hint="eastAsia"/>
          <w:b/>
          <w:sz w:val="28"/>
          <w:szCs w:val="28"/>
        </w:rPr>
        <w:t>5</w:t>
      </w:r>
      <w:r w:rsidRPr="00860139">
        <w:rPr>
          <w:rFonts w:hint="eastAsia"/>
          <w:b/>
          <w:sz w:val="28"/>
          <w:szCs w:val="28"/>
        </w:rPr>
        <w:t>）芳香层片排列有序度为残煤</w:t>
      </w:r>
      <w:r w:rsidRPr="00860139">
        <w:rPr>
          <w:rFonts w:hint="eastAsia"/>
          <w:b/>
          <w:sz w:val="28"/>
          <w:szCs w:val="28"/>
        </w:rPr>
        <w:t>+</w:t>
      </w:r>
      <w:r w:rsidRPr="00860139">
        <w:rPr>
          <w:rFonts w:hint="eastAsia"/>
          <w:b/>
          <w:sz w:val="28"/>
          <w:szCs w:val="28"/>
        </w:rPr>
        <w:t>残煤</w:t>
      </w:r>
      <w:r w:rsidRPr="00860139">
        <w:rPr>
          <w:rFonts w:hint="eastAsia"/>
          <w:b/>
          <w:sz w:val="28"/>
          <w:szCs w:val="28"/>
        </w:rPr>
        <w:t>&gt;</w:t>
      </w:r>
      <w:r w:rsidRPr="00860139">
        <w:rPr>
          <w:rFonts w:hint="eastAsia"/>
          <w:b/>
          <w:sz w:val="28"/>
          <w:szCs w:val="28"/>
        </w:rPr>
        <w:t>沥青质</w:t>
      </w:r>
      <w:r w:rsidRPr="00860139">
        <w:rPr>
          <w:rFonts w:hint="eastAsia"/>
          <w:b/>
          <w:sz w:val="28"/>
          <w:szCs w:val="28"/>
        </w:rPr>
        <w:t>+</w:t>
      </w:r>
      <w:r w:rsidRPr="00860139">
        <w:rPr>
          <w:rFonts w:hint="eastAsia"/>
          <w:b/>
          <w:sz w:val="28"/>
          <w:szCs w:val="28"/>
        </w:rPr>
        <w:t>残煤</w:t>
      </w:r>
      <w:r w:rsidRPr="00860139">
        <w:rPr>
          <w:rFonts w:hint="eastAsia"/>
          <w:b/>
          <w:sz w:val="28"/>
          <w:szCs w:val="28"/>
        </w:rPr>
        <w:t>&gt;</w:t>
      </w:r>
      <w:r w:rsidRPr="00860139">
        <w:rPr>
          <w:rFonts w:hint="eastAsia"/>
          <w:b/>
          <w:sz w:val="28"/>
          <w:szCs w:val="28"/>
        </w:rPr>
        <w:t>沥青质</w:t>
      </w:r>
      <w:r w:rsidRPr="00860139">
        <w:rPr>
          <w:rFonts w:hint="eastAsia"/>
          <w:b/>
          <w:sz w:val="28"/>
          <w:szCs w:val="28"/>
        </w:rPr>
        <w:t>+</w:t>
      </w:r>
      <w:r w:rsidRPr="00860139">
        <w:rPr>
          <w:rFonts w:hint="eastAsia"/>
          <w:b/>
          <w:sz w:val="28"/>
          <w:szCs w:val="28"/>
        </w:rPr>
        <w:t>沥青质，经测量其芳香层间距</w:t>
      </w:r>
      <w:r w:rsidRPr="00860139">
        <w:rPr>
          <w:rFonts w:hint="eastAsia"/>
          <w:b/>
          <w:sz w:val="28"/>
          <w:szCs w:val="28"/>
        </w:rPr>
        <w:t>d</w:t>
      </w:r>
      <w:r w:rsidRPr="00860139">
        <w:rPr>
          <w:rFonts w:hint="eastAsia"/>
          <w:b/>
          <w:sz w:val="28"/>
          <w:szCs w:val="28"/>
          <w:vertAlign w:val="subscript"/>
        </w:rPr>
        <w:t>002</w:t>
      </w:r>
      <w:r w:rsidRPr="00860139">
        <w:rPr>
          <w:rFonts w:hint="eastAsia"/>
          <w:b/>
          <w:sz w:val="28"/>
          <w:szCs w:val="28"/>
        </w:rPr>
        <w:t>平均值分别为</w:t>
      </w:r>
      <w:r w:rsidRPr="00860139">
        <w:rPr>
          <w:rFonts w:hint="eastAsia"/>
          <w:b/>
          <w:sz w:val="28"/>
          <w:szCs w:val="28"/>
        </w:rPr>
        <w:t>3.61 Å</w:t>
      </w:r>
      <w:r w:rsidRPr="00860139">
        <w:rPr>
          <w:rFonts w:hint="eastAsia"/>
          <w:b/>
          <w:sz w:val="28"/>
          <w:szCs w:val="28"/>
        </w:rPr>
        <w:t>、</w:t>
      </w:r>
      <w:r w:rsidRPr="00860139">
        <w:rPr>
          <w:rFonts w:hint="eastAsia"/>
          <w:b/>
          <w:sz w:val="28"/>
          <w:szCs w:val="28"/>
        </w:rPr>
        <w:t>3.79</w:t>
      </w:r>
      <w:r w:rsidRPr="00860139">
        <w:rPr>
          <w:rFonts w:hint="eastAsia"/>
          <w:b/>
          <w:sz w:val="24"/>
        </w:rPr>
        <w:t xml:space="preserve"> </w:t>
      </w:r>
      <w:r w:rsidRPr="00860139">
        <w:rPr>
          <w:rFonts w:hint="eastAsia"/>
          <w:b/>
          <w:sz w:val="28"/>
          <w:szCs w:val="28"/>
        </w:rPr>
        <w:t>Å</w:t>
      </w:r>
      <w:r w:rsidRPr="00860139">
        <w:rPr>
          <w:rFonts w:hint="eastAsia"/>
          <w:b/>
          <w:sz w:val="28"/>
          <w:szCs w:val="28"/>
        </w:rPr>
        <w:t>、</w:t>
      </w:r>
      <w:r w:rsidRPr="00860139">
        <w:rPr>
          <w:rFonts w:hint="eastAsia"/>
          <w:b/>
          <w:sz w:val="28"/>
          <w:szCs w:val="28"/>
        </w:rPr>
        <w:t>4.1</w:t>
      </w:r>
      <w:r w:rsidRPr="00860139">
        <w:rPr>
          <w:rFonts w:hint="eastAsia"/>
          <w:b/>
          <w:sz w:val="24"/>
        </w:rPr>
        <w:t xml:space="preserve"> </w:t>
      </w:r>
      <w:r w:rsidRPr="00860139">
        <w:rPr>
          <w:rFonts w:hint="eastAsia"/>
          <w:b/>
          <w:sz w:val="28"/>
          <w:szCs w:val="28"/>
        </w:rPr>
        <w:lastRenderedPageBreak/>
        <w:t>Å</w:t>
      </w:r>
      <w:r w:rsidRPr="00860139">
        <w:rPr>
          <w:rFonts w:hint="eastAsia"/>
          <w:b/>
          <w:sz w:val="28"/>
          <w:szCs w:val="28"/>
        </w:rPr>
        <w:t>，与</w:t>
      </w:r>
      <w:r w:rsidRPr="00860139">
        <w:rPr>
          <w:rFonts w:hint="eastAsia"/>
          <w:b/>
          <w:sz w:val="28"/>
          <w:szCs w:val="28"/>
        </w:rPr>
        <w:t>XRD</w:t>
      </w:r>
      <w:r w:rsidRPr="00860139">
        <w:rPr>
          <w:rFonts w:hint="eastAsia"/>
          <w:b/>
          <w:sz w:val="28"/>
          <w:szCs w:val="28"/>
        </w:rPr>
        <w:t>测试结果基本一致。根据实验所得的抽提率按照</w:t>
      </w:r>
      <w:r w:rsidRPr="00860139">
        <w:rPr>
          <w:rFonts w:hint="eastAsia"/>
          <w:b/>
          <w:sz w:val="28"/>
          <w:szCs w:val="28"/>
        </w:rPr>
        <w:t>3:2</w:t>
      </w:r>
      <w:r w:rsidRPr="00860139">
        <w:rPr>
          <w:rFonts w:hint="eastAsia"/>
          <w:b/>
          <w:sz w:val="28"/>
          <w:szCs w:val="28"/>
        </w:rPr>
        <w:t>的残煤和沥青质比例构建了接近原煤真实构型的屯兰</w:t>
      </w:r>
      <w:r w:rsidRPr="00860139">
        <w:rPr>
          <w:rFonts w:hint="eastAsia"/>
          <w:b/>
          <w:sz w:val="28"/>
          <w:szCs w:val="28"/>
        </w:rPr>
        <w:t>2</w:t>
      </w:r>
      <w:r w:rsidRPr="00860139">
        <w:rPr>
          <w:rFonts w:hint="eastAsia"/>
          <w:b/>
          <w:sz w:val="28"/>
          <w:szCs w:val="28"/>
        </w:rPr>
        <w:t>号煤聚集态结构模型，范德华能和键伸缩能是聚集态模型中最主要能量，其次是键角能和键扭转能，氢键能含量最小。聚集态结构内部分子排列比较杂乱紧凑，边缘部分结构排列比较疏松，芳香层片不仅有相互平行排列方式，边缘区域还出现了垂直构型。屯兰</w:t>
      </w:r>
      <w:r w:rsidRPr="00860139">
        <w:rPr>
          <w:rFonts w:hint="eastAsia"/>
          <w:b/>
          <w:sz w:val="28"/>
          <w:szCs w:val="28"/>
        </w:rPr>
        <w:t>2</w:t>
      </w:r>
      <w:r w:rsidRPr="00860139">
        <w:rPr>
          <w:rFonts w:hint="eastAsia"/>
          <w:b/>
          <w:sz w:val="28"/>
          <w:szCs w:val="28"/>
        </w:rPr>
        <w:t>号煤聚集态模型的模拟密度为</w:t>
      </w:r>
      <w:r w:rsidRPr="00860139">
        <w:rPr>
          <w:rFonts w:hint="eastAsia"/>
          <w:b/>
          <w:sz w:val="28"/>
          <w:szCs w:val="28"/>
        </w:rPr>
        <w:t>1.32 g/cm</w:t>
      </w:r>
      <w:r w:rsidRPr="00860139">
        <w:rPr>
          <w:rFonts w:hint="eastAsia"/>
          <w:b/>
          <w:sz w:val="28"/>
          <w:szCs w:val="28"/>
          <w:vertAlign w:val="superscript"/>
        </w:rPr>
        <w:t>3</w:t>
      </w:r>
      <w:r w:rsidRPr="00860139">
        <w:rPr>
          <w:rFonts w:hint="eastAsia"/>
          <w:b/>
          <w:sz w:val="28"/>
          <w:szCs w:val="28"/>
        </w:rPr>
        <w:t>略小于残煤模型。</w:t>
      </w:r>
    </w:p>
    <w:p w:rsidR="008921DD" w:rsidRPr="00860139" w:rsidRDefault="008921DD" w:rsidP="008921DD">
      <w:pPr>
        <w:widowControl/>
        <w:spacing w:afterLines="100" w:after="312" w:line="360" w:lineRule="auto"/>
        <w:ind w:firstLineChars="200" w:firstLine="562"/>
        <w:jc w:val="left"/>
        <w:rPr>
          <w:rFonts w:hint="eastAsia"/>
          <w:b/>
          <w:sz w:val="28"/>
          <w:szCs w:val="28"/>
        </w:rPr>
      </w:pPr>
      <w:r w:rsidRPr="008921DD">
        <w:rPr>
          <w:rFonts w:hint="eastAsia"/>
          <w:b/>
          <w:sz w:val="28"/>
          <w:szCs w:val="28"/>
        </w:rPr>
        <w:t>本论文利用高性能计算方法将</w:t>
      </w:r>
      <w:r>
        <w:rPr>
          <w:rFonts w:hint="eastAsia"/>
          <w:b/>
          <w:sz w:val="28"/>
          <w:szCs w:val="28"/>
        </w:rPr>
        <w:t>ReaxFF MD</w:t>
      </w:r>
      <w:r w:rsidRPr="008921DD">
        <w:rPr>
          <w:rFonts w:hint="eastAsia"/>
          <w:b/>
          <w:sz w:val="28"/>
          <w:szCs w:val="28"/>
        </w:rPr>
        <w:t>应用</w:t>
      </w:r>
      <w:r>
        <w:rPr>
          <w:rFonts w:hint="eastAsia"/>
          <w:b/>
          <w:sz w:val="28"/>
          <w:szCs w:val="28"/>
        </w:rPr>
        <w:t>于大规模煤模型的热解模拟，可</w:t>
      </w:r>
      <w:r w:rsidRPr="008921DD">
        <w:rPr>
          <w:rFonts w:hint="eastAsia"/>
          <w:b/>
          <w:sz w:val="28"/>
          <w:szCs w:val="28"/>
        </w:rPr>
        <w:t>获得热解产物全景式的演化趋势规律。借助于</w:t>
      </w:r>
      <w:r>
        <w:rPr>
          <w:rFonts w:hint="eastAsia"/>
          <w:b/>
          <w:sz w:val="28"/>
          <w:szCs w:val="28"/>
        </w:rPr>
        <w:t>VARxMD</w:t>
      </w:r>
      <w:r>
        <w:rPr>
          <w:rFonts w:hint="eastAsia"/>
          <w:b/>
          <w:sz w:val="28"/>
          <w:szCs w:val="28"/>
        </w:rPr>
        <w:t>独特的化学反应分析能力，</w:t>
      </w:r>
      <w:r w:rsidRPr="008921DD">
        <w:rPr>
          <w:rFonts w:hint="eastAsia"/>
          <w:b/>
          <w:sz w:val="28"/>
          <w:szCs w:val="28"/>
        </w:rPr>
        <w:t>还获得与之对应</w:t>
      </w:r>
      <w:r>
        <w:rPr>
          <w:rFonts w:hint="eastAsia"/>
          <w:b/>
          <w:sz w:val="28"/>
          <w:szCs w:val="28"/>
        </w:rPr>
        <w:t>的反应机理，这些对煤热解反应机理的认识是实验或其他计算方法难以</w:t>
      </w:r>
      <w:r w:rsidRPr="008921DD">
        <w:rPr>
          <w:rFonts w:hint="eastAsia"/>
          <w:b/>
          <w:sz w:val="28"/>
          <w:szCs w:val="28"/>
        </w:rPr>
        <w:t>获得的。本论文的工作表明</w:t>
      </w:r>
      <w:r>
        <w:rPr>
          <w:rFonts w:hint="eastAsia"/>
          <w:b/>
          <w:sz w:val="28"/>
          <w:szCs w:val="28"/>
        </w:rPr>
        <w:t>ReaxFF MD</w:t>
      </w:r>
      <w:r w:rsidRPr="008921DD">
        <w:rPr>
          <w:rFonts w:hint="eastAsia"/>
          <w:b/>
          <w:sz w:val="28"/>
          <w:szCs w:val="28"/>
        </w:rPr>
        <w:t>结合</w:t>
      </w:r>
      <w:r>
        <w:rPr>
          <w:rFonts w:hint="eastAsia"/>
          <w:b/>
          <w:sz w:val="28"/>
          <w:szCs w:val="28"/>
        </w:rPr>
        <w:t>GPU</w:t>
      </w:r>
      <w:r>
        <w:rPr>
          <w:rFonts w:hint="eastAsia"/>
          <w:b/>
          <w:sz w:val="28"/>
          <w:szCs w:val="28"/>
        </w:rPr>
        <w:t>巧性能计算的模拟新方法为从分</w:t>
      </w:r>
      <w:r w:rsidRPr="008921DD">
        <w:rPr>
          <w:rFonts w:hint="eastAsia"/>
          <w:b/>
          <w:sz w:val="28"/>
          <w:szCs w:val="28"/>
        </w:rPr>
        <w:t>子层次上系统地</w:t>
      </w:r>
      <w:r>
        <w:rPr>
          <w:rFonts w:hint="eastAsia"/>
          <w:b/>
          <w:sz w:val="28"/>
          <w:szCs w:val="28"/>
        </w:rPr>
        <w:t>认识复杂煤热解过程提供了新的途径。该方法具有通用性，可扩展到</w:t>
      </w:r>
      <w:r w:rsidRPr="008921DD">
        <w:rPr>
          <w:rFonts w:hint="eastAsia"/>
          <w:b/>
          <w:sz w:val="28"/>
          <w:szCs w:val="28"/>
        </w:rPr>
        <w:t>更多领域的应用中。</w:t>
      </w:r>
    </w:p>
    <w:p w:rsidR="00FF0716" w:rsidRPr="00860139" w:rsidRDefault="002F41F8" w:rsidP="00860139">
      <w:pPr>
        <w:widowControl/>
        <w:spacing w:line="360" w:lineRule="auto"/>
        <w:ind w:firstLineChars="200" w:firstLine="562"/>
        <w:jc w:val="left"/>
        <w:rPr>
          <w:rFonts w:ascii="Adobe 黑体 Std R" w:eastAsia="Adobe 黑体 Std R" w:hAnsi="Adobe 黑体 Std R"/>
          <w:b/>
          <w:sz w:val="32"/>
          <w:szCs w:val="32"/>
        </w:rPr>
      </w:pPr>
      <w:r w:rsidRPr="00860139">
        <w:rPr>
          <w:rFonts w:ascii="黑体" w:eastAsia="黑体" w:hAnsi="黑体" w:hint="eastAsia"/>
          <w:b/>
          <w:sz w:val="28"/>
          <w:szCs w:val="28"/>
        </w:rPr>
        <w:t>关键词：</w:t>
      </w:r>
      <w:r w:rsidRPr="00860139">
        <w:rPr>
          <w:rFonts w:ascii="宋体" w:hAnsi="宋体" w:hint="eastAsia"/>
          <w:b/>
          <w:sz w:val="28"/>
          <w:szCs w:val="28"/>
        </w:rPr>
        <w:t>屯兰2号镜煤，残煤，沥青质，聚集态结构模型，分子模拟</w:t>
      </w:r>
    </w:p>
    <w:p w:rsidR="00204954" w:rsidRDefault="00204954">
      <w:pPr>
        <w:widowControl/>
        <w:jc w:val="left"/>
        <w:rPr>
          <w:bCs/>
          <w:sz w:val="32"/>
          <w:szCs w:val="32"/>
        </w:rPr>
      </w:pPr>
      <w:r>
        <w:rPr>
          <w:bCs/>
          <w:sz w:val="32"/>
          <w:szCs w:val="32"/>
        </w:rPr>
        <w:br w:type="page"/>
      </w:r>
    </w:p>
    <w:p w:rsidR="008041F9" w:rsidRPr="0048226E" w:rsidRDefault="008041F9" w:rsidP="008041F9">
      <w:pPr>
        <w:spacing w:line="400" w:lineRule="exact"/>
        <w:jc w:val="center"/>
        <w:rPr>
          <w:bCs/>
          <w:sz w:val="32"/>
          <w:szCs w:val="32"/>
        </w:rPr>
      </w:pPr>
      <w:r w:rsidRPr="0048226E">
        <w:rPr>
          <w:bCs/>
          <w:sz w:val="32"/>
          <w:szCs w:val="32"/>
        </w:rPr>
        <w:lastRenderedPageBreak/>
        <w:t>MACROMLECULAR STRUCTURAL MODEL AND</w:t>
      </w:r>
    </w:p>
    <w:p w:rsidR="008041F9" w:rsidRDefault="008041F9" w:rsidP="008041F9">
      <w:pPr>
        <w:jc w:val="center"/>
        <w:rPr>
          <w:bCs/>
          <w:sz w:val="32"/>
          <w:szCs w:val="32"/>
        </w:rPr>
      </w:pPr>
      <w:r w:rsidRPr="0048226E">
        <w:rPr>
          <w:bCs/>
          <w:sz w:val="32"/>
          <w:szCs w:val="32"/>
        </w:rPr>
        <w:t>THERMAL REACTIVITY STUDY OF</w:t>
      </w:r>
    </w:p>
    <w:p w:rsidR="008041F9" w:rsidRPr="008041F9" w:rsidRDefault="008041F9" w:rsidP="008041F9">
      <w:pPr>
        <w:jc w:val="center"/>
        <w:rPr>
          <w:bCs/>
          <w:sz w:val="32"/>
          <w:szCs w:val="32"/>
        </w:rPr>
      </w:pPr>
      <w:r>
        <w:rPr>
          <w:rFonts w:ascii="Adobe 黑体 Std R" w:eastAsia="Adobe 黑体 Std R" w:hAnsi="Adobe 黑体 Std R" w:hint="eastAsia"/>
          <w:b/>
          <w:sz w:val="32"/>
          <w:szCs w:val="32"/>
        </w:rPr>
        <w:t xml:space="preserve"> </w:t>
      </w:r>
      <w:r w:rsidRPr="008041F9">
        <w:rPr>
          <w:rFonts w:hint="eastAsia"/>
          <w:bCs/>
          <w:sz w:val="32"/>
          <w:szCs w:val="32"/>
        </w:rPr>
        <w:t>DONGQU No.2 COAL</w:t>
      </w:r>
    </w:p>
    <w:p w:rsidR="00B607AF" w:rsidRDefault="008041F9" w:rsidP="00AE18E3">
      <w:pPr>
        <w:spacing w:line="360" w:lineRule="auto"/>
        <w:jc w:val="center"/>
        <w:outlineLvl w:val="0"/>
      </w:pPr>
      <w:bookmarkStart w:id="4" w:name="_Toc715713"/>
      <w:r w:rsidRPr="008041F9">
        <w:rPr>
          <w:rFonts w:ascii="Times New Roman" w:eastAsia="Adobe 黑体 Std R" w:hAnsi="Times New Roman" w:cs="Times New Roman"/>
          <w:b/>
          <w:sz w:val="32"/>
          <w:szCs w:val="32"/>
        </w:rPr>
        <w:t>ABSTRACT</w:t>
      </w:r>
      <w:bookmarkEnd w:id="4"/>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997ECE" w:rsidRDefault="00EE1CF3" w:rsidP="00997ECE">
      <w:pPr>
        <w:spacing w:line="360" w:lineRule="auto"/>
        <w:jc w:val="center"/>
        <w:outlineLvl w:val="0"/>
        <w:rPr>
          <w:noProof/>
        </w:rPr>
      </w:pPr>
      <w:bookmarkStart w:id="5" w:name="_Toc715714"/>
      <w:r w:rsidRPr="00EB16CF">
        <w:rPr>
          <w:rFonts w:ascii="Adobe 黑体 Std R" w:eastAsia="Adobe 黑体 Std R" w:hAnsi="Adobe 黑体 Std R" w:hint="eastAsia"/>
          <w:b/>
          <w:sz w:val="32"/>
          <w:szCs w:val="32"/>
        </w:rPr>
        <w:lastRenderedPageBreak/>
        <w:t>目</w:t>
      </w:r>
      <w:r w:rsidR="00514A2B">
        <w:rPr>
          <w:rFonts w:ascii="Adobe 黑体 Std R" w:eastAsia="Adobe 黑体 Std R" w:hAnsi="Adobe 黑体 Std R" w:hint="eastAsia"/>
          <w:b/>
          <w:sz w:val="32"/>
          <w:szCs w:val="32"/>
        </w:rPr>
        <w:t xml:space="preserve">  </w:t>
      </w:r>
      <w:r w:rsidRPr="00EB16CF">
        <w:rPr>
          <w:rFonts w:ascii="Adobe 黑体 Std R" w:eastAsia="Adobe 黑体 Std R" w:hAnsi="Adobe 黑体 Std R" w:hint="eastAsia"/>
          <w:b/>
          <w:sz w:val="32"/>
          <w:szCs w:val="32"/>
        </w:rPr>
        <w:t>录</w:t>
      </w:r>
      <w:bookmarkEnd w:id="5"/>
      <w:r w:rsidR="00514A2B">
        <w:rPr>
          <w:rFonts w:ascii="Adobe 黑体 Std R" w:eastAsia="Adobe 黑体 Std R" w:hAnsi="Adobe 黑体 Std R"/>
          <w:b/>
          <w:sz w:val="32"/>
          <w:szCs w:val="32"/>
        </w:rPr>
        <w:fldChar w:fldCharType="begin"/>
      </w:r>
      <w:r w:rsidR="00514A2B">
        <w:rPr>
          <w:rFonts w:ascii="Adobe 黑体 Std R" w:eastAsia="Adobe 黑体 Std R" w:hAnsi="Adobe 黑体 Std R"/>
          <w:b/>
          <w:sz w:val="32"/>
          <w:szCs w:val="32"/>
        </w:rPr>
        <w:instrText xml:space="preserve"> TOC \o "1-3" \h \z \u </w:instrText>
      </w:r>
      <w:r w:rsidR="00514A2B">
        <w:rPr>
          <w:rFonts w:ascii="Adobe 黑体 Std R" w:eastAsia="Adobe 黑体 Std R" w:hAnsi="Adobe 黑体 Std R"/>
          <w:b/>
          <w:sz w:val="32"/>
          <w:szCs w:val="32"/>
        </w:rPr>
        <w:fldChar w:fldCharType="separate"/>
      </w:r>
    </w:p>
    <w:p w:rsidR="00997ECE" w:rsidRPr="00997ECE" w:rsidRDefault="00B4269E" w:rsidP="00997ECE">
      <w:pPr>
        <w:pStyle w:val="10"/>
        <w:tabs>
          <w:tab w:val="right" w:leader="dot" w:pos="8296"/>
        </w:tabs>
        <w:spacing w:line="360" w:lineRule="auto"/>
        <w:rPr>
          <w:rFonts w:eastAsiaTheme="minorEastAsia"/>
          <w:noProof/>
          <w:sz w:val="24"/>
        </w:rPr>
      </w:pPr>
      <w:hyperlink w:anchor="_Toc715712" w:history="1">
        <w:r w:rsidR="00997ECE" w:rsidRPr="00997ECE">
          <w:rPr>
            <w:rStyle w:val="a6"/>
            <w:rFonts w:eastAsiaTheme="minorEastAsia"/>
            <w:noProof/>
            <w:sz w:val="24"/>
          </w:rPr>
          <w:t>摘</w:t>
        </w:r>
        <w:r w:rsidR="00997ECE" w:rsidRPr="00997ECE">
          <w:rPr>
            <w:rStyle w:val="a6"/>
            <w:rFonts w:eastAsiaTheme="minorEastAsia"/>
            <w:noProof/>
            <w:sz w:val="24"/>
          </w:rPr>
          <w:t xml:space="preserve">  </w:t>
        </w:r>
        <w:r w:rsidR="00997ECE" w:rsidRPr="00997ECE">
          <w:rPr>
            <w:rStyle w:val="a6"/>
            <w:rFonts w:eastAsiaTheme="minorEastAsia"/>
            <w:noProof/>
            <w:sz w:val="24"/>
          </w:rPr>
          <w:t>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13" w:history="1">
        <w:r w:rsidR="00997ECE" w:rsidRPr="00997ECE">
          <w:rPr>
            <w:rStyle w:val="a6"/>
            <w:rFonts w:eastAsiaTheme="minorEastAsia"/>
            <w:noProof/>
            <w:sz w:val="24"/>
          </w:rPr>
          <w:t>ABSTRACT</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5</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14" w:history="1">
        <w:r w:rsidR="00997ECE" w:rsidRPr="00997ECE">
          <w:rPr>
            <w:rStyle w:val="a6"/>
            <w:rFonts w:eastAsiaTheme="minorEastAsia"/>
            <w:noProof/>
            <w:sz w:val="24"/>
          </w:rPr>
          <w:t>目</w:t>
        </w:r>
        <w:r w:rsidR="00997ECE" w:rsidRPr="00997ECE">
          <w:rPr>
            <w:rStyle w:val="a6"/>
            <w:rFonts w:eastAsiaTheme="minorEastAsia"/>
            <w:noProof/>
            <w:sz w:val="24"/>
          </w:rPr>
          <w:t xml:space="preserve">  </w:t>
        </w:r>
        <w:r w:rsidR="00997ECE" w:rsidRPr="00997ECE">
          <w:rPr>
            <w:rStyle w:val="a6"/>
            <w:rFonts w:eastAsiaTheme="minorEastAsia"/>
            <w:noProof/>
            <w:sz w:val="24"/>
          </w:rPr>
          <w:t>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w:t>
        </w:r>
        <w:r w:rsidR="00997ECE" w:rsidRPr="00997ECE">
          <w:rPr>
            <w:rFonts w:eastAsiaTheme="minorEastAsia"/>
            <w:noProof/>
            <w:webHidden/>
            <w:sz w:val="24"/>
          </w:rPr>
          <w:fldChar w:fldCharType="end"/>
        </w:r>
      </w:hyperlink>
    </w:p>
    <w:p w:rsidR="00997ECE" w:rsidRPr="00997ECE" w:rsidRDefault="00B4269E" w:rsidP="00997ECE">
      <w:pPr>
        <w:pStyle w:val="10"/>
        <w:tabs>
          <w:tab w:val="left" w:pos="1050"/>
          <w:tab w:val="right" w:leader="dot" w:pos="8296"/>
        </w:tabs>
        <w:spacing w:line="360" w:lineRule="auto"/>
        <w:rPr>
          <w:rFonts w:eastAsiaTheme="minorEastAsia"/>
          <w:noProof/>
          <w:sz w:val="24"/>
        </w:rPr>
      </w:pPr>
      <w:hyperlink w:anchor="_Toc715715" w:history="1">
        <w:r w:rsidR="00997ECE" w:rsidRPr="00997ECE">
          <w:rPr>
            <w:rStyle w:val="a6"/>
            <w:rFonts w:eastAsiaTheme="minorEastAsia"/>
            <w:noProof/>
            <w:sz w:val="24"/>
          </w:rPr>
          <w:t>第一章</w:t>
        </w:r>
        <w:r w:rsidR="00997ECE" w:rsidRPr="00997ECE">
          <w:rPr>
            <w:rFonts w:eastAsiaTheme="minorEastAsia"/>
            <w:noProof/>
            <w:sz w:val="24"/>
          </w:rPr>
          <w:tab/>
        </w:r>
        <w:r w:rsidR="00997ECE" w:rsidRPr="00997ECE">
          <w:rPr>
            <w:rStyle w:val="a6"/>
            <w:rFonts w:eastAsiaTheme="minorEastAsia"/>
            <w:noProof/>
            <w:sz w:val="24"/>
          </w:rPr>
          <w:t>绪论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16" w:history="1">
        <w:r w:rsidR="00997ECE" w:rsidRPr="00997ECE">
          <w:rPr>
            <w:rStyle w:val="a6"/>
            <w:rFonts w:eastAsiaTheme="minorEastAsia"/>
            <w:noProof/>
            <w:sz w:val="24"/>
          </w:rPr>
          <w:t>1.1</w:t>
        </w:r>
        <w:r w:rsidR="00997ECE" w:rsidRPr="00997ECE">
          <w:rPr>
            <w:rStyle w:val="a6"/>
            <w:rFonts w:eastAsiaTheme="minorEastAsia"/>
            <w:noProof/>
            <w:sz w:val="24"/>
          </w:rPr>
          <w:t>中国炼焦煤资源利用现状</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17" w:history="1">
        <w:r w:rsidR="00997ECE" w:rsidRPr="00997ECE">
          <w:rPr>
            <w:rStyle w:val="a6"/>
            <w:rFonts w:eastAsiaTheme="minorEastAsia"/>
            <w:noProof/>
            <w:sz w:val="24"/>
          </w:rPr>
          <w:t xml:space="preserve">1.2 </w:t>
        </w:r>
        <w:r w:rsidR="00997ECE" w:rsidRPr="00997ECE">
          <w:rPr>
            <w:rStyle w:val="a6"/>
            <w:rFonts w:eastAsiaTheme="minorEastAsia"/>
            <w:noProof/>
            <w:sz w:val="24"/>
          </w:rPr>
          <w:t>煤大分子结构及分子模拟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18" w:history="1">
        <w:r w:rsidR="00997ECE" w:rsidRPr="00997ECE">
          <w:rPr>
            <w:rStyle w:val="a6"/>
            <w:rFonts w:eastAsiaTheme="minorEastAsia"/>
            <w:noProof/>
            <w:sz w:val="24"/>
          </w:rPr>
          <w:t xml:space="preserve">1.3 </w:t>
        </w:r>
        <w:r w:rsidR="00997ECE" w:rsidRPr="00997ECE">
          <w:rPr>
            <w:rStyle w:val="a6"/>
            <w:rFonts w:eastAsiaTheme="minorEastAsia"/>
            <w:noProof/>
            <w:sz w:val="24"/>
          </w:rPr>
          <w:t>基于</w:t>
        </w:r>
        <w:r w:rsidR="00997ECE" w:rsidRPr="00997ECE">
          <w:rPr>
            <w:rStyle w:val="a6"/>
            <w:rFonts w:eastAsiaTheme="minorEastAsia"/>
            <w:noProof/>
            <w:sz w:val="24"/>
          </w:rPr>
          <w:t>ReaxFF</w:t>
        </w:r>
        <w:r w:rsidR="00997ECE" w:rsidRPr="00997ECE">
          <w:rPr>
            <w:rStyle w:val="a6"/>
            <w:rFonts w:eastAsiaTheme="minorEastAsia"/>
            <w:noProof/>
            <w:sz w:val="24"/>
          </w:rPr>
          <w:t>反应力场的煤热解过程模拟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19" w:history="1">
        <w:r w:rsidR="00997ECE" w:rsidRPr="00997ECE">
          <w:rPr>
            <w:rStyle w:val="a6"/>
            <w:rFonts w:eastAsiaTheme="minorEastAsia"/>
            <w:noProof/>
            <w:sz w:val="24"/>
          </w:rPr>
          <w:t>1.3.1 ReaxFF</w:t>
        </w:r>
        <w:r w:rsidR="00997ECE" w:rsidRPr="00997ECE">
          <w:rPr>
            <w:rStyle w:val="a6"/>
            <w:rFonts w:eastAsiaTheme="minorEastAsia"/>
            <w:noProof/>
            <w:sz w:val="24"/>
          </w:rPr>
          <w:t>反应力场简介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0" w:history="1">
        <w:r w:rsidR="00997ECE" w:rsidRPr="00997ECE">
          <w:rPr>
            <w:rStyle w:val="a6"/>
            <w:rFonts w:eastAsiaTheme="minorEastAsia"/>
            <w:noProof/>
            <w:sz w:val="24"/>
          </w:rPr>
          <w:t>1.3.2 ReaxFF</w:t>
        </w:r>
        <w:r w:rsidR="00997ECE" w:rsidRPr="00997ECE">
          <w:rPr>
            <w:rStyle w:val="a6"/>
            <w:rFonts w:eastAsiaTheme="minorEastAsia"/>
            <w:noProof/>
            <w:sz w:val="24"/>
          </w:rPr>
          <w:t>力场的煤热解过程中的应用</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21" w:history="1">
        <w:r w:rsidR="00997ECE" w:rsidRPr="00997ECE">
          <w:rPr>
            <w:rStyle w:val="a6"/>
            <w:rFonts w:eastAsiaTheme="minorEastAsia"/>
            <w:noProof/>
            <w:sz w:val="24"/>
          </w:rPr>
          <w:t xml:space="preserve">1.4 </w:t>
        </w:r>
        <w:r w:rsidR="00997ECE" w:rsidRPr="00997ECE">
          <w:rPr>
            <w:rStyle w:val="a6"/>
            <w:rFonts w:eastAsiaTheme="minorEastAsia"/>
            <w:noProof/>
            <w:sz w:val="24"/>
          </w:rPr>
          <w:t>本论文主要研究内容及思路</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12</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22" w:history="1">
        <w:r w:rsidR="00997ECE" w:rsidRPr="00997ECE">
          <w:rPr>
            <w:rStyle w:val="a6"/>
            <w:rFonts w:eastAsiaTheme="minorEastAsia"/>
            <w:noProof/>
            <w:sz w:val="24"/>
          </w:rPr>
          <w:t>第二章</w:t>
        </w:r>
        <w:r w:rsidR="00997ECE" w:rsidRPr="00997ECE">
          <w:rPr>
            <w:rStyle w:val="a6"/>
            <w:rFonts w:eastAsiaTheme="minorEastAsia"/>
            <w:noProof/>
            <w:sz w:val="24"/>
          </w:rPr>
          <w:t xml:space="preserve"> </w:t>
        </w:r>
        <w:r w:rsidR="00997ECE" w:rsidRPr="00997ECE">
          <w:rPr>
            <w:rStyle w:val="a6"/>
            <w:rFonts w:eastAsiaTheme="minorEastAsia"/>
            <w:noProof/>
            <w:sz w:val="24"/>
          </w:rPr>
          <w:t>样品的制备及测试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23" w:history="1">
        <w:r w:rsidR="00997ECE" w:rsidRPr="00997ECE">
          <w:rPr>
            <w:rStyle w:val="a6"/>
            <w:rFonts w:eastAsiaTheme="minorEastAsia"/>
            <w:noProof/>
            <w:sz w:val="24"/>
          </w:rPr>
          <w:t xml:space="preserve">2.1 </w:t>
        </w:r>
        <w:r w:rsidR="00997ECE" w:rsidRPr="00997ECE">
          <w:rPr>
            <w:rStyle w:val="a6"/>
            <w:rFonts w:eastAsiaTheme="minorEastAsia"/>
            <w:noProof/>
            <w:sz w:val="24"/>
          </w:rPr>
          <w:t>样品的采集及制备</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24" w:history="1">
        <w:r w:rsidR="00997ECE" w:rsidRPr="00997ECE">
          <w:rPr>
            <w:rStyle w:val="a6"/>
            <w:rFonts w:eastAsiaTheme="minorEastAsia"/>
            <w:noProof/>
            <w:sz w:val="24"/>
          </w:rPr>
          <w:t xml:space="preserve">2.2 </w:t>
        </w:r>
        <w:r w:rsidR="00997ECE" w:rsidRPr="00997ECE">
          <w:rPr>
            <w:rStyle w:val="a6"/>
            <w:rFonts w:eastAsiaTheme="minorEastAsia"/>
            <w:noProof/>
            <w:sz w:val="24"/>
          </w:rPr>
          <w:t>样品的测试方法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5" w:history="1">
        <w:r w:rsidR="00997ECE" w:rsidRPr="00997ECE">
          <w:rPr>
            <w:rStyle w:val="a6"/>
            <w:rFonts w:eastAsiaTheme="minorEastAsia"/>
            <w:noProof/>
            <w:sz w:val="24"/>
          </w:rPr>
          <w:t xml:space="preserve">2.2.1 </w:t>
        </w:r>
        <w:r w:rsidR="00997ECE" w:rsidRPr="00997ECE">
          <w:rPr>
            <w:rStyle w:val="a6"/>
            <w:rFonts w:eastAsiaTheme="minorEastAsia"/>
            <w:noProof/>
            <w:sz w:val="24"/>
          </w:rPr>
          <w:t>工业分析和元素分析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6" w:history="1">
        <w:r w:rsidR="00997ECE" w:rsidRPr="00997ECE">
          <w:rPr>
            <w:rStyle w:val="a6"/>
            <w:rFonts w:eastAsiaTheme="minorEastAsia"/>
            <w:noProof/>
            <w:sz w:val="24"/>
          </w:rPr>
          <w:t xml:space="preserve">2.2.2 </w:t>
        </w:r>
        <w:r w:rsidR="00997ECE" w:rsidRPr="00997ECE">
          <w:rPr>
            <w:rStyle w:val="a6"/>
            <w:rFonts w:eastAsiaTheme="minorEastAsia"/>
            <w:noProof/>
            <w:sz w:val="24"/>
          </w:rPr>
          <w:t>反射率测定</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7" w:history="1">
        <w:r w:rsidR="00997ECE" w:rsidRPr="00997ECE">
          <w:rPr>
            <w:rStyle w:val="a6"/>
            <w:rFonts w:eastAsiaTheme="minorEastAsia"/>
            <w:noProof/>
            <w:sz w:val="24"/>
          </w:rPr>
          <w:t>2.2.3 FTIR</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8" w:history="1">
        <w:r w:rsidR="00997ECE" w:rsidRPr="00997ECE">
          <w:rPr>
            <w:rStyle w:val="a6"/>
            <w:rFonts w:eastAsiaTheme="minorEastAsia"/>
            <w:noProof/>
            <w:sz w:val="24"/>
          </w:rPr>
          <w:t>2.2.4 XRD</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9" w:history="1">
        <w:r w:rsidR="00997ECE" w:rsidRPr="00997ECE">
          <w:rPr>
            <w:rStyle w:val="a6"/>
            <w:rFonts w:eastAsiaTheme="minorEastAsia"/>
            <w:noProof/>
            <w:sz w:val="24"/>
          </w:rPr>
          <w:t>2.2.5 13C</w:t>
        </w:r>
        <w:r w:rsidR="00997ECE" w:rsidRPr="00997ECE">
          <w:rPr>
            <w:rStyle w:val="a6"/>
            <w:rFonts w:eastAsiaTheme="minorEastAsia"/>
            <w:noProof/>
            <w:sz w:val="24"/>
          </w:rPr>
          <w:t>核磁共振测试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0" w:history="1">
        <w:r w:rsidR="00997ECE" w:rsidRPr="00997ECE">
          <w:rPr>
            <w:rStyle w:val="a6"/>
            <w:rFonts w:eastAsiaTheme="minorEastAsia"/>
            <w:noProof/>
            <w:sz w:val="24"/>
          </w:rPr>
          <w:t>2.2.6 XPS</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1" w:history="1">
        <w:r w:rsidR="00997ECE" w:rsidRPr="00997ECE">
          <w:rPr>
            <w:rStyle w:val="a6"/>
            <w:rFonts w:eastAsiaTheme="minorEastAsia"/>
            <w:noProof/>
            <w:sz w:val="24"/>
          </w:rPr>
          <w:t>2.2.7 TG-MS</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32" w:history="1">
        <w:r w:rsidR="00997ECE" w:rsidRPr="00997ECE">
          <w:rPr>
            <w:rStyle w:val="a6"/>
            <w:rFonts w:eastAsiaTheme="minorEastAsia"/>
            <w:noProof/>
            <w:sz w:val="24"/>
          </w:rPr>
          <w:t>第三章</w:t>
        </w:r>
        <w:r w:rsidR="00997ECE" w:rsidRPr="00997ECE">
          <w:rPr>
            <w:rStyle w:val="a6"/>
            <w:rFonts w:eastAsiaTheme="minorEastAsia"/>
            <w:noProof/>
            <w:sz w:val="24"/>
          </w:rPr>
          <w:t xml:space="preserve"> </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号镜煤结构参</w:t>
        </w:r>
        <w:r w:rsidR="00997ECE" w:rsidRPr="00997ECE">
          <w:rPr>
            <w:rStyle w:val="a6"/>
            <w:rFonts w:eastAsiaTheme="minorEastAsia"/>
            <w:noProof/>
            <w:sz w:val="24"/>
          </w:rPr>
          <w:t>数</w:t>
        </w:r>
        <w:r w:rsidR="00997ECE" w:rsidRPr="00997ECE">
          <w:rPr>
            <w:rStyle w:val="a6"/>
            <w:rFonts w:eastAsiaTheme="minorEastAsia"/>
            <w:noProof/>
            <w:sz w:val="24"/>
          </w:rPr>
          <w:t>表征及大分子模型的构建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33" w:history="1">
        <w:r w:rsidR="00997ECE" w:rsidRPr="00997ECE">
          <w:rPr>
            <w:rStyle w:val="a6"/>
            <w:rFonts w:eastAsiaTheme="minorEastAsia"/>
            <w:noProof/>
            <w:sz w:val="24"/>
          </w:rPr>
          <w:t xml:space="preserve">3.1 </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号镜煤结构参数表征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4" w:history="1">
        <w:r w:rsidR="00997ECE" w:rsidRPr="00997ECE">
          <w:rPr>
            <w:rStyle w:val="a6"/>
            <w:rFonts w:eastAsiaTheme="minorEastAsia"/>
            <w:noProof/>
            <w:sz w:val="24"/>
          </w:rPr>
          <w:t>3.1.1 FTIR</w:t>
        </w:r>
        <w:r w:rsidR="00997ECE" w:rsidRPr="00997ECE">
          <w:rPr>
            <w:rStyle w:val="a6"/>
            <w:rFonts w:eastAsiaTheme="minorEastAsia"/>
            <w:noProof/>
            <w:sz w:val="24"/>
          </w:rPr>
          <w:t>测试结果分析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5" w:history="1">
        <w:r w:rsidR="00997ECE" w:rsidRPr="00997ECE">
          <w:rPr>
            <w:rStyle w:val="a6"/>
            <w:rFonts w:eastAsiaTheme="minorEastAsia"/>
            <w:noProof/>
            <w:sz w:val="24"/>
          </w:rPr>
          <w:t>3.1.2 XPS</w:t>
        </w:r>
        <w:r w:rsidR="00997ECE" w:rsidRPr="00997ECE">
          <w:rPr>
            <w:rStyle w:val="a6"/>
            <w:rFonts w:eastAsiaTheme="minorEastAsia"/>
            <w:noProof/>
            <w:sz w:val="24"/>
          </w:rPr>
          <w:t>测试结果分析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20</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6" w:history="1">
        <w:r w:rsidR="00997ECE" w:rsidRPr="00997ECE">
          <w:rPr>
            <w:rStyle w:val="a6"/>
            <w:rFonts w:eastAsiaTheme="minorEastAsia"/>
            <w:noProof/>
            <w:sz w:val="24"/>
          </w:rPr>
          <w:t>3.1.3 13C</w:t>
        </w:r>
        <w:r w:rsidR="00997ECE" w:rsidRPr="00997ECE">
          <w:rPr>
            <w:rStyle w:val="a6"/>
            <w:rFonts w:eastAsiaTheme="minorEastAsia"/>
            <w:noProof/>
            <w:sz w:val="24"/>
          </w:rPr>
          <w:t>核磁共振结果分析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22</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7" w:history="1">
        <w:r w:rsidR="00997ECE" w:rsidRPr="00997ECE">
          <w:rPr>
            <w:rStyle w:val="a6"/>
            <w:rFonts w:eastAsiaTheme="minorEastAsia"/>
            <w:noProof/>
            <w:sz w:val="24"/>
          </w:rPr>
          <w:t>3.1.4 X</w:t>
        </w:r>
        <w:r w:rsidR="00997ECE" w:rsidRPr="00997ECE">
          <w:rPr>
            <w:rStyle w:val="a6"/>
            <w:rFonts w:eastAsiaTheme="minorEastAsia"/>
            <w:noProof/>
            <w:sz w:val="24"/>
          </w:rPr>
          <w:t>射线衍射结果分析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26</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38" w:history="1">
        <w:r w:rsidR="00997ECE" w:rsidRPr="00997ECE">
          <w:rPr>
            <w:rStyle w:val="a6"/>
            <w:rFonts w:eastAsiaTheme="minorEastAsia"/>
            <w:noProof/>
            <w:sz w:val="24"/>
          </w:rPr>
          <w:t>3.2</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号镜煤大分子模型的构建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9" w:history="1">
        <w:r w:rsidR="00997ECE" w:rsidRPr="00997ECE">
          <w:rPr>
            <w:rStyle w:val="a6"/>
            <w:rFonts w:eastAsiaTheme="minorEastAsia"/>
            <w:noProof/>
            <w:sz w:val="24"/>
          </w:rPr>
          <w:t xml:space="preserve">3.2.1 </w:t>
        </w:r>
        <w:r w:rsidR="00997ECE" w:rsidRPr="00997ECE">
          <w:rPr>
            <w:rStyle w:val="a6"/>
            <w:rFonts w:eastAsiaTheme="minorEastAsia"/>
            <w:noProof/>
            <w:sz w:val="24"/>
          </w:rPr>
          <w:t>芳香结构单元</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0" w:history="1">
        <w:r w:rsidR="00997ECE" w:rsidRPr="00997ECE">
          <w:rPr>
            <w:rStyle w:val="a6"/>
            <w:rFonts w:eastAsiaTheme="minorEastAsia"/>
            <w:noProof/>
            <w:sz w:val="24"/>
          </w:rPr>
          <w:t xml:space="preserve">3.2.2 </w:t>
        </w:r>
        <w:r w:rsidR="00997ECE" w:rsidRPr="00997ECE">
          <w:rPr>
            <w:rStyle w:val="a6"/>
            <w:rFonts w:eastAsiaTheme="minorEastAsia"/>
            <w:noProof/>
            <w:sz w:val="24"/>
          </w:rPr>
          <w:t>脂肪结构</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29</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1" w:history="1">
        <w:r w:rsidR="00997ECE" w:rsidRPr="00997ECE">
          <w:rPr>
            <w:rStyle w:val="a6"/>
            <w:rFonts w:eastAsiaTheme="minorEastAsia"/>
            <w:noProof/>
            <w:sz w:val="24"/>
          </w:rPr>
          <w:t xml:space="preserve">3.2.3 </w:t>
        </w:r>
        <w:r w:rsidR="00997ECE" w:rsidRPr="00997ECE">
          <w:rPr>
            <w:rStyle w:val="a6"/>
            <w:rFonts w:eastAsiaTheme="minorEastAsia"/>
            <w:noProof/>
            <w:sz w:val="24"/>
          </w:rPr>
          <w:t>杂原子结构</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29</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2" w:history="1">
        <w:r w:rsidR="00997ECE" w:rsidRPr="00997ECE">
          <w:rPr>
            <w:rStyle w:val="a6"/>
            <w:rFonts w:eastAsiaTheme="minorEastAsia"/>
            <w:noProof/>
            <w:sz w:val="24"/>
          </w:rPr>
          <w:t xml:space="preserve">3.2.4 </w:t>
        </w:r>
        <w:r w:rsidR="00997ECE" w:rsidRPr="00997ECE">
          <w:rPr>
            <w:rStyle w:val="a6"/>
            <w:rFonts w:eastAsiaTheme="minorEastAsia"/>
            <w:noProof/>
            <w:sz w:val="24"/>
          </w:rPr>
          <w:t>模型修正</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30</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43" w:history="1">
        <w:r w:rsidR="00997ECE" w:rsidRPr="00997ECE">
          <w:rPr>
            <w:rStyle w:val="a6"/>
            <w:rFonts w:eastAsiaTheme="minorEastAsia"/>
            <w:noProof/>
            <w:sz w:val="24"/>
          </w:rPr>
          <w:t>第四章</w:t>
        </w:r>
        <w:r w:rsidR="00997ECE" w:rsidRPr="00997ECE">
          <w:rPr>
            <w:rStyle w:val="a6"/>
            <w:rFonts w:eastAsiaTheme="minorEastAsia"/>
            <w:noProof/>
            <w:sz w:val="24"/>
          </w:rPr>
          <w:t xml:space="preserve"> </w:t>
        </w:r>
        <w:r w:rsidR="00997ECE" w:rsidRPr="00997ECE">
          <w:rPr>
            <w:rStyle w:val="a6"/>
            <w:rFonts w:eastAsiaTheme="minorEastAsia"/>
            <w:noProof/>
            <w:sz w:val="24"/>
          </w:rPr>
          <w:t>大分子分子力学与动力学模拟及量子化学计算</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44" w:history="1">
        <w:r w:rsidR="00997ECE" w:rsidRPr="00997ECE">
          <w:rPr>
            <w:rStyle w:val="a6"/>
            <w:rFonts w:eastAsiaTheme="minorEastAsia"/>
            <w:noProof/>
            <w:sz w:val="24"/>
          </w:rPr>
          <w:t xml:space="preserve">4.1 </w:t>
        </w:r>
        <w:r w:rsidR="00997ECE" w:rsidRPr="00997ECE">
          <w:rPr>
            <w:rStyle w:val="a6"/>
            <w:rFonts w:eastAsiaTheme="minorEastAsia"/>
            <w:noProof/>
            <w:sz w:val="24"/>
          </w:rPr>
          <w:t>引言</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45" w:history="1">
        <w:r w:rsidR="00997ECE" w:rsidRPr="00997ECE">
          <w:rPr>
            <w:rStyle w:val="a6"/>
            <w:rFonts w:eastAsiaTheme="minorEastAsia"/>
            <w:noProof/>
            <w:sz w:val="24"/>
          </w:rPr>
          <w:t xml:space="preserve">4.2 Material studio </w:t>
        </w:r>
        <w:r w:rsidR="00997ECE" w:rsidRPr="00997ECE">
          <w:rPr>
            <w:rStyle w:val="a6"/>
            <w:rFonts w:eastAsiaTheme="minorEastAsia"/>
            <w:noProof/>
            <w:sz w:val="24"/>
          </w:rPr>
          <w:t>软件模拟及立场简介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6" w:history="1">
        <w:r w:rsidR="00997ECE" w:rsidRPr="00997ECE">
          <w:rPr>
            <w:rStyle w:val="a6"/>
            <w:rFonts w:eastAsiaTheme="minorEastAsia"/>
            <w:noProof/>
            <w:sz w:val="24"/>
          </w:rPr>
          <w:t xml:space="preserve">4.2.1 Material studio </w:t>
        </w:r>
        <w:r w:rsidR="00997ECE" w:rsidRPr="00997ECE">
          <w:rPr>
            <w:rStyle w:val="a6"/>
            <w:rFonts w:eastAsiaTheme="minorEastAsia"/>
            <w:noProof/>
            <w:sz w:val="24"/>
          </w:rPr>
          <w:t>软件模拟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7" w:history="1">
        <w:r w:rsidR="00997ECE" w:rsidRPr="00997ECE">
          <w:rPr>
            <w:rStyle w:val="a6"/>
            <w:rFonts w:eastAsiaTheme="minorEastAsia"/>
            <w:noProof/>
            <w:sz w:val="24"/>
          </w:rPr>
          <w:t xml:space="preserve">4.2.2 </w:t>
        </w:r>
        <w:r w:rsidR="00997ECE" w:rsidRPr="00997ECE">
          <w:rPr>
            <w:rStyle w:val="a6"/>
            <w:rFonts w:eastAsiaTheme="minorEastAsia"/>
            <w:noProof/>
            <w:sz w:val="24"/>
          </w:rPr>
          <w:t>立场简介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37</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48" w:history="1">
        <w:r w:rsidR="00997ECE" w:rsidRPr="00997ECE">
          <w:rPr>
            <w:rStyle w:val="a6"/>
            <w:rFonts w:eastAsiaTheme="minorEastAsia"/>
            <w:noProof/>
            <w:sz w:val="24"/>
          </w:rPr>
          <w:t xml:space="preserve">4.3 </w:t>
        </w:r>
        <w:r w:rsidR="00997ECE" w:rsidRPr="00997ECE">
          <w:rPr>
            <w:rStyle w:val="a6"/>
            <w:rFonts w:eastAsiaTheme="minorEastAsia"/>
            <w:noProof/>
            <w:sz w:val="24"/>
          </w:rPr>
          <w:t>大分子模型最低能量构型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9" w:history="1">
        <w:r w:rsidR="00997ECE" w:rsidRPr="00997ECE">
          <w:rPr>
            <w:rStyle w:val="a6"/>
            <w:rFonts w:eastAsiaTheme="minorEastAsia"/>
            <w:noProof/>
            <w:sz w:val="24"/>
          </w:rPr>
          <w:t xml:space="preserve">4.3.1 </w:t>
        </w:r>
        <w:r w:rsidR="00997ECE" w:rsidRPr="00997ECE">
          <w:rPr>
            <w:rStyle w:val="a6"/>
            <w:rFonts w:eastAsiaTheme="minorEastAsia"/>
            <w:noProof/>
            <w:sz w:val="24"/>
          </w:rPr>
          <w:t>模拟方法及参数设置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50" w:history="1">
        <w:r w:rsidR="00997ECE" w:rsidRPr="00997ECE">
          <w:rPr>
            <w:rStyle w:val="a6"/>
            <w:rFonts w:eastAsiaTheme="minorEastAsia"/>
            <w:noProof/>
            <w:sz w:val="24"/>
          </w:rPr>
          <w:t xml:space="preserve">4.3.2 </w:t>
        </w:r>
        <w:r w:rsidR="00997ECE" w:rsidRPr="00997ECE">
          <w:rPr>
            <w:rStyle w:val="a6"/>
            <w:rFonts w:eastAsiaTheme="minorEastAsia"/>
            <w:noProof/>
            <w:sz w:val="24"/>
          </w:rPr>
          <w:t>能量最低构型的结构特征及能量分析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40</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51" w:history="1">
        <w:r w:rsidR="00997ECE" w:rsidRPr="00997ECE">
          <w:rPr>
            <w:rStyle w:val="a6"/>
            <w:rFonts w:eastAsiaTheme="minorEastAsia"/>
            <w:noProof/>
            <w:sz w:val="24"/>
          </w:rPr>
          <w:t xml:space="preserve">4.4 </w:t>
        </w:r>
        <w:r w:rsidR="00997ECE" w:rsidRPr="00997ECE">
          <w:rPr>
            <w:rStyle w:val="a6"/>
            <w:rFonts w:eastAsiaTheme="minorEastAsia"/>
            <w:noProof/>
            <w:sz w:val="24"/>
          </w:rPr>
          <w:t>大分子模型密度模拟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42</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52" w:history="1">
        <w:r w:rsidR="00997ECE" w:rsidRPr="00997ECE">
          <w:rPr>
            <w:rStyle w:val="a6"/>
            <w:rFonts w:eastAsiaTheme="minorEastAsia"/>
            <w:noProof/>
            <w:sz w:val="24"/>
          </w:rPr>
          <w:t xml:space="preserve">4.5 </w:t>
        </w:r>
        <w:r w:rsidR="00997ECE" w:rsidRPr="00997ECE">
          <w:rPr>
            <w:rStyle w:val="a6"/>
            <w:rFonts w:eastAsiaTheme="minorEastAsia"/>
            <w:noProof/>
            <w:sz w:val="24"/>
          </w:rPr>
          <w:t>大分子模型量子化学计算</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46</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53" w:history="1">
        <w:r w:rsidR="00997ECE" w:rsidRPr="00997ECE">
          <w:rPr>
            <w:rStyle w:val="a6"/>
            <w:rFonts w:eastAsiaTheme="minorEastAsia"/>
            <w:noProof/>
            <w:sz w:val="24"/>
          </w:rPr>
          <w:t xml:space="preserve">4.5.1 </w:t>
        </w:r>
        <w:r w:rsidR="00997ECE" w:rsidRPr="00997ECE">
          <w:rPr>
            <w:rStyle w:val="a6"/>
            <w:rFonts w:eastAsiaTheme="minorEastAsia"/>
            <w:noProof/>
            <w:sz w:val="24"/>
          </w:rPr>
          <w:t>量子化学计算参数设置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47</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54" w:history="1">
        <w:r w:rsidR="00997ECE" w:rsidRPr="00997ECE">
          <w:rPr>
            <w:rStyle w:val="a6"/>
            <w:rFonts w:eastAsiaTheme="minorEastAsia"/>
            <w:noProof/>
            <w:sz w:val="24"/>
          </w:rPr>
          <w:t xml:space="preserve">4.5.2 </w:t>
        </w:r>
        <w:r w:rsidR="00997ECE" w:rsidRPr="00997ECE">
          <w:rPr>
            <w:rStyle w:val="a6"/>
            <w:rFonts w:eastAsiaTheme="minorEastAsia"/>
            <w:noProof/>
            <w:sz w:val="24"/>
          </w:rPr>
          <w:t>模型的键长、键级分析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47</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55" w:history="1">
        <w:r w:rsidR="00997ECE" w:rsidRPr="00997ECE">
          <w:rPr>
            <w:rStyle w:val="a6"/>
            <w:rFonts w:eastAsiaTheme="minorEastAsia"/>
            <w:noProof/>
            <w:sz w:val="24"/>
          </w:rPr>
          <w:t xml:space="preserve">4.5.3 </w:t>
        </w:r>
        <w:r w:rsidR="00997ECE" w:rsidRPr="00997ECE">
          <w:rPr>
            <w:rStyle w:val="a6"/>
            <w:rFonts w:eastAsiaTheme="minorEastAsia"/>
            <w:noProof/>
            <w:sz w:val="24"/>
          </w:rPr>
          <w:t>模型的电荷布居分析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56</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56" w:history="1">
        <w:r w:rsidR="00997ECE" w:rsidRPr="00997ECE">
          <w:rPr>
            <w:rStyle w:val="a6"/>
            <w:rFonts w:eastAsiaTheme="minorEastAsia"/>
            <w:noProof/>
            <w:sz w:val="24"/>
          </w:rPr>
          <w:t>第五章</w:t>
        </w:r>
        <w:r w:rsidR="00997ECE" w:rsidRPr="00997ECE">
          <w:rPr>
            <w:rStyle w:val="a6"/>
            <w:rFonts w:eastAsiaTheme="minorEastAsia"/>
            <w:noProof/>
            <w:sz w:val="24"/>
          </w:rPr>
          <w:t xml:space="preserve"> </w:t>
        </w:r>
        <w:r w:rsidR="00997ECE" w:rsidRPr="00997ECE">
          <w:rPr>
            <w:rStyle w:val="a6"/>
            <w:rFonts w:eastAsiaTheme="minorEastAsia"/>
            <w:noProof/>
            <w:sz w:val="24"/>
          </w:rPr>
          <w:t>基于</w:t>
        </w:r>
        <w:r w:rsidR="00997ECE" w:rsidRPr="00997ECE">
          <w:rPr>
            <w:rStyle w:val="a6"/>
            <w:rFonts w:eastAsiaTheme="minorEastAsia"/>
            <w:noProof/>
            <w:sz w:val="24"/>
          </w:rPr>
          <w:t>ReaxFF</w:t>
        </w:r>
        <w:r w:rsidR="00997ECE" w:rsidRPr="00997ECE">
          <w:rPr>
            <w:rStyle w:val="a6"/>
            <w:rFonts w:eastAsiaTheme="minorEastAsia"/>
            <w:noProof/>
            <w:sz w:val="24"/>
          </w:rPr>
          <w:t>反应力场的东曲</w:t>
        </w:r>
        <w:r w:rsidR="00997ECE" w:rsidRPr="00997ECE">
          <w:rPr>
            <w:rStyle w:val="a6"/>
            <w:rFonts w:eastAsiaTheme="minorEastAsia"/>
            <w:noProof/>
            <w:sz w:val="24"/>
          </w:rPr>
          <w:t>2</w:t>
        </w:r>
        <w:r w:rsidR="00997ECE" w:rsidRPr="00997ECE">
          <w:rPr>
            <w:rStyle w:val="a6"/>
            <w:rFonts w:eastAsiaTheme="minorEastAsia"/>
            <w:noProof/>
            <w:sz w:val="24"/>
          </w:rPr>
          <w:t>号镜煤热解模拟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57" w:history="1">
        <w:r w:rsidR="00997ECE" w:rsidRPr="00997ECE">
          <w:rPr>
            <w:rStyle w:val="a6"/>
            <w:rFonts w:eastAsiaTheme="minorEastAsia"/>
            <w:noProof/>
            <w:sz w:val="24"/>
          </w:rPr>
          <w:t xml:space="preserve">5.1 </w:t>
        </w:r>
        <w:r w:rsidR="00997ECE" w:rsidRPr="00997ECE">
          <w:rPr>
            <w:rStyle w:val="a6"/>
            <w:rFonts w:eastAsiaTheme="minorEastAsia"/>
            <w:noProof/>
            <w:sz w:val="24"/>
          </w:rPr>
          <w:t>模拟条件设置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58" w:history="1">
        <w:r w:rsidR="00997ECE" w:rsidRPr="00997ECE">
          <w:rPr>
            <w:rStyle w:val="a6"/>
            <w:rFonts w:eastAsiaTheme="minorEastAsia"/>
            <w:noProof/>
            <w:sz w:val="24"/>
          </w:rPr>
          <w:t xml:space="preserve">5.2 </w:t>
        </w:r>
        <w:r w:rsidR="00997ECE" w:rsidRPr="00997ECE">
          <w:rPr>
            <w:rStyle w:val="a6"/>
            <w:rFonts w:eastAsiaTheme="minorEastAsia"/>
            <w:noProof/>
            <w:sz w:val="24"/>
          </w:rPr>
          <w:t>等温条件下热解过程模拟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59" w:history="1">
        <w:r w:rsidR="00997ECE" w:rsidRPr="00997ECE">
          <w:rPr>
            <w:rStyle w:val="a6"/>
            <w:rFonts w:eastAsiaTheme="minorEastAsia"/>
            <w:noProof/>
            <w:sz w:val="24"/>
          </w:rPr>
          <w:t xml:space="preserve">5.2.1 </w:t>
        </w:r>
        <w:r w:rsidR="00997ECE" w:rsidRPr="00997ECE">
          <w:rPr>
            <w:rStyle w:val="a6"/>
            <w:rFonts w:eastAsiaTheme="minorEastAsia"/>
            <w:noProof/>
            <w:sz w:val="24"/>
          </w:rPr>
          <w:t>热解过程中半焦和焦油的生成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60" w:history="1">
        <w:r w:rsidR="00997ECE" w:rsidRPr="00997ECE">
          <w:rPr>
            <w:rStyle w:val="a6"/>
            <w:rFonts w:eastAsiaTheme="minorEastAsia"/>
            <w:noProof/>
            <w:sz w:val="24"/>
          </w:rPr>
          <w:t xml:space="preserve">5.2.2 </w:t>
        </w:r>
        <w:r w:rsidR="00997ECE" w:rsidRPr="00997ECE">
          <w:rPr>
            <w:rStyle w:val="a6"/>
            <w:rFonts w:eastAsiaTheme="minorEastAsia"/>
            <w:noProof/>
            <w:sz w:val="24"/>
          </w:rPr>
          <w:t>不同温度条件下主要气态产物的生产</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61" w:history="1">
        <w:r w:rsidR="00997ECE" w:rsidRPr="00997ECE">
          <w:rPr>
            <w:rStyle w:val="a6"/>
            <w:rFonts w:eastAsiaTheme="minorEastAsia"/>
            <w:noProof/>
            <w:sz w:val="24"/>
          </w:rPr>
          <w:t xml:space="preserve">5.3 </w:t>
        </w:r>
        <w:r w:rsidR="00997ECE" w:rsidRPr="00997ECE">
          <w:rPr>
            <w:rStyle w:val="a6"/>
            <w:rFonts w:eastAsiaTheme="minorEastAsia"/>
            <w:noProof/>
            <w:sz w:val="24"/>
          </w:rPr>
          <w:t>不同升温速率条件下的热解过程模拟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62" w:history="1">
        <w:r w:rsidR="00997ECE" w:rsidRPr="00997ECE">
          <w:rPr>
            <w:rStyle w:val="a6"/>
            <w:rFonts w:eastAsiaTheme="minorEastAsia"/>
            <w:noProof/>
            <w:sz w:val="24"/>
          </w:rPr>
          <w:t xml:space="preserve">5.3.1 </w:t>
        </w:r>
        <w:r w:rsidR="00997ECE" w:rsidRPr="00997ECE">
          <w:rPr>
            <w:rStyle w:val="a6"/>
            <w:rFonts w:eastAsiaTheme="minorEastAsia"/>
            <w:noProof/>
            <w:sz w:val="24"/>
          </w:rPr>
          <w:t>热失重特征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63" w:history="1">
        <w:r w:rsidR="00997ECE" w:rsidRPr="00997ECE">
          <w:rPr>
            <w:rStyle w:val="a6"/>
            <w:rFonts w:eastAsiaTheme="minorEastAsia"/>
            <w:noProof/>
            <w:sz w:val="24"/>
          </w:rPr>
          <w:t xml:space="preserve">5.3.2 </w:t>
        </w:r>
        <w:r w:rsidR="00997ECE" w:rsidRPr="00997ECE">
          <w:rPr>
            <w:rStyle w:val="a6"/>
            <w:rFonts w:eastAsiaTheme="minorEastAsia"/>
            <w:noProof/>
            <w:sz w:val="24"/>
          </w:rPr>
          <w:t>主要气态产物的生产</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64" w:history="1">
        <w:r w:rsidR="00997ECE" w:rsidRPr="00997ECE">
          <w:rPr>
            <w:rStyle w:val="a6"/>
            <w:rFonts w:eastAsiaTheme="minorEastAsia"/>
            <w:noProof/>
            <w:sz w:val="24"/>
          </w:rPr>
          <w:t>第六章</w:t>
        </w:r>
        <w:r w:rsidR="00997ECE" w:rsidRPr="00997ECE">
          <w:rPr>
            <w:rStyle w:val="a6"/>
            <w:rFonts w:eastAsiaTheme="minorEastAsia"/>
            <w:noProof/>
            <w:sz w:val="24"/>
          </w:rPr>
          <w:t xml:space="preserve"> </w:t>
        </w:r>
        <w:r w:rsidR="00997ECE" w:rsidRPr="00997ECE">
          <w:rPr>
            <w:rStyle w:val="a6"/>
            <w:rFonts w:eastAsiaTheme="minorEastAsia"/>
            <w:noProof/>
            <w:sz w:val="24"/>
          </w:rPr>
          <w:t>结论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63</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65" w:history="1">
        <w:r w:rsidR="00997ECE" w:rsidRPr="00997ECE">
          <w:rPr>
            <w:rStyle w:val="a6"/>
            <w:rFonts w:eastAsiaTheme="minorEastAsia"/>
            <w:noProof/>
            <w:sz w:val="24"/>
          </w:rPr>
          <w:t>参考文献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64</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66" w:history="1">
        <w:r w:rsidR="00997ECE" w:rsidRPr="00997ECE">
          <w:rPr>
            <w:rStyle w:val="a6"/>
            <w:rFonts w:eastAsiaTheme="minorEastAsia"/>
            <w:noProof/>
            <w:sz w:val="24"/>
          </w:rPr>
          <w:t>致</w:t>
        </w:r>
        <w:r w:rsidR="00997ECE" w:rsidRPr="00997ECE">
          <w:rPr>
            <w:rStyle w:val="a6"/>
            <w:rFonts w:eastAsiaTheme="minorEastAsia"/>
            <w:noProof/>
            <w:sz w:val="24"/>
          </w:rPr>
          <w:t xml:space="preserve">  </w:t>
        </w:r>
        <w:r w:rsidR="00997ECE" w:rsidRPr="00997ECE">
          <w:rPr>
            <w:rStyle w:val="a6"/>
            <w:rFonts w:eastAsiaTheme="minorEastAsia"/>
            <w:noProof/>
            <w:sz w:val="24"/>
          </w:rPr>
          <w:t>谢</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65</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67" w:history="1">
        <w:r w:rsidR="00997ECE" w:rsidRPr="00997ECE">
          <w:rPr>
            <w:rStyle w:val="a6"/>
            <w:rFonts w:eastAsiaTheme="minorEastAsia"/>
            <w:noProof/>
            <w:sz w:val="24"/>
          </w:rPr>
          <w:t>攻读学位期间发表的论文</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66</w:t>
        </w:r>
        <w:r w:rsidR="00997ECE" w:rsidRPr="00997ECE">
          <w:rPr>
            <w:rFonts w:eastAsiaTheme="minorEastAsia"/>
            <w:noProof/>
            <w:webHidden/>
            <w:sz w:val="24"/>
          </w:rPr>
          <w:fldChar w:fldCharType="end"/>
        </w:r>
      </w:hyperlink>
    </w:p>
    <w:p w:rsidR="008041F9"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fldChar w:fldCharType="end"/>
      </w:r>
    </w:p>
    <w:p w:rsidR="00E24C42" w:rsidRPr="000A74D0" w:rsidRDefault="00514A2B" w:rsidP="000A74D0">
      <w:pPr>
        <w:widowControl/>
        <w:spacing w:line="360" w:lineRule="auto"/>
        <w:jc w:val="center"/>
        <w:outlineLvl w:val="0"/>
        <w:rPr>
          <w:rFonts w:ascii="Adobe 黑体 Std R" w:eastAsia="Adobe 黑体 Std R" w:hAnsi="Adobe 黑体 Std R"/>
          <w:b/>
          <w:sz w:val="32"/>
          <w:szCs w:val="32"/>
        </w:rPr>
      </w:pPr>
      <w:r>
        <w:rPr>
          <w:rFonts w:ascii="Adobe 黑体 Std R" w:eastAsia="Adobe 黑体 Std R" w:hAnsi="Adobe 黑体 Std R"/>
          <w:b/>
          <w:sz w:val="32"/>
          <w:szCs w:val="32"/>
        </w:rPr>
        <w:br w:type="page"/>
      </w:r>
      <w:bookmarkStart w:id="6" w:name="_Toc715715"/>
      <w:r w:rsidR="000A74D0">
        <w:rPr>
          <w:rFonts w:ascii="Adobe 黑体 Std R" w:eastAsia="Adobe 黑体 Std R" w:hAnsi="Adobe 黑体 Std R" w:hint="eastAsia"/>
          <w:b/>
          <w:sz w:val="32"/>
          <w:szCs w:val="32"/>
        </w:rPr>
        <w:lastRenderedPageBreak/>
        <w:t xml:space="preserve">第一章 </w:t>
      </w:r>
      <w:r w:rsidR="00C15A7C" w:rsidRPr="000A74D0">
        <w:rPr>
          <w:rFonts w:ascii="Adobe 黑体 Std R" w:eastAsia="Adobe 黑体 Std R" w:hAnsi="Adobe 黑体 Std R" w:hint="eastAsia"/>
          <w:b/>
          <w:sz w:val="32"/>
          <w:szCs w:val="32"/>
        </w:rPr>
        <w:t>绪论</w:t>
      </w:r>
      <w:bookmarkEnd w:id="6"/>
    </w:p>
    <w:p w:rsidR="00C15A7C" w:rsidRDefault="00C15A7C" w:rsidP="00AE18E3">
      <w:pPr>
        <w:spacing w:line="360" w:lineRule="auto"/>
        <w:outlineLvl w:val="1"/>
      </w:pPr>
      <w:bookmarkStart w:id="7" w:name="_Toc715716"/>
      <w:r>
        <w:rPr>
          <w:rFonts w:hint="eastAsia"/>
        </w:rPr>
        <w:t>1.1</w:t>
      </w:r>
      <w:r>
        <w:rPr>
          <w:rFonts w:hint="eastAsia"/>
        </w:rPr>
        <w:t>中国炼焦煤资源利用现状</w:t>
      </w:r>
      <w:bookmarkEnd w:id="7"/>
    </w:p>
    <w:p w:rsidR="0094381D" w:rsidRDefault="0094381D" w:rsidP="0094381D">
      <w:pPr>
        <w:widowControl/>
        <w:spacing w:line="360" w:lineRule="auto"/>
        <w:ind w:firstLineChars="200" w:firstLine="480"/>
        <w:jc w:val="left"/>
        <w:rPr>
          <w:rFonts w:ascii="Times New Roman" w:hAnsi="Times New Roman" w:cs="Times New Roman"/>
          <w:sz w:val="24"/>
          <w:szCs w:val="24"/>
        </w:rPr>
      </w:pPr>
      <w:r w:rsidRPr="00FF0716">
        <w:rPr>
          <w:rFonts w:ascii="Times New Roman" w:hAnsi="Times New Roman" w:cs="Times New Roman" w:hint="eastAsia"/>
          <w:sz w:val="24"/>
          <w:szCs w:val="24"/>
        </w:rPr>
        <w:t>中</w:t>
      </w:r>
      <w:proofErr w:type="gramStart"/>
      <w:r w:rsidRPr="00FF0716">
        <w:rPr>
          <w:rFonts w:ascii="Times New Roman" w:hAnsi="Times New Roman" w:cs="Times New Roman" w:hint="eastAsia"/>
          <w:sz w:val="24"/>
          <w:szCs w:val="24"/>
        </w:rPr>
        <w:t>国是化</w:t>
      </w:r>
      <w:proofErr w:type="gramEnd"/>
      <w:r w:rsidRPr="00FF0716">
        <w:rPr>
          <w:rFonts w:ascii="Times New Roman" w:hAnsi="Times New Roman" w:cs="Times New Roman" w:hint="eastAsia"/>
          <w:sz w:val="24"/>
          <w:szCs w:val="24"/>
        </w:rPr>
        <w:t>界上最大的煤炭生产国和消费国，煤炭在未来相当长的一段时间内仍将是我国能源的主化。煤热解是煤转化过程中的初始阶段，研究煤的热解巧为对后续转化有着重要的作用。</w:t>
      </w:r>
      <w:proofErr w:type="gramStart"/>
      <w:r w:rsidRPr="00FF0716">
        <w:rPr>
          <w:rFonts w:ascii="Times New Roman" w:hAnsi="Times New Roman" w:cs="Times New Roman" w:hint="eastAsia"/>
          <w:sz w:val="24"/>
          <w:szCs w:val="24"/>
        </w:rPr>
        <w:t>但煤热解</w:t>
      </w:r>
      <w:proofErr w:type="gramEnd"/>
      <w:r w:rsidRPr="00FF0716">
        <w:rPr>
          <w:rFonts w:ascii="Times New Roman" w:hAnsi="Times New Roman" w:cs="Times New Roman" w:hint="eastAsia"/>
          <w:sz w:val="24"/>
          <w:szCs w:val="24"/>
        </w:rPr>
        <w:t>是自由基驱动的反应，反应快速，难以用实验手段原位检测到自由基的变化情况和反应机理。近几年，分子模拟的方法被广泛用于物理、化学、生物和材料科学中，为从分了角度探索煤热解</w:t>
      </w:r>
      <w:proofErr w:type="gramStart"/>
      <w:r w:rsidRPr="00FF0716">
        <w:rPr>
          <w:rFonts w:ascii="Times New Roman" w:hAnsi="Times New Roman" w:cs="Times New Roman" w:hint="eastAsia"/>
          <w:sz w:val="24"/>
          <w:szCs w:val="24"/>
        </w:rPr>
        <w:t>的反化机理</w:t>
      </w:r>
      <w:proofErr w:type="gramEnd"/>
      <w:r w:rsidRPr="00FF0716">
        <w:rPr>
          <w:rFonts w:ascii="Times New Roman" w:hAnsi="Times New Roman" w:cs="Times New Roman" w:hint="eastAsia"/>
          <w:sz w:val="24"/>
          <w:szCs w:val="24"/>
        </w:rPr>
        <w:t>提供了一个新的视角。</w:t>
      </w:r>
    </w:p>
    <w:p w:rsidR="0094381D" w:rsidRDefault="0094381D" w:rsidP="0094381D">
      <w:pPr>
        <w:widowControl/>
        <w:spacing w:line="360" w:lineRule="auto"/>
        <w:ind w:firstLineChars="200" w:firstLine="480"/>
        <w:jc w:val="left"/>
        <w:rPr>
          <w:rFonts w:ascii="Adobe 黑体 Std R" w:eastAsia="Adobe 黑体 Std R" w:hAnsi="Adobe 黑体 Std R"/>
          <w:b/>
          <w:sz w:val="32"/>
          <w:szCs w:val="32"/>
        </w:rPr>
      </w:pPr>
      <w:r w:rsidRPr="00FF0716">
        <w:rPr>
          <w:rFonts w:ascii="Times New Roman" w:hAnsi="Times New Roman" w:cs="Times New Roman" w:hint="eastAsia"/>
          <w:sz w:val="24"/>
          <w:szCs w:val="24"/>
        </w:rPr>
        <w:t>在诸多分子模拟方法中，</w:t>
      </w:r>
      <w:r w:rsidRPr="00FF0716">
        <w:rPr>
          <w:rFonts w:ascii="Times New Roman" w:hAnsi="Times New Roman" w:cs="Times New Roman" w:hint="eastAsia"/>
          <w:sz w:val="24"/>
          <w:szCs w:val="24"/>
        </w:rPr>
        <w:t>ReaxFF</w:t>
      </w:r>
      <w:r w:rsidRPr="00FF0716">
        <w:rPr>
          <w:rFonts w:ascii="Times New Roman" w:hAnsi="Times New Roman" w:cs="Times New Roman" w:hint="eastAsia"/>
          <w:sz w:val="24"/>
          <w:szCs w:val="24"/>
        </w:rPr>
        <w:t>力场通过键级来描述体系中的成键和断键，</w:t>
      </w:r>
      <w:r w:rsidRPr="00FF0716">
        <w:rPr>
          <w:rFonts w:ascii="Times New Roman" w:hAnsi="Times New Roman" w:cs="Times New Roman" w:hint="eastAsia"/>
          <w:sz w:val="24"/>
          <w:szCs w:val="24"/>
        </w:rPr>
        <w:t>ReaxFF MD</w:t>
      </w:r>
      <w:r w:rsidRPr="00FF0716">
        <w:rPr>
          <w:rFonts w:ascii="Times New Roman" w:hAnsi="Times New Roman" w:cs="Times New Roman" w:hint="eastAsia"/>
          <w:sz w:val="24"/>
          <w:szCs w:val="24"/>
        </w:rPr>
        <w:t>结合可以模拟较大的体系（</w:t>
      </w:r>
      <w:r w:rsidRPr="00FF0716">
        <w:rPr>
          <w:rFonts w:ascii="Times New Roman" w:hAnsi="Times New Roman" w:cs="Times New Roman" w:hint="eastAsia"/>
          <w:sz w:val="24"/>
          <w:szCs w:val="24"/>
        </w:rPr>
        <w:t>~1000</w:t>
      </w:r>
      <w:r w:rsidRPr="00FF0716">
        <w:rPr>
          <w:rFonts w:ascii="Times New Roman" w:hAnsi="Times New Roman" w:cs="Times New Roman" w:hint="eastAsia"/>
          <w:sz w:val="24"/>
          <w:szCs w:val="24"/>
        </w:rPr>
        <w:t>原子），且不需要对反应路径进行事先的定义，有潜力成为研究复杂煤热解及其它类煤化系热解的强有山工具。本</w:t>
      </w:r>
      <w:proofErr w:type="gramStart"/>
      <w:r w:rsidRPr="00FF0716">
        <w:rPr>
          <w:rFonts w:ascii="Times New Roman" w:hAnsi="Times New Roman" w:cs="Times New Roman" w:hint="eastAsia"/>
          <w:sz w:val="24"/>
          <w:szCs w:val="24"/>
        </w:rPr>
        <w:t>论文巧先基于</w:t>
      </w:r>
      <w:proofErr w:type="gramEnd"/>
      <w:r w:rsidRPr="00FF0716">
        <w:rPr>
          <w:rFonts w:ascii="Times New Roman" w:hAnsi="Times New Roman" w:cs="Times New Roman" w:hint="eastAsia"/>
          <w:sz w:val="24"/>
          <w:szCs w:val="24"/>
        </w:rPr>
        <w:t>高性能计算方法进一巧提升了化学反应分子动力学</w:t>
      </w:r>
      <w:r w:rsidRPr="00FF0716">
        <w:rPr>
          <w:rFonts w:ascii="Times New Roman" w:hAnsi="Times New Roman" w:cs="Times New Roman" w:hint="eastAsia"/>
          <w:sz w:val="24"/>
          <w:szCs w:val="24"/>
        </w:rPr>
        <w:t>ReaxFF MD</w:t>
      </w:r>
      <w:r w:rsidRPr="00FF0716">
        <w:rPr>
          <w:rFonts w:ascii="Times New Roman" w:hAnsi="Times New Roman" w:cs="Times New Roman" w:hint="eastAsia"/>
          <w:sz w:val="24"/>
          <w:szCs w:val="24"/>
        </w:rPr>
        <w:t>在桌面计算机上的性能，为快速模拟更大规模的煤热解体系提供了有力的计算程序系统；其次构建了多种大规模的煤模型，并对所构建模型进行了多种模拟条件下的热解研究，探索了不同因素对煤热解行为的影响；最后将</w:t>
      </w:r>
      <w:r w:rsidRPr="00FF0716">
        <w:rPr>
          <w:rFonts w:ascii="Times New Roman" w:hAnsi="Times New Roman" w:cs="Times New Roman" w:hint="eastAsia"/>
          <w:sz w:val="24"/>
          <w:szCs w:val="24"/>
        </w:rPr>
        <w:t>ReaxFF MD</w:t>
      </w:r>
      <w:r w:rsidRPr="00FF0716">
        <w:rPr>
          <w:rFonts w:ascii="Times New Roman" w:hAnsi="Times New Roman" w:cs="Times New Roman" w:hint="eastAsia"/>
          <w:sz w:val="24"/>
          <w:szCs w:val="24"/>
        </w:rPr>
        <w:t>模拟从煤热解体系扩展</w:t>
      </w:r>
      <w:proofErr w:type="gramStart"/>
      <w:r w:rsidRPr="00FF0716">
        <w:rPr>
          <w:rFonts w:ascii="Times New Roman" w:hAnsi="Times New Roman" w:cs="Times New Roman" w:hint="eastAsia"/>
          <w:sz w:val="24"/>
          <w:szCs w:val="24"/>
        </w:rPr>
        <w:t>到类煤</w:t>
      </w:r>
      <w:proofErr w:type="gramEnd"/>
      <w:r w:rsidRPr="00FF0716">
        <w:rPr>
          <w:rFonts w:ascii="Times New Roman" w:hAnsi="Times New Roman" w:cs="Times New Roman" w:hint="eastAsia"/>
          <w:sz w:val="24"/>
          <w:szCs w:val="24"/>
        </w:rPr>
        <w:t>体系，即纤维素的热解研究中。</w:t>
      </w:r>
    </w:p>
    <w:p w:rsidR="0094381D" w:rsidRDefault="0094381D" w:rsidP="0094381D">
      <w:pPr>
        <w:widowControl/>
        <w:spacing w:line="360" w:lineRule="auto"/>
        <w:ind w:firstLineChars="200" w:firstLine="657"/>
        <w:jc w:val="left"/>
        <w:rPr>
          <w:rFonts w:ascii="Adobe 黑体 Std R" w:eastAsia="Adobe 黑体 Std R" w:hAnsi="Adobe 黑体 Std R" w:hint="eastAsia"/>
          <w:b/>
          <w:sz w:val="32"/>
          <w:szCs w:val="32"/>
        </w:rPr>
      </w:pPr>
    </w:p>
    <w:p w:rsidR="0094381D" w:rsidRPr="0094381D" w:rsidRDefault="0094381D" w:rsidP="00283A5B">
      <w:pPr>
        <w:spacing w:line="360" w:lineRule="auto"/>
        <w:outlineLvl w:val="1"/>
        <w:rPr>
          <w:rFonts w:hint="eastAsia"/>
        </w:rPr>
      </w:pPr>
    </w:p>
    <w:p w:rsidR="00283A5B" w:rsidRDefault="00283A5B" w:rsidP="00283A5B">
      <w:pPr>
        <w:spacing w:line="360" w:lineRule="auto"/>
        <w:outlineLvl w:val="1"/>
      </w:pPr>
      <w:r>
        <w:rPr>
          <w:rFonts w:hint="eastAsia"/>
        </w:rPr>
        <w:t>能源是人类</w:t>
      </w:r>
      <w:proofErr w:type="gramStart"/>
      <w:r>
        <w:rPr>
          <w:rFonts w:hint="eastAsia"/>
        </w:rPr>
        <w:t>赖生存</w:t>
      </w:r>
      <w:proofErr w:type="gramEnd"/>
      <w:r>
        <w:rPr>
          <w:rFonts w:hint="eastAsia"/>
        </w:rPr>
        <w:t>和持续发展的重要物质基础。目前世界能源消费均化石燃料为主。煤炭，作为主要的矿物能源和化工原料，在工业发展中发挥着不可替代的作用。煤炭热加工是当前煤炭加工中最重要的工艺，如大规模的炼焦工业。含碳物料在隔绝空气的条件下受热分解形成固体高碳物质的过程统称为炭化或热解，以煤为原料的</w:t>
      </w:r>
      <w:proofErr w:type="gramStart"/>
      <w:r>
        <w:rPr>
          <w:rFonts w:hint="eastAsia"/>
        </w:rPr>
        <w:t>干溜过程</w:t>
      </w:r>
      <w:proofErr w:type="gramEnd"/>
      <w:r>
        <w:rPr>
          <w:rFonts w:hint="eastAsia"/>
        </w:rPr>
        <w:t>习惯上称为煤焦化或煤干</w:t>
      </w:r>
      <w:proofErr w:type="gramStart"/>
      <w:r>
        <w:rPr>
          <w:rFonts w:hint="eastAsia"/>
        </w:rPr>
        <w:t>馈</w:t>
      </w:r>
      <w:proofErr w:type="gramEnd"/>
      <w:r>
        <w:rPr>
          <w:rFonts w:hint="eastAsia"/>
        </w:rPr>
        <w:t>，以生产焦炭、煤气和化工产品为目的的</w:t>
      </w:r>
      <w:proofErr w:type="gramStart"/>
      <w:r>
        <w:rPr>
          <w:rFonts w:hint="eastAsia"/>
        </w:rPr>
        <w:t>煤干饱又</w:t>
      </w:r>
      <w:proofErr w:type="gramEnd"/>
      <w:r>
        <w:rPr>
          <w:rFonts w:hint="eastAsia"/>
        </w:rPr>
        <w:t>称为炼焦。</w:t>
      </w:r>
    </w:p>
    <w:p w:rsidR="00283A5B" w:rsidRDefault="00283A5B" w:rsidP="00283A5B">
      <w:pPr>
        <w:spacing w:line="360" w:lineRule="auto"/>
        <w:outlineLvl w:val="1"/>
      </w:pPr>
      <w:r>
        <w:rPr>
          <w:rFonts w:hint="eastAsia"/>
        </w:rPr>
        <w:t>焦炭广泛用于高炉炼铁、气化和有色金属冶炼等方面，其中高炉用焦量约占焦炭总产量的</w:t>
      </w:r>
      <w:r>
        <w:rPr>
          <w:rFonts w:hint="eastAsia"/>
        </w:rPr>
        <w:t>90%</w:t>
      </w:r>
      <w:r>
        <w:rPr>
          <w:rFonts w:hint="eastAsia"/>
        </w:rPr>
        <w:t>以上。焦炭的质量直接影响到炼铁的质量。随着高炉大型化以及高压喷吹技术的发展，对焦炭的质量要求日益严格。焦炉生产能耗极大，污染排放极为严重，使</w:t>
      </w:r>
      <w:proofErr w:type="gramStart"/>
      <w:r>
        <w:rPr>
          <w:rFonts w:hint="eastAsia"/>
        </w:rPr>
        <w:t>研</w:t>
      </w:r>
      <w:proofErr w:type="gramEnd"/>
      <w:r>
        <w:rPr>
          <w:rFonts w:hint="eastAsia"/>
        </w:rPr>
        <w:t>巧者逐渐意识到系统的研究对整个炼焦工艺的必要性。通过炼焦过程的基础研究，可以为实际工艺提供指导，以达到提高焦炭生产率，稳定焦炭质量，降低生产能耗，减少环境污染的目的。</w:t>
      </w:r>
    </w:p>
    <w:p w:rsidR="00283A5B" w:rsidRDefault="00283A5B" w:rsidP="00283A5B">
      <w:pPr>
        <w:spacing w:line="360" w:lineRule="auto"/>
        <w:outlineLvl w:val="1"/>
      </w:pPr>
      <w:r>
        <w:rPr>
          <w:rFonts w:hint="eastAsia"/>
        </w:rPr>
        <w:t>煤的热解是煤转化过程中的第一步，对煤的后续转化（气化、液化、燃烧和焦化等）有着重</w:t>
      </w:r>
      <w:r>
        <w:rPr>
          <w:rFonts w:hint="eastAsia"/>
        </w:rPr>
        <w:lastRenderedPageBreak/>
        <w:t>要的影响，煤的热解与煤的热加工技术极为密切，取得的研究成果对煤炭热加王有直接的指导作用。热解相关研究可指导炼焦工业正确选择原料煤，探索扩大炼焦用煤的途径，从而确定最佳工艺条件，提高产品质量。</w:t>
      </w:r>
    </w:p>
    <w:p w:rsidR="00283A5B" w:rsidRDefault="00283A5B" w:rsidP="00283A5B">
      <w:pPr>
        <w:spacing w:line="360" w:lineRule="auto"/>
        <w:outlineLvl w:val="1"/>
      </w:pPr>
      <w:r>
        <w:rPr>
          <w:rFonts w:hint="eastAsia"/>
        </w:rPr>
        <w:t>煤结构和反应性的研究对优化现有煤转化工艺操作，开发新的煤转化工艺都至关重要，但是，由于煤组成元素的复杂性和由变质环境、变质程度及成煤物种不同引起的煤种多样性，给煤结构和反应性的研究带来了巨大困难。虽然从上世纪初就开始对煤成分和结构进行研究，而且伴随着科技的进步，一系列先进的技术和仪器，如</w:t>
      </w:r>
      <w:r>
        <w:rPr>
          <w:rFonts w:hint="eastAsia"/>
        </w:rPr>
        <w:t>TG</w:t>
      </w:r>
      <w:r>
        <w:rPr>
          <w:rFonts w:hint="eastAsia"/>
        </w:rPr>
        <w:t>、</w:t>
      </w:r>
      <w:r>
        <w:rPr>
          <w:rFonts w:hint="eastAsia"/>
        </w:rPr>
        <w:t>GC/MS</w:t>
      </w:r>
      <w:r>
        <w:rPr>
          <w:rFonts w:hint="eastAsia"/>
        </w:rPr>
        <w:t>、</w:t>
      </w:r>
      <w:r>
        <w:rPr>
          <w:rFonts w:hint="eastAsia"/>
        </w:rPr>
        <w:t>NMR</w:t>
      </w:r>
      <w:r>
        <w:rPr>
          <w:rFonts w:hint="eastAsia"/>
        </w:rPr>
        <w:t>、</w:t>
      </w:r>
      <w:r>
        <w:rPr>
          <w:rFonts w:hint="eastAsia"/>
        </w:rPr>
        <w:t>HRTEM</w:t>
      </w:r>
      <w:r>
        <w:rPr>
          <w:rFonts w:hint="eastAsia"/>
        </w:rPr>
        <w:t>、</w:t>
      </w:r>
      <w:r>
        <w:rPr>
          <w:rFonts w:hint="eastAsia"/>
        </w:rPr>
        <w:t>XRD</w:t>
      </w:r>
      <w:r>
        <w:rPr>
          <w:rFonts w:hint="eastAsia"/>
        </w:rPr>
        <w:t>、</w:t>
      </w:r>
      <w:r>
        <w:rPr>
          <w:rFonts w:hint="eastAsia"/>
        </w:rPr>
        <w:t>XPS</w:t>
      </w:r>
      <w:r>
        <w:rPr>
          <w:rFonts w:hint="eastAsia"/>
        </w:rPr>
        <w:t>和</w:t>
      </w:r>
      <w:r>
        <w:rPr>
          <w:rFonts w:hint="eastAsia"/>
        </w:rPr>
        <w:t>FT</w:t>
      </w:r>
      <w:r>
        <w:rPr>
          <w:rFonts w:hint="eastAsia"/>
        </w:rPr>
        <w:t>化等均可用于煤结构和热解反应性的研究上，但是截至目前，对煤的物理结构、化学结构及热解过程的认识仍然存在较多的疑问。</w:t>
      </w:r>
    </w:p>
    <w:p w:rsidR="00283A5B" w:rsidRPr="00283A5B" w:rsidRDefault="00283A5B" w:rsidP="00283A5B">
      <w:pPr>
        <w:spacing w:line="360" w:lineRule="auto"/>
        <w:outlineLvl w:val="1"/>
      </w:pPr>
      <w:r>
        <w:rPr>
          <w:rFonts w:hint="eastAsia"/>
        </w:rPr>
        <w:t>随着计算机和模拟手段的发展，研究者们开始尝试从微观尺度对煤的物理化学性质进行</w:t>
      </w:r>
      <w:proofErr w:type="gramStart"/>
      <w:r>
        <w:rPr>
          <w:rFonts w:hint="eastAsia"/>
        </w:rPr>
        <w:t>研</w:t>
      </w:r>
      <w:proofErr w:type="gramEnd"/>
      <w:r>
        <w:rPr>
          <w:rFonts w:hint="eastAsia"/>
        </w:rPr>
        <w:t>巧，探讨煤热解过程中所表现的内在机理，为煤转化新工艺的开发提供理论支持。煤热解气体产物，如</w:t>
      </w:r>
      <w:r>
        <w:rPr>
          <w:rFonts w:hint="eastAsia"/>
        </w:rPr>
        <w:t>H2</w:t>
      </w:r>
      <w:r>
        <w:rPr>
          <w:rFonts w:hint="eastAsia"/>
        </w:rPr>
        <w:t>、</w:t>
      </w:r>
      <w:r>
        <w:rPr>
          <w:rFonts w:hint="eastAsia"/>
        </w:rPr>
        <w:t>CH4</w:t>
      </w:r>
      <w:r>
        <w:rPr>
          <w:rFonts w:hint="eastAsia"/>
        </w:rPr>
        <w:t>、</w:t>
      </w:r>
      <w:r>
        <w:rPr>
          <w:rFonts w:hint="eastAsia"/>
        </w:rPr>
        <w:t>CO</w:t>
      </w:r>
      <w:r>
        <w:rPr>
          <w:rFonts w:hint="eastAsia"/>
        </w:rPr>
        <w:t>、</w:t>
      </w:r>
      <w:r>
        <w:rPr>
          <w:rFonts w:hint="eastAsia"/>
        </w:rPr>
        <w:t>CO2H2S</w:t>
      </w:r>
      <w:r>
        <w:rPr>
          <w:rFonts w:hint="eastAsia"/>
        </w:rPr>
        <w:t>和</w:t>
      </w:r>
      <w:r>
        <w:rPr>
          <w:rFonts w:hint="eastAsia"/>
        </w:rPr>
        <w:t>HCN</w:t>
      </w:r>
      <w:r>
        <w:rPr>
          <w:rFonts w:hint="eastAsia"/>
        </w:rPr>
        <w:t>等的形成与特定官能团或煤结构有关，因此借助基于反应力场的分子动</w:t>
      </w:r>
      <w:r w:rsidRPr="00283A5B">
        <w:rPr>
          <w:rFonts w:hint="eastAsia"/>
        </w:rPr>
        <w:t>力学模拟，可</w:t>
      </w:r>
      <w:r>
        <w:rPr>
          <w:rFonts w:hint="eastAsia"/>
        </w:rPr>
        <w:t>以</w:t>
      </w:r>
      <w:r w:rsidRPr="00283A5B">
        <w:rPr>
          <w:rFonts w:hint="eastAsia"/>
        </w:rPr>
        <w:t>更深入探究煤的热解反应机理。</w:t>
      </w:r>
    </w:p>
    <w:p w:rsidR="00283A5B" w:rsidRDefault="00283A5B" w:rsidP="00283A5B">
      <w:pPr>
        <w:spacing w:line="360" w:lineRule="auto"/>
        <w:outlineLvl w:val="1"/>
      </w:pPr>
    </w:p>
    <w:p w:rsidR="00283A5B" w:rsidRDefault="00283A5B" w:rsidP="00283A5B">
      <w:pPr>
        <w:spacing w:line="360" w:lineRule="auto"/>
        <w:outlineLvl w:val="1"/>
      </w:pPr>
    </w:p>
    <w:p w:rsidR="00283A5B" w:rsidRPr="00283A5B" w:rsidRDefault="00283A5B" w:rsidP="00283A5B">
      <w:pPr>
        <w:spacing w:line="360" w:lineRule="auto"/>
        <w:outlineLvl w:val="1"/>
      </w:pPr>
    </w:p>
    <w:p w:rsidR="00C15A7C" w:rsidRDefault="00C15A7C" w:rsidP="00AE18E3">
      <w:pPr>
        <w:spacing w:line="360" w:lineRule="auto"/>
        <w:outlineLvl w:val="1"/>
      </w:pPr>
      <w:bookmarkStart w:id="8" w:name="_Toc715717"/>
      <w:r>
        <w:rPr>
          <w:rFonts w:hint="eastAsia"/>
        </w:rPr>
        <w:t xml:space="preserve">1.2 </w:t>
      </w:r>
      <w:r>
        <w:rPr>
          <w:rFonts w:hint="eastAsia"/>
        </w:rPr>
        <w:t>煤大分子结构及分子模拟</w:t>
      </w:r>
      <w:bookmarkEnd w:id="8"/>
    </w:p>
    <w:p w:rsidR="00283A5B" w:rsidRDefault="00283A5B" w:rsidP="00283A5B">
      <w:pPr>
        <w:widowControl/>
        <w:spacing w:line="360" w:lineRule="auto"/>
        <w:ind w:firstLineChars="200" w:firstLine="480"/>
        <w:jc w:val="left"/>
        <w:rPr>
          <w:kern w:val="0"/>
          <w:sz w:val="24"/>
        </w:rPr>
      </w:pPr>
      <w:r>
        <w:rPr>
          <w:kern w:val="0"/>
          <w:sz w:val="24"/>
        </w:rPr>
        <w:t>煤炭作为重要的一次性能源燃料，与人们的日常生活息息相关，探讨研究煤的结构与组成至关重要，也是充分认识、了解煤的基础。</w:t>
      </w:r>
      <w:r>
        <w:rPr>
          <w:bCs/>
          <w:kern w:val="0"/>
          <w:sz w:val="24"/>
        </w:rPr>
        <w:t>为了提高煤炭的资源利用率，人们从上世纪</w:t>
      </w:r>
      <w:r>
        <w:rPr>
          <w:bCs/>
          <w:kern w:val="0"/>
          <w:sz w:val="24"/>
        </w:rPr>
        <w:t>20</w:t>
      </w:r>
      <w:r>
        <w:rPr>
          <w:bCs/>
          <w:kern w:val="0"/>
          <w:sz w:val="24"/>
        </w:rPr>
        <w:t>年代就开始研究煤的分子结构与组成</w:t>
      </w:r>
      <w:r>
        <w:rPr>
          <w:kern w:val="0"/>
          <w:sz w:val="24"/>
          <w:vertAlign w:val="superscript"/>
        </w:rPr>
        <w:t>[</w:t>
      </w:r>
      <w:r>
        <w:rPr>
          <w:rFonts w:hint="eastAsia"/>
          <w:kern w:val="0"/>
          <w:sz w:val="24"/>
          <w:vertAlign w:val="superscript"/>
        </w:rPr>
        <w:t>4</w:t>
      </w:r>
      <w:r>
        <w:rPr>
          <w:kern w:val="0"/>
          <w:sz w:val="24"/>
          <w:vertAlign w:val="superscript"/>
        </w:rPr>
        <w:t>]</w:t>
      </w:r>
      <w:r>
        <w:rPr>
          <w:kern w:val="0"/>
          <w:sz w:val="24"/>
        </w:rPr>
        <w:t>，之后煤结构的研究不断发展。</w:t>
      </w:r>
      <w:r>
        <w:rPr>
          <w:kern w:val="0"/>
          <w:sz w:val="24"/>
        </w:rPr>
        <w:t>1942</w:t>
      </w:r>
      <w:r>
        <w:rPr>
          <w:kern w:val="0"/>
          <w:sz w:val="24"/>
        </w:rPr>
        <w:t>年</w:t>
      </w:r>
      <w:r>
        <w:rPr>
          <w:kern w:val="0"/>
          <w:sz w:val="24"/>
        </w:rPr>
        <w:t>Fuchs</w:t>
      </w:r>
      <w:r>
        <w:rPr>
          <w:kern w:val="0"/>
          <w:sz w:val="24"/>
          <w:vertAlign w:val="superscript"/>
        </w:rPr>
        <w:t>[</w:t>
      </w:r>
      <w:r>
        <w:rPr>
          <w:rFonts w:hint="eastAsia"/>
          <w:kern w:val="0"/>
          <w:sz w:val="24"/>
          <w:vertAlign w:val="superscript"/>
        </w:rPr>
        <w:t>5</w:t>
      </w:r>
      <w:r>
        <w:rPr>
          <w:kern w:val="0"/>
          <w:sz w:val="24"/>
          <w:vertAlign w:val="superscript"/>
        </w:rPr>
        <w:t>]</w:t>
      </w:r>
      <w:r>
        <w:rPr>
          <w:kern w:val="0"/>
          <w:sz w:val="24"/>
        </w:rPr>
        <w:t>第一次将煤大分子结构模型的概念引入到煤结构研究中，并且建立了了第一个煤结构模型，</w:t>
      </w:r>
      <w:r>
        <w:rPr>
          <w:bCs/>
          <w:kern w:val="0"/>
          <w:sz w:val="24"/>
        </w:rPr>
        <w:t>Fuchs</w:t>
      </w:r>
      <w:r>
        <w:rPr>
          <w:bCs/>
          <w:kern w:val="0"/>
          <w:sz w:val="24"/>
        </w:rPr>
        <w:t>模型</w:t>
      </w:r>
      <w:r>
        <w:rPr>
          <w:rFonts w:hint="eastAsia"/>
          <w:bCs/>
          <w:kern w:val="0"/>
          <w:sz w:val="24"/>
        </w:rPr>
        <w:t>（如图</w:t>
      </w:r>
      <w:r>
        <w:rPr>
          <w:rFonts w:hint="eastAsia"/>
          <w:bCs/>
          <w:kern w:val="0"/>
          <w:sz w:val="24"/>
        </w:rPr>
        <w:t>1-1</w:t>
      </w:r>
      <w:r>
        <w:rPr>
          <w:rFonts w:hint="eastAsia"/>
          <w:bCs/>
          <w:kern w:val="0"/>
          <w:sz w:val="24"/>
        </w:rPr>
        <w:t>）</w:t>
      </w:r>
      <w:r>
        <w:rPr>
          <w:bCs/>
          <w:kern w:val="0"/>
          <w:sz w:val="24"/>
        </w:rPr>
        <w:t>是</w:t>
      </w:r>
      <w:r>
        <w:rPr>
          <w:bCs/>
          <w:kern w:val="0"/>
          <w:sz w:val="24"/>
        </w:rPr>
        <w:t>20</w:t>
      </w:r>
      <w:r>
        <w:rPr>
          <w:bCs/>
          <w:kern w:val="0"/>
          <w:sz w:val="24"/>
        </w:rPr>
        <w:t>世纪</w:t>
      </w:r>
      <w:r>
        <w:rPr>
          <w:rFonts w:hint="eastAsia"/>
          <w:bCs/>
          <w:kern w:val="0"/>
          <w:sz w:val="24"/>
        </w:rPr>
        <w:t>50</w:t>
      </w:r>
      <w:r>
        <w:rPr>
          <w:bCs/>
          <w:kern w:val="0"/>
          <w:sz w:val="24"/>
        </w:rPr>
        <w:t>年代</w:t>
      </w:r>
      <w:r>
        <w:rPr>
          <w:rFonts w:hint="eastAsia"/>
          <w:bCs/>
          <w:kern w:val="0"/>
          <w:sz w:val="24"/>
        </w:rPr>
        <w:t>最具代表性的煤化学结构模型</w:t>
      </w:r>
      <w:r>
        <w:rPr>
          <w:bCs/>
          <w:kern w:val="0"/>
          <w:sz w:val="24"/>
        </w:rPr>
        <w:t>，该模型由</w:t>
      </w:r>
      <w:r>
        <w:rPr>
          <w:rFonts w:hint="eastAsia"/>
          <w:bCs/>
          <w:kern w:val="0"/>
          <w:sz w:val="24"/>
        </w:rPr>
        <w:t>数量较多</w:t>
      </w:r>
      <w:r>
        <w:rPr>
          <w:bCs/>
          <w:kern w:val="0"/>
          <w:sz w:val="24"/>
        </w:rPr>
        <w:t>的蜂窝状缩合</w:t>
      </w:r>
      <w:proofErr w:type="gramStart"/>
      <w:r>
        <w:rPr>
          <w:bCs/>
          <w:kern w:val="0"/>
          <w:sz w:val="24"/>
        </w:rPr>
        <w:t>芳香环</w:t>
      </w:r>
      <w:proofErr w:type="gramEnd"/>
      <w:r>
        <w:rPr>
          <w:bCs/>
          <w:kern w:val="0"/>
          <w:sz w:val="24"/>
        </w:rPr>
        <w:t>和其周围的含氧官能团所组成，</w:t>
      </w:r>
      <w:r>
        <w:rPr>
          <w:kern w:val="0"/>
          <w:sz w:val="24"/>
        </w:rPr>
        <w:t>为之后煤结构模型的发展打下了坚实的基础。</w:t>
      </w:r>
    </w:p>
    <w:p w:rsidR="00283A5B" w:rsidRDefault="00283A5B" w:rsidP="00283A5B">
      <w:pPr>
        <w:widowControl/>
        <w:spacing w:line="360" w:lineRule="auto"/>
        <w:ind w:firstLineChars="200" w:firstLine="480"/>
        <w:jc w:val="left"/>
        <w:rPr>
          <w:kern w:val="0"/>
          <w:sz w:val="24"/>
        </w:rPr>
      </w:pPr>
      <w:r>
        <w:rPr>
          <w:kern w:val="0"/>
          <w:sz w:val="24"/>
        </w:rPr>
        <w:t>1959</w:t>
      </w:r>
      <w:r>
        <w:rPr>
          <w:kern w:val="0"/>
          <w:sz w:val="24"/>
        </w:rPr>
        <w:t>年和</w:t>
      </w:r>
      <w:r>
        <w:rPr>
          <w:kern w:val="0"/>
          <w:sz w:val="24"/>
        </w:rPr>
        <w:t>1960</w:t>
      </w:r>
      <w:r>
        <w:rPr>
          <w:kern w:val="0"/>
          <w:sz w:val="24"/>
        </w:rPr>
        <w:t>年</w:t>
      </w:r>
      <w:r>
        <w:rPr>
          <w:kern w:val="0"/>
          <w:sz w:val="24"/>
        </w:rPr>
        <w:t>Given</w:t>
      </w:r>
      <w:r>
        <w:rPr>
          <w:kern w:val="0"/>
          <w:sz w:val="24"/>
        </w:rPr>
        <w:t>先后在</w:t>
      </w:r>
      <w:r>
        <w:rPr>
          <w:kern w:val="0"/>
          <w:sz w:val="24"/>
        </w:rPr>
        <w:t>Nature</w:t>
      </w:r>
      <w:r>
        <w:rPr>
          <w:kern w:val="0"/>
          <w:sz w:val="24"/>
          <w:vertAlign w:val="superscript"/>
        </w:rPr>
        <w:t>[</w:t>
      </w:r>
      <w:r>
        <w:rPr>
          <w:rFonts w:hint="eastAsia"/>
          <w:kern w:val="0"/>
          <w:sz w:val="24"/>
          <w:vertAlign w:val="superscript"/>
        </w:rPr>
        <w:t>6</w:t>
      </w:r>
      <w:r>
        <w:rPr>
          <w:kern w:val="0"/>
          <w:sz w:val="24"/>
          <w:vertAlign w:val="superscript"/>
        </w:rPr>
        <w:t>]</w:t>
      </w:r>
      <w:r>
        <w:rPr>
          <w:kern w:val="0"/>
          <w:sz w:val="24"/>
        </w:rPr>
        <w:t>杂志和</w:t>
      </w:r>
      <w:r>
        <w:rPr>
          <w:kern w:val="0"/>
          <w:sz w:val="24"/>
        </w:rPr>
        <w:t>Fuel</w:t>
      </w:r>
      <w:r>
        <w:rPr>
          <w:kern w:val="0"/>
          <w:sz w:val="24"/>
          <w:vertAlign w:val="superscript"/>
        </w:rPr>
        <w:t>[</w:t>
      </w:r>
      <w:r>
        <w:rPr>
          <w:rFonts w:hint="eastAsia"/>
          <w:kern w:val="0"/>
          <w:sz w:val="24"/>
          <w:vertAlign w:val="superscript"/>
        </w:rPr>
        <w:t>7</w:t>
      </w:r>
      <w:r>
        <w:rPr>
          <w:kern w:val="0"/>
          <w:sz w:val="24"/>
          <w:vertAlign w:val="superscript"/>
        </w:rPr>
        <w:t>]</w:t>
      </w:r>
      <w:r>
        <w:rPr>
          <w:kern w:val="0"/>
          <w:sz w:val="24"/>
        </w:rPr>
        <w:t>杂志上发表了两篇有关于煤结构模型的研究论文，提出了著名的</w:t>
      </w:r>
      <w:r>
        <w:rPr>
          <w:kern w:val="0"/>
          <w:sz w:val="24"/>
        </w:rPr>
        <w:t>Given</w:t>
      </w:r>
      <w:r>
        <w:rPr>
          <w:kern w:val="0"/>
          <w:sz w:val="24"/>
        </w:rPr>
        <w:t>煤大分子</w:t>
      </w:r>
      <w:r>
        <w:rPr>
          <w:rFonts w:hint="eastAsia"/>
          <w:kern w:val="0"/>
          <w:sz w:val="24"/>
        </w:rPr>
        <w:t>结构</w:t>
      </w:r>
      <w:r>
        <w:rPr>
          <w:kern w:val="0"/>
          <w:sz w:val="24"/>
        </w:rPr>
        <w:t>模型。</w:t>
      </w:r>
      <w:r>
        <w:rPr>
          <w:bCs/>
          <w:kern w:val="0"/>
          <w:sz w:val="24"/>
        </w:rPr>
        <w:t>该模型中氮原子以</w:t>
      </w:r>
      <w:proofErr w:type="gramStart"/>
      <w:r>
        <w:rPr>
          <w:rFonts w:hint="eastAsia"/>
          <w:bCs/>
          <w:kern w:val="0"/>
          <w:sz w:val="24"/>
        </w:rPr>
        <w:t>吡啶环</w:t>
      </w:r>
      <w:proofErr w:type="gramEnd"/>
      <w:r>
        <w:rPr>
          <w:rFonts w:hint="eastAsia"/>
          <w:bCs/>
          <w:kern w:val="0"/>
          <w:sz w:val="24"/>
        </w:rPr>
        <w:t>的</w:t>
      </w:r>
      <w:r>
        <w:rPr>
          <w:bCs/>
          <w:kern w:val="0"/>
          <w:sz w:val="24"/>
        </w:rPr>
        <w:t>形式存在，含氧官能团有</w:t>
      </w:r>
      <w:r>
        <w:rPr>
          <w:rFonts w:hint="eastAsia"/>
          <w:bCs/>
          <w:kern w:val="0"/>
          <w:sz w:val="24"/>
        </w:rPr>
        <w:t>羰基、</w:t>
      </w:r>
      <w:r>
        <w:rPr>
          <w:bCs/>
          <w:kern w:val="0"/>
          <w:sz w:val="24"/>
        </w:rPr>
        <w:t>羟基、</w:t>
      </w:r>
      <w:proofErr w:type="gramStart"/>
      <w:r>
        <w:rPr>
          <w:bCs/>
          <w:kern w:val="0"/>
          <w:sz w:val="24"/>
        </w:rPr>
        <w:t>醌</w:t>
      </w:r>
      <w:proofErr w:type="gramEnd"/>
      <w:r>
        <w:rPr>
          <w:bCs/>
          <w:kern w:val="0"/>
          <w:sz w:val="24"/>
        </w:rPr>
        <w:t>基等，这一模型正确</w:t>
      </w:r>
      <w:r>
        <w:rPr>
          <w:rFonts w:hint="eastAsia"/>
          <w:bCs/>
          <w:kern w:val="0"/>
          <w:sz w:val="24"/>
        </w:rPr>
        <w:t>反映了</w:t>
      </w:r>
      <w:r>
        <w:rPr>
          <w:bCs/>
          <w:kern w:val="0"/>
          <w:sz w:val="24"/>
        </w:rPr>
        <w:t>年轻烟煤中</w:t>
      </w:r>
      <w:r>
        <w:rPr>
          <w:rFonts w:hint="eastAsia"/>
          <w:bCs/>
          <w:kern w:val="0"/>
          <w:sz w:val="24"/>
        </w:rPr>
        <w:t>所</w:t>
      </w:r>
      <w:r>
        <w:rPr>
          <w:bCs/>
          <w:kern w:val="0"/>
          <w:sz w:val="24"/>
        </w:rPr>
        <w:t>没有</w:t>
      </w:r>
      <w:r>
        <w:rPr>
          <w:rFonts w:hint="eastAsia"/>
          <w:bCs/>
          <w:kern w:val="0"/>
          <w:sz w:val="24"/>
        </w:rPr>
        <w:t>缩合程度较大</w:t>
      </w:r>
      <w:r>
        <w:rPr>
          <w:bCs/>
          <w:kern w:val="0"/>
          <w:sz w:val="24"/>
        </w:rPr>
        <w:t>的芳香环，分子呈线性排列，虽然该模型不能代表煤的真实模型但仍被广大学者所赞同</w:t>
      </w:r>
      <w:r>
        <w:rPr>
          <w:rFonts w:hint="eastAsia"/>
          <w:bCs/>
          <w:kern w:val="0"/>
          <w:sz w:val="24"/>
        </w:rPr>
        <w:t>。</w:t>
      </w:r>
    </w:p>
    <w:p w:rsidR="00283A5B" w:rsidRDefault="00283A5B" w:rsidP="00283A5B">
      <w:pPr>
        <w:widowControl/>
        <w:spacing w:line="360" w:lineRule="auto"/>
        <w:ind w:firstLineChars="200" w:firstLine="420"/>
        <w:jc w:val="center"/>
        <w:rPr>
          <w:kern w:val="0"/>
          <w:szCs w:val="21"/>
        </w:rPr>
      </w:pPr>
      <w:r>
        <w:rPr>
          <w:rFonts w:hint="eastAsia"/>
          <w:noProof/>
          <w:kern w:val="0"/>
          <w:szCs w:val="21"/>
        </w:rPr>
        <w:lastRenderedPageBreak/>
        <w:drawing>
          <wp:inline distT="0" distB="0" distL="0" distR="0">
            <wp:extent cx="3370580" cy="1562735"/>
            <wp:effectExtent l="0" t="0" r="1270" b="0"/>
            <wp:docPr id="31" name="图片 31" descr="QQ截图2018032710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QQ截图201803271047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70580" cy="1562735"/>
                    </a:xfrm>
                    <a:prstGeom prst="rect">
                      <a:avLst/>
                    </a:prstGeom>
                    <a:noFill/>
                    <a:ln>
                      <a:noFill/>
                    </a:ln>
                  </pic:spPr>
                </pic:pic>
              </a:graphicData>
            </a:graphic>
          </wp:inline>
        </w:drawing>
      </w:r>
    </w:p>
    <w:p w:rsidR="00283A5B" w:rsidRDefault="00283A5B" w:rsidP="00283A5B">
      <w:pPr>
        <w:widowControl/>
        <w:ind w:firstLineChars="200" w:firstLine="420"/>
        <w:jc w:val="center"/>
        <w:rPr>
          <w:kern w:val="0"/>
          <w:szCs w:val="21"/>
        </w:rPr>
      </w:pPr>
      <w:r>
        <w:rPr>
          <w:rFonts w:hint="eastAsia"/>
          <w:kern w:val="0"/>
          <w:szCs w:val="21"/>
        </w:rPr>
        <w:t>图</w:t>
      </w:r>
      <w:r>
        <w:rPr>
          <w:rFonts w:hint="eastAsia"/>
          <w:kern w:val="0"/>
          <w:szCs w:val="21"/>
        </w:rPr>
        <w:t>1-1 Fuchs</w:t>
      </w:r>
      <w:r>
        <w:rPr>
          <w:rFonts w:hint="eastAsia"/>
          <w:kern w:val="0"/>
          <w:szCs w:val="21"/>
        </w:rPr>
        <w:t>模型</w:t>
      </w:r>
    </w:p>
    <w:p w:rsidR="00283A5B" w:rsidRDefault="00283A5B" w:rsidP="00283A5B">
      <w:pPr>
        <w:widowControl/>
        <w:ind w:firstLineChars="200" w:firstLine="420"/>
        <w:jc w:val="center"/>
        <w:rPr>
          <w:kern w:val="0"/>
          <w:szCs w:val="21"/>
        </w:rPr>
      </w:pPr>
      <w:r>
        <w:rPr>
          <w:rFonts w:hint="eastAsia"/>
          <w:kern w:val="0"/>
          <w:szCs w:val="21"/>
        </w:rPr>
        <w:t>Figure 1-1 Fuchs model</w:t>
      </w:r>
    </w:p>
    <w:p w:rsidR="00283A5B" w:rsidRDefault="00283A5B" w:rsidP="00283A5B">
      <w:pPr>
        <w:widowControl/>
        <w:spacing w:line="360" w:lineRule="auto"/>
        <w:ind w:firstLineChars="200" w:firstLine="420"/>
        <w:jc w:val="center"/>
        <w:rPr>
          <w:kern w:val="0"/>
          <w:szCs w:val="21"/>
        </w:rPr>
      </w:pPr>
      <w:r>
        <w:rPr>
          <w:rFonts w:hint="eastAsia"/>
          <w:noProof/>
          <w:kern w:val="0"/>
          <w:szCs w:val="21"/>
        </w:rPr>
        <w:drawing>
          <wp:inline distT="0" distB="0" distL="0" distR="0">
            <wp:extent cx="3402330" cy="2169160"/>
            <wp:effectExtent l="0" t="0" r="7620" b="2540"/>
            <wp:docPr id="30" name="图片 30" descr="QQ截图2018032711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QQ截图2018032711010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2330" cy="2169160"/>
                    </a:xfrm>
                    <a:prstGeom prst="rect">
                      <a:avLst/>
                    </a:prstGeom>
                    <a:noFill/>
                    <a:ln>
                      <a:noFill/>
                    </a:ln>
                  </pic:spPr>
                </pic:pic>
              </a:graphicData>
            </a:graphic>
          </wp:inline>
        </w:drawing>
      </w:r>
    </w:p>
    <w:p w:rsidR="00283A5B" w:rsidRDefault="00283A5B" w:rsidP="00283A5B">
      <w:pPr>
        <w:widowControl/>
        <w:ind w:firstLineChars="200" w:firstLine="420"/>
        <w:jc w:val="center"/>
        <w:rPr>
          <w:kern w:val="0"/>
          <w:szCs w:val="21"/>
        </w:rPr>
      </w:pPr>
      <w:r>
        <w:rPr>
          <w:rFonts w:hint="eastAsia"/>
          <w:kern w:val="0"/>
          <w:szCs w:val="21"/>
        </w:rPr>
        <w:t>图</w:t>
      </w:r>
      <w:r>
        <w:rPr>
          <w:rFonts w:hint="eastAsia"/>
          <w:kern w:val="0"/>
          <w:szCs w:val="21"/>
        </w:rPr>
        <w:t>1-2 Given</w:t>
      </w:r>
      <w:r>
        <w:rPr>
          <w:rFonts w:hint="eastAsia"/>
          <w:kern w:val="0"/>
          <w:szCs w:val="21"/>
        </w:rPr>
        <w:t>模型</w:t>
      </w:r>
    </w:p>
    <w:p w:rsidR="00283A5B" w:rsidRDefault="00283A5B" w:rsidP="00283A5B">
      <w:pPr>
        <w:widowControl/>
        <w:ind w:firstLineChars="200" w:firstLine="420"/>
        <w:jc w:val="center"/>
        <w:rPr>
          <w:kern w:val="0"/>
          <w:szCs w:val="21"/>
        </w:rPr>
      </w:pPr>
      <w:r>
        <w:rPr>
          <w:rFonts w:hint="eastAsia"/>
          <w:kern w:val="0"/>
          <w:szCs w:val="21"/>
        </w:rPr>
        <w:t xml:space="preserve">Figure 1-2 </w:t>
      </w:r>
      <w:proofErr w:type="gramStart"/>
      <w:r>
        <w:rPr>
          <w:rFonts w:hint="eastAsia"/>
          <w:kern w:val="0"/>
          <w:szCs w:val="21"/>
        </w:rPr>
        <w:t>Given</w:t>
      </w:r>
      <w:proofErr w:type="gramEnd"/>
      <w:r>
        <w:rPr>
          <w:rFonts w:hint="eastAsia"/>
          <w:kern w:val="0"/>
          <w:szCs w:val="21"/>
        </w:rPr>
        <w:t xml:space="preserve"> model</w:t>
      </w:r>
    </w:p>
    <w:p w:rsidR="00283A5B" w:rsidRDefault="00283A5B" w:rsidP="00283A5B">
      <w:pPr>
        <w:widowControl/>
        <w:spacing w:line="360" w:lineRule="auto"/>
        <w:ind w:firstLineChars="200" w:firstLine="480"/>
        <w:jc w:val="left"/>
        <w:rPr>
          <w:kern w:val="0"/>
          <w:sz w:val="24"/>
        </w:rPr>
      </w:pPr>
      <w:r>
        <w:rPr>
          <w:bCs/>
          <w:kern w:val="0"/>
          <w:sz w:val="24"/>
        </w:rPr>
        <w:t>20</w:t>
      </w:r>
      <w:r>
        <w:rPr>
          <w:bCs/>
          <w:kern w:val="0"/>
          <w:sz w:val="24"/>
        </w:rPr>
        <w:t>世纪</w:t>
      </w:r>
      <w:r>
        <w:rPr>
          <w:bCs/>
          <w:kern w:val="0"/>
          <w:sz w:val="24"/>
        </w:rPr>
        <w:t>70</w:t>
      </w:r>
      <w:r>
        <w:rPr>
          <w:bCs/>
          <w:kern w:val="0"/>
          <w:sz w:val="24"/>
        </w:rPr>
        <w:t>年代</w:t>
      </w:r>
      <w:r>
        <w:rPr>
          <w:bCs/>
          <w:kern w:val="0"/>
          <w:sz w:val="24"/>
        </w:rPr>
        <w:t>Wiser</w:t>
      </w:r>
      <w:r>
        <w:rPr>
          <w:bCs/>
          <w:kern w:val="0"/>
          <w:sz w:val="24"/>
        </w:rPr>
        <w:t>模型</w:t>
      </w:r>
      <w:r>
        <w:rPr>
          <w:kern w:val="0"/>
          <w:sz w:val="24"/>
          <w:vertAlign w:val="superscript"/>
        </w:rPr>
        <w:t>[</w:t>
      </w:r>
      <w:r>
        <w:rPr>
          <w:rFonts w:hint="eastAsia"/>
          <w:kern w:val="0"/>
          <w:sz w:val="24"/>
          <w:vertAlign w:val="superscript"/>
        </w:rPr>
        <w:t>8</w:t>
      </w:r>
      <w:r>
        <w:rPr>
          <w:kern w:val="0"/>
          <w:sz w:val="24"/>
          <w:vertAlign w:val="superscript"/>
        </w:rPr>
        <w:t>]</w:t>
      </w:r>
      <w:r>
        <w:rPr>
          <w:bCs/>
          <w:kern w:val="0"/>
          <w:sz w:val="24"/>
        </w:rPr>
        <w:t>被认为是比较全面合理的</w:t>
      </w:r>
      <w:r>
        <w:rPr>
          <w:rFonts w:hint="eastAsia"/>
          <w:bCs/>
          <w:kern w:val="0"/>
          <w:sz w:val="24"/>
        </w:rPr>
        <w:t>煤化学</w:t>
      </w:r>
      <w:r>
        <w:rPr>
          <w:bCs/>
          <w:kern w:val="0"/>
          <w:sz w:val="24"/>
        </w:rPr>
        <w:t>模型，</w:t>
      </w:r>
      <w:r>
        <w:rPr>
          <w:rFonts w:hint="eastAsia"/>
          <w:bCs/>
          <w:kern w:val="0"/>
          <w:sz w:val="24"/>
        </w:rPr>
        <w:t>模型中</w:t>
      </w:r>
      <w:r>
        <w:rPr>
          <w:bCs/>
          <w:kern w:val="0"/>
          <w:sz w:val="24"/>
        </w:rPr>
        <w:t>包含了</w:t>
      </w:r>
      <w:r>
        <w:rPr>
          <w:bCs/>
          <w:kern w:val="0"/>
          <w:sz w:val="24"/>
        </w:rPr>
        <w:t>1</w:t>
      </w:r>
      <w:r>
        <w:rPr>
          <w:rFonts w:hint="eastAsia"/>
          <w:bCs/>
          <w:kern w:val="0"/>
          <w:sz w:val="24"/>
        </w:rPr>
        <w:t>~</w:t>
      </w:r>
      <w:r>
        <w:rPr>
          <w:bCs/>
          <w:kern w:val="0"/>
          <w:sz w:val="24"/>
        </w:rPr>
        <w:t>5</w:t>
      </w:r>
      <w:r>
        <w:rPr>
          <w:rFonts w:hint="eastAsia"/>
          <w:bCs/>
          <w:kern w:val="0"/>
          <w:sz w:val="24"/>
        </w:rPr>
        <w:t>个</w:t>
      </w:r>
      <w:proofErr w:type="gramStart"/>
      <w:r>
        <w:rPr>
          <w:bCs/>
          <w:kern w:val="0"/>
          <w:sz w:val="24"/>
        </w:rPr>
        <w:t>芳香</w:t>
      </w:r>
      <w:r>
        <w:rPr>
          <w:rFonts w:hint="eastAsia"/>
          <w:bCs/>
          <w:kern w:val="0"/>
          <w:sz w:val="24"/>
        </w:rPr>
        <w:t>环</w:t>
      </w:r>
      <w:proofErr w:type="gramEnd"/>
      <w:r>
        <w:rPr>
          <w:bCs/>
          <w:kern w:val="0"/>
          <w:sz w:val="24"/>
        </w:rPr>
        <w:t>结构，</w:t>
      </w:r>
      <w:r>
        <w:rPr>
          <w:rFonts w:hint="eastAsia"/>
          <w:bCs/>
          <w:kern w:val="0"/>
          <w:sz w:val="24"/>
        </w:rPr>
        <w:t>连接芳香</w:t>
      </w:r>
      <w:r>
        <w:rPr>
          <w:bCs/>
          <w:kern w:val="0"/>
          <w:sz w:val="24"/>
        </w:rPr>
        <w:t>结构单元之间</w:t>
      </w:r>
      <w:proofErr w:type="gramStart"/>
      <w:r>
        <w:rPr>
          <w:bCs/>
          <w:kern w:val="0"/>
          <w:sz w:val="24"/>
        </w:rPr>
        <w:t>的桥键主要</w:t>
      </w:r>
      <w:proofErr w:type="gramEnd"/>
      <w:r>
        <w:rPr>
          <w:bCs/>
          <w:kern w:val="0"/>
          <w:sz w:val="24"/>
        </w:rPr>
        <w:t>是短</w:t>
      </w:r>
      <w:r>
        <w:rPr>
          <w:rFonts w:hint="eastAsia"/>
          <w:bCs/>
          <w:kern w:val="0"/>
          <w:sz w:val="24"/>
        </w:rPr>
        <w:t>链</w:t>
      </w:r>
      <w:r>
        <w:rPr>
          <w:bCs/>
          <w:kern w:val="0"/>
          <w:sz w:val="24"/>
        </w:rPr>
        <w:t>烷</w:t>
      </w:r>
      <w:r>
        <w:rPr>
          <w:rFonts w:hint="eastAsia"/>
          <w:bCs/>
          <w:kern w:val="0"/>
          <w:sz w:val="24"/>
        </w:rPr>
        <w:t>烃</w:t>
      </w:r>
      <w:r>
        <w:rPr>
          <w:bCs/>
          <w:kern w:val="0"/>
          <w:sz w:val="24"/>
        </w:rPr>
        <w:t>、</w:t>
      </w:r>
      <w:proofErr w:type="gramStart"/>
      <w:r>
        <w:rPr>
          <w:bCs/>
          <w:kern w:val="0"/>
          <w:sz w:val="24"/>
        </w:rPr>
        <w:t>醚键等</w:t>
      </w:r>
      <w:proofErr w:type="gramEnd"/>
      <w:r>
        <w:rPr>
          <w:bCs/>
          <w:kern w:val="0"/>
          <w:sz w:val="24"/>
        </w:rPr>
        <w:t>弱键</w:t>
      </w:r>
      <w:r>
        <w:rPr>
          <w:rFonts w:hint="eastAsia"/>
          <w:bCs/>
          <w:kern w:val="0"/>
          <w:sz w:val="24"/>
        </w:rPr>
        <w:t>，该模</w:t>
      </w:r>
      <w:r>
        <w:rPr>
          <w:bCs/>
          <w:kern w:val="0"/>
          <w:sz w:val="24"/>
        </w:rPr>
        <w:t>型的</w:t>
      </w:r>
      <w:r>
        <w:rPr>
          <w:rFonts w:hint="eastAsia"/>
          <w:bCs/>
          <w:kern w:val="0"/>
          <w:sz w:val="24"/>
        </w:rPr>
        <w:t>缺点是没有考虑到结构模型的立体型与各官能团之间的和谐性</w:t>
      </w:r>
      <w:r>
        <w:rPr>
          <w:bCs/>
          <w:kern w:val="0"/>
          <w:sz w:val="24"/>
        </w:rPr>
        <w:t>。</w:t>
      </w:r>
      <w:r>
        <w:rPr>
          <w:bCs/>
          <w:kern w:val="0"/>
          <w:sz w:val="24"/>
        </w:rPr>
        <w:t>1976</w:t>
      </w:r>
      <w:r>
        <w:rPr>
          <w:bCs/>
          <w:kern w:val="0"/>
          <w:sz w:val="24"/>
        </w:rPr>
        <w:t>年</w:t>
      </w:r>
      <w:r>
        <w:rPr>
          <w:bCs/>
          <w:kern w:val="0"/>
          <w:sz w:val="24"/>
        </w:rPr>
        <w:t>Wender</w:t>
      </w:r>
      <w:r>
        <w:rPr>
          <w:kern w:val="0"/>
          <w:sz w:val="24"/>
          <w:vertAlign w:val="superscript"/>
        </w:rPr>
        <w:t>[</w:t>
      </w:r>
      <w:r>
        <w:rPr>
          <w:rFonts w:hint="eastAsia"/>
          <w:kern w:val="0"/>
          <w:sz w:val="24"/>
          <w:vertAlign w:val="superscript"/>
        </w:rPr>
        <w:t>9</w:t>
      </w:r>
      <w:r>
        <w:rPr>
          <w:kern w:val="0"/>
          <w:sz w:val="24"/>
          <w:vertAlign w:val="superscript"/>
        </w:rPr>
        <w:t>]</w:t>
      </w:r>
      <w:r>
        <w:rPr>
          <w:kern w:val="0"/>
          <w:sz w:val="24"/>
        </w:rPr>
        <w:t>提出了褐煤的结构模型，该模型阐述了随着煤</w:t>
      </w:r>
      <w:r>
        <w:rPr>
          <w:rFonts w:hint="eastAsia"/>
          <w:kern w:val="0"/>
          <w:sz w:val="24"/>
        </w:rPr>
        <w:t>变质程度的</w:t>
      </w:r>
      <w:r>
        <w:rPr>
          <w:kern w:val="0"/>
          <w:sz w:val="24"/>
        </w:rPr>
        <w:t>增加煤体内部结构的变化。本田模型</w:t>
      </w:r>
      <w:r>
        <w:rPr>
          <w:kern w:val="0"/>
          <w:sz w:val="24"/>
          <w:vertAlign w:val="superscript"/>
        </w:rPr>
        <w:t>[</w:t>
      </w:r>
      <w:r>
        <w:rPr>
          <w:rFonts w:hint="eastAsia"/>
          <w:kern w:val="0"/>
          <w:sz w:val="24"/>
          <w:vertAlign w:val="superscript"/>
        </w:rPr>
        <w:t>10</w:t>
      </w:r>
      <w:r>
        <w:rPr>
          <w:kern w:val="0"/>
          <w:sz w:val="24"/>
          <w:vertAlign w:val="superscript"/>
        </w:rPr>
        <w:t>]</w:t>
      </w:r>
      <w:r>
        <w:rPr>
          <w:rFonts w:hint="eastAsia"/>
          <w:kern w:val="0"/>
          <w:sz w:val="24"/>
        </w:rPr>
        <w:t>是</w:t>
      </w:r>
      <w:r>
        <w:rPr>
          <w:kern w:val="0"/>
          <w:sz w:val="24"/>
        </w:rPr>
        <w:t>最早考虑到煤中小分子化合物</w:t>
      </w:r>
      <w:r>
        <w:rPr>
          <w:rFonts w:hint="eastAsia"/>
          <w:kern w:val="0"/>
          <w:sz w:val="24"/>
        </w:rPr>
        <w:t>的煤化学结构模型</w:t>
      </w:r>
      <w:r>
        <w:rPr>
          <w:kern w:val="0"/>
          <w:sz w:val="24"/>
        </w:rPr>
        <w:t>，在该模型中</w:t>
      </w:r>
      <w:r>
        <w:rPr>
          <w:rFonts w:hint="eastAsia"/>
          <w:kern w:val="0"/>
          <w:sz w:val="24"/>
        </w:rPr>
        <w:t>主要</w:t>
      </w:r>
      <w:proofErr w:type="gramStart"/>
      <w:r>
        <w:rPr>
          <w:kern w:val="0"/>
          <w:sz w:val="24"/>
        </w:rPr>
        <w:t>缩合芳环</w:t>
      </w:r>
      <w:r>
        <w:rPr>
          <w:rFonts w:hint="eastAsia"/>
          <w:kern w:val="0"/>
          <w:sz w:val="24"/>
        </w:rPr>
        <w:t>为</w:t>
      </w:r>
      <w:proofErr w:type="gramEnd"/>
      <w:r>
        <w:rPr>
          <w:kern w:val="0"/>
          <w:sz w:val="24"/>
        </w:rPr>
        <w:t>菲</w:t>
      </w:r>
      <w:r>
        <w:rPr>
          <w:rFonts w:hint="eastAsia"/>
          <w:kern w:val="0"/>
          <w:sz w:val="24"/>
        </w:rPr>
        <w:t>环</w:t>
      </w:r>
      <w:r>
        <w:rPr>
          <w:kern w:val="0"/>
          <w:sz w:val="24"/>
        </w:rPr>
        <w:t>，</w:t>
      </w:r>
      <w:proofErr w:type="gramStart"/>
      <w:r>
        <w:rPr>
          <w:kern w:val="0"/>
          <w:sz w:val="24"/>
        </w:rPr>
        <w:t>芳环之间</w:t>
      </w:r>
      <w:proofErr w:type="gramEnd"/>
      <w:r>
        <w:rPr>
          <w:kern w:val="0"/>
          <w:sz w:val="24"/>
        </w:rPr>
        <w:t>以次甲基链连接，</w:t>
      </w:r>
      <w:r>
        <w:rPr>
          <w:rFonts w:hint="eastAsia"/>
          <w:kern w:val="0"/>
          <w:sz w:val="24"/>
        </w:rPr>
        <w:t>模型中氧元素以多种不同的官能团形式存在</w:t>
      </w:r>
      <w:r>
        <w:rPr>
          <w:kern w:val="0"/>
          <w:sz w:val="24"/>
        </w:rPr>
        <w:t>，但是没有</w:t>
      </w:r>
      <w:r>
        <w:rPr>
          <w:rFonts w:hint="eastAsia"/>
          <w:kern w:val="0"/>
          <w:sz w:val="24"/>
        </w:rPr>
        <w:t>添加</w:t>
      </w:r>
      <w:r>
        <w:rPr>
          <w:kern w:val="0"/>
          <w:sz w:val="24"/>
        </w:rPr>
        <w:t>硫元素和氮元素。</w:t>
      </w:r>
    </w:p>
    <w:p w:rsidR="00283A5B" w:rsidRDefault="00283A5B" w:rsidP="00283A5B">
      <w:pPr>
        <w:widowControl/>
        <w:spacing w:line="360" w:lineRule="auto"/>
        <w:ind w:firstLineChars="200" w:firstLine="420"/>
        <w:jc w:val="center"/>
        <w:rPr>
          <w:kern w:val="0"/>
          <w:szCs w:val="21"/>
        </w:rPr>
      </w:pPr>
      <w:r>
        <w:rPr>
          <w:rFonts w:hint="eastAsia"/>
          <w:noProof/>
          <w:kern w:val="0"/>
          <w:szCs w:val="21"/>
        </w:rPr>
        <w:lastRenderedPageBreak/>
        <w:drawing>
          <wp:inline distT="0" distB="0" distL="0" distR="0">
            <wp:extent cx="3742690" cy="2647315"/>
            <wp:effectExtent l="0" t="0" r="0" b="635"/>
            <wp:docPr id="29" name="图片 29" descr="QQ截图2018032711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QQ截图201803271127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42690" cy="2647315"/>
                    </a:xfrm>
                    <a:prstGeom prst="rect">
                      <a:avLst/>
                    </a:prstGeom>
                    <a:noFill/>
                    <a:ln>
                      <a:noFill/>
                    </a:ln>
                  </pic:spPr>
                </pic:pic>
              </a:graphicData>
            </a:graphic>
          </wp:inline>
        </w:drawing>
      </w:r>
    </w:p>
    <w:p w:rsidR="00283A5B" w:rsidRDefault="00283A5B" w:rsidP="00283A5B">
      <w:pPr>
        <w:widowControl/>
        <w:ind w:firstLineChars="200" w:firstLine="420"/>
        <w:jc w:val="center"/>
        <w:rPr>
          <w:kern w:val="0"/>
          <w:szCs w:val="21"/>
        </w:rPr>
      </w:pPr>
      <w:r>
        <w:rPr>
          <w:rFonts w:hint="eastAsia"/>
          <w:kern w:val="0"/>
          <w:szCs w:val="21"/>
        </w:rPr>
        <w:t>图</w:t>
      </w:r>
      <w:r>
        <w:rPr>
          <w:rFonts w:hint="eastAsia"/>
          <w:kern w:val="0"/>
          <w:szCs w:val="21"/>
        </w:rPr>
        <w:t>1-3 Wiser</w:t>
      </w:r>
      <w:r>
        <w:rPr>
          <w:rFonts w:hint="eastAsia"/>
          <w:kern w:val="0"/>
          <w:szCs w:val="21"/>
        </w:rPr>
        <w:t>模型</w:t>
      </w:r>
    </w:p>
    <w:p w:rsidR="00283A5B" w:rsidRDefault="00283A5B" w:rsidP="00283A5B">
      <w:pPr>
        <w:widowControl/>
        <w:ind w:firstLineChars="200" w:firstLine="420"/>
        <w:jc w:val="center"/>
        <w:rPr>
          <w:kern w:val="0"/>
          <w:szCs w:val="21"/>
        </w:rPr>
      </w:pPr>
      <w:r>
        <w:rPr>
          <w:rFonts w:hint="eastAsia"/>
          <w:kern w:val="0"/>
          <w:szCs w:val="21"/>
        </w:rPr>
        <w:t xml:space="preserve">Figure 1-3 </w:t>
      </w:r>
      <w:proofErr w:type="gramStart"/>
      <w:r>
        <w:rPr>
          <w:rFonts w:hint="eastAsia"/>
          <w:kern w:val="0"/>
          <w:szCs w:val="21"/>
        </w:rPr>
        <w:t>Wiser</w:t>
      </w:r>
      <w:proofErr w:type="gramEnd"/>
      <w:r>
        <w:rPr>
          <w:rFonts w:hint="eastAsia"/>
          <w:kern w:val="0"/>
          <w:szCs w:val="21"/>
        </w:rPr>
        <w:t xml:space="preserve"> model</w:t>
      </w:r>
    </w:p>
    <w:p w:rsidR="00283A5B" w:rsidRDefault="00283A5B" w:rsidP="00283A5B">
      <w:pPr>
        <w:widowControl/>
        <w:spacing w:line="360" w:lineRule="auto"/>
        <w:ind w:firstLineChars="200" w:firstLine="480"/>
        <w:jc w:val="left"/>
        <w:rPr>
          <w:bCs/>
          <w:kern w:val="0"/>
          <w:sz w:val="24"/>
        </w:rPr>
      </w:pPr>
      <w:r>
        <w:rPr>
          <w:kern w:val="0"/>
          <w:sz w:val="24"/>
        </w:rPr>
        <w:t>到了</w:t>
      </w:r>
      <w:r>
        <w:rPr>
          <w:kern w:val="0"/>
          <w:sz w:val="24"/>
        </w:rPr>
        <w:t>20</w:t>
      </w:r>
      <w:r>
        <w:rPr>
          <w:kern w:val="0"/>
          <w:sz w:val="24"/>
        </w:rPr>
        <w:t>世纪</w:t>
      </w:r>
      <w:r>
        <w:rPr>
          <w:kern w:val="0"/>
          <w:sz w:val="24"/>
        </w:rPr>
        <w:t>90</w:t>
      </w:r>
      <w:r>
        <w:rPr>
          <w:kern w:val="0"/>
          <w:sz w:val="24"/>
        </w:rPr>
        <w:t>年代煤</w:t>
      </w:r>
      <w:r>
        <w:rPr>
          <w:rFonts w:hint="eastAsia"/>
          <w:kern w:val="0"/>
          <w:sz w:val="24"/>
        </w:rPr>
        <w:t>化学</w:t>
      </w:r>
      <w:r>
        <w:rPr>
          <w:kern w:val="0"/>
          <w:sz w:val="24"/>
        </w:rPr>
        <w:t>结构模型的研究</w:t>
      </w:r>
      <w:r>
        <w:rPr>
          <w:rFonts w:hint="eastAsia"/>
          <w:kern w:val="0"/>
          <w:sz w:val="24"/>
        </w:rPr>
        <w:t>受到越来越</w:t>
      </w:r>
      <w:proofErr w:type="gramStart"/>
      <w:r>
        <w:rPr>
          <w:rFonts w:hint="eastAsia"/>
          <w:kern w:val="0"/>
          <w:sz w:val="24"/>
        </w:rPr>
        <w:t>多学者</w:t>
      </w:r>
      <w:proofErr w:type="gramEnd"/>
      <w:r>
        <w:rPr>
          <w:rFonts w:hint="eastAsia"/>
          <w:kern w:val="0"/>
          <w:sz w:val="24"/>
        </w:rPr>
        <w:t>的重视</w:t>
      </w:r>
      <w:r>
        <w:rPr>
          <w:kern w:val="0"/>
          <w:sz w:val="24"/>
        </w:rPr>
        <w:t>，</w:t>
      </w:r>
      <w:r>
        <w:rPr>
          <w:rFonts w:hint="eastAsia"/>
          <w:kern w:val="0"/>
          <w:sz w:val="24"/>
        </w:rPr>
        <w:t>这一时期许多不同类型的煤化学结构模型被构建出来。</w:t>
      </w:r>
      <w:r>
        <w:rPr>
          <w:kern w:val="0"/>
          <w:sz w:val="24"/>
        </w:rPr>
        <w:t>1996</w:t>
      </w:r>
      <w:r>
        <w:rPr>
          <w:kern w:val="0"/>
          <w:sz w:val="24"/>
        </w:rPr>
        <w:t>年</w:t>
      </w:r>
      <w:r>
        <w:rPr>
          <w:bCs/>
          <w:kern w:val="0"/>
          <w:sz w:val="24"/>
        </w:rPr>
        <w:t>Shinn</w:t>
      </w:r>
      <w:r>
        <w:rPr>
          <w:kern w:val="0"/>
          <w:sz w:val="24"/>
          <w:vertAlign w:val="superscript"/>
        </w:rPr>
        <w:t>[</w:t>
      </w:r>
      <w:r>
        <w:rPr>
          <w:rFonts w:hint="eastAsia"/>
          <w:kern w:val="0"/>
          <w:sz w:val="24"/>
          <w:vertAlign w:val="superscript"/>
        </w:rPr>
        <w:t>11</w:t>
      </w:r>
      <w:r>
        <w:rPr>
          <w:kern w:val="0"/>
          <w:sz w:val="24"/>
          <w:vertAlign w:val="superscript"/>
        </w:rPr>
        <w:t>]</w:t>
      </w:r>
      <w:r>
        <w:rPr>
          <w:bCs/>
          <w:kern w:val="0"/>
          <w:sz w:val="24"/>
        </w:rPr>
        <w:t>在一次会议中提出了次烟煤的</w:t>
      </w:r>
      <w:r>
        <w:rPr>
          <w:bCs/>
          <w:kern w:val="0"/>
          <w:sz w:val="24"/>
        </w:rPr>
        <w:t>Shinn</w:t>
      </w:r>
      <w:r>
        <w:rPr>
          <w:bCs/>
          <w:kern w:val="0"/>
          <w:sz w:val="24"/>
        </w:rPr>
        <w:t>模型又被称为煤的反应结构模型，该模型的分子式</w:t>
      </w:r>
      <w:r>
        <w:rPr>
          <w:rFonts w:hint="eastAsia"/>
          <w:bCs/>
          <w:kern w:val="0"/>
          <w:sz w:val="24"/>
        </w:rPr>
        <w:t>为</w:t>
      </w:r>
      <w:r>
        <w:rPr>
          <w:bCs/>
          <w:kern w:val="0"/>
          <w:sz w:val="24"/>
        </w:rPr>
        <w:t>C</w:t>
      </w:r>
      <w:r>
        <w:rPr>
          <w:bCs/>
          <w:kern w:val="0"/>
          <w:sz w:val="24"/>
          <w:vertAlign w:val="subscript"/>
        </w:rPr>
        <w:t>661</w:t>
      </w:r>
      <w:r>
        <w:rPr>
          <w:bCs/>
          <w:kern w:val="0"/>
          <w:sz w:val="24"/>
        </w:rPr>
        <w:t>H</w:t>
      </w:r>
      <w:r>
        <w:rPr>
          <w:bCs/>
          <w:kern w:val="0"/>
          <w:sz w:val="24"/>
          <w:vertAlign w:val="subscript"/>
        </w:rPr>
        <w:t>561</w:t>
      </w:r>
      <w:r>
        <w:rPr>
          <w:bCs/>
          <w:kern w:val="0"/>
          <w:sz w:val="24"/>
        </w:rPr>
        <w:t>N</w:t>
      </w:r>
      <w:r>
        <w:rPr>
          <w:bCs/>
          <w:kern w:val="0"/>
          <w:sz w:val="24"/>
          <w:vertAlign w:val="subscript"/>
        </w:rPr>
        <w:t>4</w:t>
      </w:r>
      <w:r>
        <w:rPr>
          <w:bCs/>
          <w:kern w:val="0"/>
          <w:sz w:val="24"/>
        </w:rPr>
        <w:t>O</w:t>
      </w:r>
      <w:r>
        <w:rPr>
          <w:bCs/>
          <w:kern w:val="0"/>
          <w:sz w:val="24"/>
          <w:vertAlign w:val="subscript"/>
        </w:rPr>
        <w:t>74</w:t>
      </w:r>
      <w:r>
        <w:rPr>
          <w:bCs/>
          <w:kern w:val="0"/>
          <w:sz w:val="24"/>
        </w:rPr>
        <w:t>S</w:t>
      </w:r>
      <w:r>
        <w:rPr>
          <w:bCs/>
          <w:kern w:val="0"/>
          <w:sz w:val="24"/>
          <w:vertAlign w:val="subscript"/>
        </w:rPr>
        <w:t>6</w:t>
      </w:r>
      <w:r>
        <w:rPr>
          <w:bCs/>
          <w:kern w:val="0"/>
          <w:sz w:val="24"/>
        </w:rPr>
        <w:t>，</w:t>
      </w:r>
      <w:r>
        <w:rPr>
          <w:rFonts w:hint="eastAsia"/>
          <w:bCs/>
          <w:kern w:val="0"/>
          <w:sz w:val="24"/>
        </w:rPr>
        <w:t>相对分子量很大，</w:t>
      </w:r>
      <w:r>
        <w:rPr>
          <w:bCs/>
          <w:kern w:val="0"/>
          <w:sz w:val="24"/>
        </w:rPr>
        <w:t>模型中</w:t>
      </w:r>
      <w:r>
        <w:rPr>
          <w:rFonts w:hint="eastAsia"/>
          <w:bCs/>
          <w:kern w:val="0"/>
          <w:sz w:val="24"/>
        </w:rPr>
        <w:t>包含的</w:t>
      </w:r>
      <w:r>
        <w:rPr>
          <w:bCs/>
          <w:kern w:val="0"/>
          <w:sz w:val="24"/>
        </w:rPr>
        <w:t>氧</w:t>
      </w:r>
      <w:r>
        <w:rPr>
          <w:rFonts w:hint="eastAsia"/>
          <w:bCs/>
          <w:kern w:val="0"/>
          <w:sz w:val="24"/>
        </w:rPr>
        <w:t>原子</w:t>
      </w:r>
      <w:r>
        <w:rPr>
          <w:bCs/>
          <w:kern w:val="0"/>
          <w:sz w:val="24"/>
        </w:rPr>
        <w:t>较多，</w:t>
      </w:r>
      <w:r>
        <w:rPr>
          <w:rFonts w:hint="eastAsia"/>
          <w:bCs/>
          <w:kern w:val="0"/>
          <w:sz w:val="24"/>
        </w:rPr>
        <w:t>芳香结构以</w:t>
      </w:r>
      <w:r>
        <w:rPr>
          <w:bCs/>
          <w:kern w:val="0"/>
          <w:sz w:val="24"/>
        </w:rPr>
        <w:t>2</w:t>
      </w:r>
      <w:r>
        <w:rPr>
          <w:rFonts w:hint="eastAsia"/>
          <w:bCs/>
          <w:kern w:val="0"/>
          <w:sz w:val="24"/>
        </w:rPr>
        <w:t>~</w:t>
      </w:r>
      <w:r>
        <w:rPr>
          <w:bCs/>
          <w:kern w:val="0"/>
          <w:sz w:val="24"/>
        </w:rPr>
        <w:t>3</w:t>
      </w:r>
      <w:r>
        <w:rPr>
          <w:bCs/>
          <w:kern w:val="0"/>
          <w:sz w:val="24"/>
        </w:rPr>
        <w:t>个</w:t>
      </w:r>
      <w:r>
        <w:rPr>
          <w:rFonts w:hint="eastAsia"/>
          <w:bCs/>
          <w:kern w:val="0"/>
          <w:sz w:val="24"/>
        </w:rPr>
        <w:t>苯环的</w:t>
      </w:r>
      <w:proofErr w:type="gramStart"/>
      <w:r>
        <w:rPr>
          <w:bCs/>
          <w:kern w:val="0"/>
          <w:sz w:val="24"/>
        </w:rPr>
        <w:t>缩合芳环</w:t>
      </w:r>
      <w:r>
        <w:rPr>
          <w:rFonts w:hint="eastAsia"/>
          <w:bCs/>
          <w:kern w:val="0"/>
          <w:sz w:val="24"/>
        </w:rPr>
        <w:t>为主</w:t>
      </w:r>
      <w:proofErr w:type="gramEnd"/>
      <w:r>
        <w:rPr>
          <w:bCs/>
          <w:kern w:val="0"/>
          <w:sz w:val="24"/>
        </w:rPr>
        <w:t>，</w:t>
      </w:r>
      <w:r>
        <w:rPr>
          <w:rFonts w:hint="eastAsia"/>
          <w:bCs/>
          <w:kern w:val="0"/>
          <w:sz w:val="24"/>
        </w:rPr>
        <w:t>结构之间</w:t>
      </w:r>
      <w:proofErr w:type="gramStart"/>
      <w:r>
        <w:rPr>
          <w:rFonts w:hint="eastAsia"/>
          <w:bCs/>
          <w:kern w:val="0"/>
          <w:sz w:val="24"/>
        </w:rPr>
        <w:t>以</w:t>
      </w:r>
      <w:r>
        <w:rPr>
          <w:bCs/>
          <w:kern w:val="0"/>
          <w:sz w:val="24"/>
        </w:rPr>
        <w:t>桥键连接</w:t>
      </w:r>
      <w:proofErr w:type="gramEnd"/>
      <w:r>
        <w:rPr>
          <w:bCs/>
          <w:kern w:val="0"/>
          <w:sz w:val="24"/>
        </w:rPr>
        <w:t>，</w:t>
      </w:r>
      <w:proofErr w:type="gramStart"/>
      <w:r>
        <w:rPr>
          <w:bCs/>
          <w:kern w:val="0"/>
          <w:sz w:val="24"/>
        </w:rPr>
        <w:t>多数桥键是</w:t>
      </w:r>
      <w:proofErr w:type="gramEnd"/>
      <w:r>
        <w:rPr>
          <w:bCs/>
          <w:kern w:val="0"/>
          <w:sz w:val="24"/>
        </w:rPr>
        <w:t>亚甲基</w:t>
      </w:r>
      <w:proofErr w:type="gramStart"/>
      <w:r>
        <w:rPr>
          <w:bCs/>
          <w:kern w:val="0"/>
          <w:sz w:val="24"/>
        </w:rPr>
        <w:t>和醚</w:t>
      </w:r>
      <w:r>
        <w:rPr>
          <w:rFonts w:hint="eastAsia"/>
          <w:bCs/>
          <w:kern w:val="0"/>
          <w:sz w:val="24"/>
        </w:rPr>
        <w:t>氧基</w:t>
      </w:r>
      <w:proofErr w:type="gramEnd"/>
      <w:r>
        <w:rPr>
          <w:bCs/>
          <w:kern w:val="0"/>
          <w:sz w:val="24"/>
        </w:rPr>
        <w:t>。该结构假设</w:t>
      </w:r>
      <w:proofErr w:type="gramStart"/>
      <w:r>
        <w:rPr>
          <w:bCs/>
          <w:kern w:val="0"/>
          <w:sz w:val="24"/>
        </w:rPr>
        <w:t>缩合芳环由</w:t>
      </w:r>
      <w:proofErr w:type="gramEnd"/>
      <w:r>
        <w:rPr>
          <w:bCs/>
          <w:kern w:val="0"/>
          <w:sz w:val="24"/>
        </w:rPr>
        <w:t>较短的脂肪烃</w:t>
      </w:r>
      <w:proofErr w:type="gramStart"/>
      <w:r>
        <w:rPr>
          <w:bCs/>
          <w:kern w:val="0"/>
          <w:sz w:val="24"/>
        </w:rPr>
        <w:t>和醚</w:t>
      </w:r>
      <w:r>
        <w:rPr>
          <w:rFonts w:hint="eastAsia"/>
          <w:bCs/>
          <w:kern w:val="0"/>
          <w:sz w:val="24"/>
        </w:rPr>
        <w:t>氧基</w:t>
      </w:r>
      <w:proofErr w:type="gramEnd"/>
      <w:r>
        <w:rPr>
          <w:bCs/>
          <w:kern w:val="0"/>
          <w:sz w:val="24"/>
        </w:rPr>
        <w:t>相连形成大分子网络，小分子化合物镶嵌于大分子网络的孔隙之中，可通过溶剂溶解抽提出来。</w:t>
      </w:r>
      <w:r>
        <w:rPr>
          <w:bCs/>
          <w:kern w:val="0"/>
          <w:sz w:val="24"/>
        </w:rPr>
        <w:t>1981</w:t>
      </w:r>
      <w:r>
        <w:rPr>
          <w:bCs/>
          <w:kern w:val="0"/>
          <w:sz w:val="24"/>
        </w:rPr>
        <w:t>年</w:t>
      </w:r>
      <w:r>
        <w:rPr>
          <w:bCs/>
          <w:kern w:val="0"/>
          <w:sz w:val="24"/>
        </w:rPr>
        <w:t>Spiro</w:t>
      </w:r>
      <w:r>
        <w:rPr>
          <w:kern w:val="0"/>
          <w:sz w:val="24"/>
          <w:vertAlign w:val="superscript"/>
        </w:rPr>
        <w:t>[</w:t>
      </w:r>
      <w:r>
        <w:rPr>
          <w:rFonts w:hint="eastAsia"/>
          <w:kern w:val="0"/>
          <w:sz w:val="24"/>
          <w:vertAlign w:val="superscript"/>
        </w:rPr>
        <w:t>12</w:t>
      </w:r>
      <w:r>
        <w:rPr>
          <w:kern w:val="0"/>
          <w:sz w:val="24"/>
          <w:vertAlign w:val="superscript"/>
        </w:rPr>
        <w:t>]</w:t>
      </w:r>
      <w:r>
        <w:rPr>
          <w:bCs/>
          <w:kern w:val="0"/>
          <w:sz w:val="24"/>
        </w:rPr>
        <w:t>利用四个已有的煤结构模型（</w:t>
      </w:r>
      <w:r>
        <w:rPr>
          <w:bCs/>
          <w:kern w:val="0"/>
          <w:sz w:val="24"/>
        </w:rPr>
        <w:t>Wiser</w:t>
      </w:r>
      <w:r>
        <w:rPr>
          <w:bCs/>
          <w:kern w:val="0"/>
          <w:sz w:val="24"/>
        </w:rPr>
        <w:t>模型、</w:t>
      </w:r>
      <w:r>
        <w:rPr>
          <w:bCs/>
          <w:kern w:val="0"/>
          <w:sz w:val="24"/>
        </w:rPr>
        <w:t>Given</w:t>
      </w:r>
      <w:r>
        <w:rPr>
          <w:bCs/>
          <w:kern w:val="0"/>
          <w:sz w:val="24"/>
        </w:rPr>
        <w:t>模型、</w:t>
      </w:r>
      <w:r>
        <w:rPr>
          <w:bCs/>
          <w:kern w:val="0"/>
          <w:sz w:val="24"/>
        </w:rPr>
        <w:t>Solomon</w:t>
      </w:r>
      <w:r>
        <w:rPr>
          <w:bCs/>
          <w:kern w:val="0"/>
          <w:sz w:val="24"/>
        </w:rPr>
        <w:t>模型和</w:t>
      </w:r>
      <w:r>
        <w:rPr>
          <w:bCs/>
          <w:kern w:val="0"/>
          <w:sz w:val="24"/>
        </w:rPr>
        <w:t>Wender</w:t>
      </w:r>
      <w:r>
        <w:rPr>
          <w:bCs/>
          <w:kern w:val="0"/>
          <w:sz w:val="24"/>
        </w:rPr>
        <w:t>模型）构建了</w:t>
      </w:r>
      <w:r>
        <w:rPr>
          <w:rFonts w:hint="eastAsia"/>
          <w:bCs/>
          <w:kern w:val="0"/>
          <w:sz w:val="24"/>
        </w:rPr>
        <w:t>一系列</w:t>
      </w:r>
      <w:r>
        <w:rPr>
          <w:bCs/>
          <w:kern w:val="0"/>
          <w:sz w:val="24"/>
        </w:rPr>
        <w:t>煤的</w:t>
      </w:r>
      <w:r>
        <w:rPr>
          <w:rFonts w:hint="eastAsia"/>
          <w:bCs/>
          <w:kern w:val="0"/>
          <w:sz w:val="24"/>
        </w:rPr>
        <w:t>三维</w:t>
      </w:r>
      <w:r>
        <w:rPr>
          <w:bCs/>
          <w:kern w:val="0"/>
          <w:sz w:val="24"/>
        </w:rPr>
        <w:t>结构模型</w:t>
      </w:r>
      <w:r>
        <w:rPr>
          <w:rFonts w:hint="eastAsia"/>
          <w:bCs/>
          <w:kern w:val="0"/>
          <w:sz w:val="24"/>
        </w:rPr>
        <w:t>，该模型变质程度的覆盖面比较广，包含了从褐煤等低</w:t>
      </w:r>
      <w:proofErr w:type="gramStart"/>
      <w:r>
        <w:rPr>
          <w:rFonts w:hint="eastAsia"/>
          <w:bCs/>
          <w:kern w:val="0"/>
          <w:sz w:val="24"/>
        </w:rPr>
        <w:t>煤级煤到无烟煤</w:t>
      </w:r>
      <w:proofErr w:type="gramEnd"/>
      <w:r>
        <w:rPr>
          <w:rFonts w:hint="eastAsia"/>
          <w:bCs/>
          <w:kern w:val="0"/>
          <w:sz w:val="24"/>
        </w:rPr>
        <w:t>等高煤级煤</w:t>
      </w:r>
      <w:r>
        <w:rPr>
          <w:bCs/>
          <w:kern w:val="0"/>
          <w:sz w:val="24"/>
        </w:rPr>
        <w:t>。</w:t>
      </w:r>
      <w:r>
        <w:rPr>
          <w:bCs/>
          <w:kern w:val="0"/>
          <w:sz w:val="24"/>
        </w:rPr>
        <w:t>Huttinger</w:t>
      </w:r>
      <w:r>
        <w:rPr>
          <w:kern w:val="0"/>
          <w:sz w:val="24"/>
          <w:vertAlign w:val="superscript"/>
        </w:rPr>
        <w:t>[</w:t>
      </w:r>
      <w:r>
        <w:rPr>
          <w:rFonts w:hint="eastAsia"/>
          <w:kern w:val="0"/>
          <w:sz w:val="24"/>
          <w:vertAlign w:val="superscript"/>
        </w:rPr>
        <w:t>13</w:t>
      </w:r>
      <w:r>
        <w:rPr>
          <w:kern w:val="0"/>
          <w:sz w:val="24"/>
          <w:vertAlign w:val="superscript"/>
        </w:rPr>
        <w:t>]</w:t>
      </w:r>
      <w:r>
        <w:rPr>
          <w:bCs/>
          <w:kern w:val="0"/>
          <w:sz w:val="24"/>
        </w:rPr>
        <w:t>和</w:t>
      </w:r>
      <w:r>
        <w:rPr>
          <w:bCs/>
          <w:kern w:val="0"/>
          <w:sz w:val="24"/>
        </w:rPr>
        <w:t>Michenfelder</w:t>
      </w:r>
      <w:r>
        <w:rPr>
          <w:bCs/>
          <w:kern w:val="0"/>
          <w:sz w:val="24"/>
        </w:rPr>
        <w:t>构建了一个早期的褐煤结构模型，该模型中包含有化学阳离子</w:t>
      </w:r>
      <w:r>
        <w:rPr>
          <w:bCs/>
          <w:kern w:val="0"/>
          <w:sz w:val="24"/>
        </w:rPr>
        <w:t>(K</w:t>
      </w:r>
      <w:r>
        <w:rPr>
          <w:rFonts w:hint="eastAsia"/>
          <w:bCs/>
          <w:kern w:val="0"/>
          <w:sz w:val="24"/>
          <w:vertAlign w:val="superscript"/>
        </w:rPr>
        <w:t>+</w:t>
      </w:r>
      <w:r>
        <w:rPr>
          <w:bCs/>
          <w:kern w:val="0"/>
          <w:sz w:val="24"/>
        </w:rPr>
        <w:t>、</w:t>
      </w:r>
      <w:r>
        <w:rPr>
          <w:bCs/>
          <w:kern w:val="0"/>
          <w:sz w:val="24"/>
        </w:rPr>
        <w:t>Na</w:t>
      </w:r>
      <w:r>
        <w:rPr>
          <w:rFonts w:hint="eastAsia"/>
          <w:bCs/>
          <w:kern w:val="0"/>
          <w:sz w:val="24"/>
          <w:vertAlign w:val="superscript"/>
        </w:rPr>
        <w:t>+</w:t>
      </w:r>
      <w:r>
        <w:rPr>
          <w:bCs/>
          <w:kern w:val="0"/>
          <w:sz w:val="24"/>
        </w:rPr>
        <w:t>、</w:t>
      </w:r>
      <w:r>
        <w:rPr>
          <w:bCs/>
          <w:kern w:val="0"/>
          <w:sz w:val="24"/>
        </w:rPr>
        <w:t>Ca</w:t>
      </w:r>
      <w:r>
        <w:rPr>
          <w:rFonts w:hint="eastAsia"/>
          <w:bCs/>
          <w:kern w:val="0"/>
          <w:sz w:val="24"/>
          <w:vertAlign w:val="superscript"/>
        </w:rPr>
        <w:t>+</w:t>
      </w:r>
      <w:r>
        <w:rPr>
          <w:bCs/>
          <w:kern w:val="0"/>
          <w:sz w:val="24"/>
        </w:rPr>
        <w:t>、</w:t>
      </w:r>
      <w:r>
        <w:rPr>
          <w:bCs/>
          <w:kern w:val="0"/>
          <w:sz w:val="24"/>
        </w:rPr>
        <w:t>Fe</w:t>
      </w:r>
      <w:r>
        <w:rPr>
          <w:rFonts w:hint="eastAsia"/>
          <w:bCs/>
          <w:kern w:val="0"/>
          <w:sz w:val="24"/>
          <w:vertAlign w:val="superscript"/>
        </w:rPr>
        <w:t>+</w:t>
      </w:r>
      <w:r>
        <w:rPr>
          <w:bCs/>
          <w:kern w:val="0"/>
          <w:sz w:val="24"/>
        </w:rPr>
        <w:t>)</w:t>
      </w:r>
      <w:r>
        <w:rPr>
          <w:bCs/>
          <w:kern w:val="0"/>
          <w:sz w:val="24"/>
        </w:rPr>
        <w:t>，并将它们作为结构实体，结构模型中</w:t>
      </w:r>
      <w:proofErr w:type="gramStart"/>
      <w:r>
        <w:rPr>
          <w:bCs/>
          <w:kern w:val="0"/>
          <w:sz w:val="24"/>
        </w:rPr>
        <w:t>不</w:t>
      </w:r>
      <w:proofErr w:type="gramEnd"/>
      <w:r>
        <w:rPr>
          <w:bCs/>
          <w:kern w:val="0"/>
          <w:sz w:val="24"/>
        </w:rPr>
        <w:t>含水。</w:t>
      </w:r>
      <w:r>
        <w:rPr>
          <w:bCs/>
          <w:kern w:val="0"/>
          <w:sz w:val="24"/>
        </w:rPr>
        <w:t>Lazarov</w:t>
      </w:r>
      <w:r>
        <w:rPr>
          <w:kern w:val="0"/>
          <w:sz w:val="24"/>
          <w:vertAlign w:val="superscript"/>
        </w:rPr>
        <w:t>[</w:t>
      </w:r>
      <w:r>
        <w:rPr>
          <w:rFonts w:hint="eastAsia"/>
          <w:kern w:val="0"/>
          <w:sz w:val="24"/>
          <w:vertAlign w:val="superscript"/>
        </w:rPr>
        <w:t>14</w:t>
      </w:r>
      <w:r>
        <w:rPr>
          <w:kern w:val="0"/>
          <w:sz w:val="24"/>
          <w:vertAlign w:val="superscript"/>
        </w:rPr>
        <w:t>]</w:t>
      </w:r>
      <w:r>
        <w:rPr>
          <w:bCs/>
          <w:kern w:val="0"/>
          <w:sz w:val="24"/>
        </w:rPr>
        <w:t>和</w:t>
      </w:r>
      <w:r>
        <w:rPr>
          <w:bCs/>
          <w:kern w:val="0"/>
          <w:sz w:val="24"/>
        </w:rPr>
        <w:t>Marinov</w:t>
      </w:r>
      <w:r>
        <w:rPr>
          <w:bCs/>
          <w:kern w:val="0"/>
          <w:sz w:val="24"/>
        </w:rPr>
        <w:t>构建了</w:t>
      </w:r>
      <w:r>
        <w:rPr>
          <w:rFonts w:hint="eastAsia"/>
          <w:bCs/>
          <w:kern w:val="0"/>
          <w:sz w:val="24"/>
        </w:rPr>
        <w:t>反映镜质组含量较高的</w:t>
      </w:r>
      <w:r>
        <w:rPr>
          <w:bCs/>
          <w:kern w:val="0"/>
          <w:sz w:val="24"/>
        </w:rPr>
        <w:t>焦煤</w:t>
      </w:r>
      <w:r>
        <w:rPr>
          <w:rFonts w:hint="eastAsia"/>
          <w:bCs/>
          <w:kern w:val="0"/>
          <w:sz w:val="24"/>
        </w:rPr>
        <w:t>特征</w:t>
      </w:r>
      <w:r>
        <w:rPr>
          <w:bCs/>
          <w:kern w:val="0"/>
          <w:sz w:val="24"/>
        </w:rPr>
        <w:t>的煤</w:t>
      </w:r>
      <w:r>
        <w:rPr>
          <w:rFonts w:hint="eastAsia"/>
          <w:bCs/>
          <w:kern w:val="0"/>
          <w:sz w:val="24"/>
        </w:rPr>
        <w:t>化学</w:t>
      </w:r>
      <w:r>
        <w:rPr>
          <w:bCs/>
          <w:kern w:val="0"/>
          <w:sz w:val="24"/>
        </w:rPr>
        <w:t>模型，该模型富含分子内氢键和分子间氢键，并且出现了连接氮元素的氢键。</w:t>
      </w:r>
    </w:p>
    <w:p w:rsidR="00283A5B" w:rsidRDefault="00283A5B" w:rsidP="00283A5B">
      <w:pPr>
        <w:widowControl/>
        <w:spacing w:line="360" w:lineRule="auto"/>
        <w:ind w:firstLineChars="200" w:firstLine="480"/>
        <w:jc w:val="left"/>
        <w:rPr>
          <w:kern w:val="0"/>
          <w:sz w:val="24"/>
        </w:rPr>
      </w:pPr>
      <w:r>
        <w:rPr>
          <w:kern w:val="0"/>
          <w:sz w:val="24"/>
        </w:rPr>
        <w:t>煤的物理结构模型中以</w:t>
      </w:r>
      <w:r>
        <w:rPr>
          <w:kern w:val="0"/>
          <w:sz w:val="24"/>
        </w:rPr>
        <w:t>Hirsch</w:t>
      </w:r>
      <w:r>
        <w:rPr>
          <w:kern w:val="0"/>
          <w:sz w:val="24"/>
        </w:rPr>
        <w:t>模型和两相模型最具代表性。</w:t>
      </w:r>
    </w:p>
    <w:p w:rsidR="00283A5B" w:rsidRDefault="00283A5B" w:rsidP="00283A5B">
      <w:pPr>
        <w:widowControl/>
        <w:spacing w:line="360" w:lineRule="auto"/>
        <w:ind w:firstLineChars="200" w:firstLine="480"/>
        <w:jc w:val="left"/>
        <w:rPr>
          <w:bCs/>
          <w:kern w:val="0"/>
          <w:sz w:val="24"/>
        </w:rPr>
      </w:pPr>
      <w:r>
        <w:rPr>
          <w:bCs/>
          <w:kern w:val="0"/>
          <w:sz w:val="24"/>
        </w:rPr>
        <w:t>Hirsch</w:t>
      </w:r>
      <w:r>
        <w:rPr>
          <w:kern w:val="0"/>
          <w:sz w:val="24"/>
          <w:vertAlign w:val="superscript"/>
        </w:rPr>
        <w:t>[</w:t>
      </w:r>
      <w:r>
        <w:rPr>
          <w:rFonts w:hint="eastAsia"/>
          <w:kern w:val="0"/>
          <w:sz w:val="24"/>
          <w:vertAlign w:val="superscript"/>
        </w:rPr>
        <w:t>15</w:t>
      </w:r>
      <w:r>
        <w:rPr>
          <w:kern w:val="0"/>
          <w:sz w:val="24"/>
          <w:vertAlign w:val="superscript"/>
        </w:rPr>
        <w:t>]</w:t>
      </w:r>
      <w:r>
        <w:rPr>
          <w:bCs/>
          <w:kern w:val="0"/>
          <w:sz w:val="24"/>
        </w:rPr>
        <w:t>模型根据</w:t>
      </w:r>
      <w:r>
        <w:rPr>
          <w:bCs/>
          <w:kern w:val="0"/>
          <w:sz w:val="24"/>
        </w:rPr>
        <w:t>X</w:t>
      </w:r>
      <w:r>
        <w:rPr>
          <w:bCs/>
          <w:kern w:val="0"/>
          <w:sz w:val="24"/>
        </w:rPr>
        <w:t>射线研究将煤结构归为三种类型，一是敞开式结构，特点是芳香层片较小，定向性差，分子间交联键</w:t>
      </w:r>
      <w:r>
        <w:rPr>
          <w:rFonts w:hint="eastAsia"/>
          <w:bCs/>
          <w:kern w:val="0"/>
          <w:sz w:val="24"/>
        </w:rPr>
        <w:t>较</w:t>
      </w:r>
      <w:r>
        <w:rPr>
          <w:bCs/>
          <w:kern w:val="0"/>
          <w:sz w:val="24"/>
        </w:rPr>
        <w:t>多，容易形成多孔的立体结构。二是液态结构，其特点是芳香层片具有定向性，层片间交联键较少，活动性大，但孔隙率</w:t>
      </w:r>
      <w:r>
        <w:rPr>
          <w:rFonts w:hint="eastAsia"/>
          <w:bCs/>
          <w:kern w:val="0"/>
          <w:sz w:val="24"/>
        </w:rPr>
        <w:t>较</w:t>
      </w:r>
      <w:r>
        <w:rPr>
          <w:bCs/>
          <w:kern w:val="0"/>
          <w:sz w:val="24"/>
        </w:rPr>
        <w:t>小，机械强度低。三是无烟煤结构，</w:t>
      </w:r>
      <w:r>
        <w:rPr>
          <w:rFonts w:hint="eastAsia"/>
          <w:bCs/>
          <w:kern w:val="0"/>
          <w:sz w:val="24"/>
        </w:rPr>
        <w:t>变质程度为</w:t>
      </w:r>
      <w:r>
        <w:rPr>
          <w:bCs/>
          <w:kern w:val="0"/>
          <w:sz w:val="24"/>
        </w:rPr>
        <w:t>无烟煤，芳香层片</w:t>
      </w:r>
      <w:r>
        <w:rPr>
          <w:rFonts w:hint="eastAsia"/>
          <w:bCs/>
          <w:kern w:val="0"/>
          <w:sz w:val="24"/>
        </w:rPr>
        <w:t>的</w:t>
      </w:r>
      <w:r>
        <w:rPr>
          <w:rFonts w:hint="eastAsia"/>
          <w:bCs/>
          <w:kern w:val="0"/>
          <w:sz w:val="24"/>
        </w:rPr>
        <w:lastRenderedPageBreak/>
        <w:t>含量高并且层片之间的有序度比较好</w:t>
      </w:r>
      <w:r>
        <w:rPr>
          <w:bCs/>
          <w:kern w:val="0"/>
          <w:sz w:val="24"/>
        </w:rPr>
        <w:t>，内部</w:t>
      </w:r>
      <w:r>
        <w:rPr>
          <w:rFonts w:hint="eastAsia"/>
          <w:bCs/>
          <w:kern w:val="0"/>
          <w:sz w:val="24"/>
        </w:rPr>
        <w:t>分布有</w:t>
      </w:r>
      <w:r>
        <w:rPr>
          <w:bCs/>
          <w:kern w:val="0"/>
          <w:sz w:val="24"/>
        </w:rPr>
        <w:t>大量微孔</w:t>
      </w:r>
      <w:r>
        <w:rPr>
          <w:rFonts w:hint="eastAsia"/>
          <w:bCs/>
          <w:kern w:val="0"/>
          <w:sz w:val="24"/>
        </w:rPr>
        <w:t>结构</w:t>
      </w:r>
      <w:r>
        <w:rPr>
          <w:bCs/>
          <w:kern w:val="0"/>
          <w:sz w:val="24"/>
        </w:rPr>
        <w:t>。</w:t>
      </w:r>
      <w:r>
        <w:rPr>
          <w:kern w:val="0"/>
          <w:sz w:val="24"/>
        </w:rPr>
        <w:t>Hirsch</w:t>
      </w:r>
      <w:r>
        <w:rPr>
          <w:rFonts w:hint="eastAsia"/>
          <w:kern w:val="0"/>
          <w:sz w:val="24"/>
        </w:rPr>
        <w:t>模型</w:t>
      </w:r>
      <w:r>
        <w:rPr>
          <w:rFonts w:hint="eastAsia"/>
          <w:bCs/>
          <w:kern w:val="0"/>
          <w:sz w:val="24"/>
        </w:rPr>
        <w:t>准确反映了煤结构模型的物理组成特征</w:t>
      </w:r>
      <w:r>
        <w:rPr>
          <w:bCs/>
          <w:kern w:val="0"/>
          <w:sz w:val="24"/>
        </w:rPr>
        <w:t>，但</w:t>
      </w:r>
      <w:r>
        <w:rPr>
          <w:rFonts w:hint="eastAsia"/>
          <w:bCs/>
          <w:kern w:val="0"/>
          <w:sz w:val="24"/>
        </w:rPr>
        <w:t>是没有描述煤结构</w:t>
      </w:r>
      <w:r>
        <w:rPr>
          <w:bCs/>
          <w:kern w:val="0"/>
          <w:sz w:val="24"/>
        </w:rPr>
        <w:t>的不均</w:t>
      </w:r>
      <w:proofErr w:type="gramStart"/>
      <w:r>
        <w:rPr>
          <w:bCs/>
          <w:kern w:val="0"/>
          <w:sz w:val="24"/>
        </w:rPr>
        <w:t>一</w:t>
      </w:r>
      <w:proofErr w:type="gramEnd"/>
      <w:r>
        <w:rPr>
          <w:bCs/>
          <w:kern w:val="0"/>
          <w:sz w:val="24"/>
        </w:rPr>
        <w:t>性。</w:t>
      </w:r>
    </w:p>
    <w:p w:rsidR="00283A5B" w:rsidRDefault="00283A5B" w:rsidP="00283A5B">
      <w:pPr>
        <w:widowControl/>
        <w:spacing w:line="360" w:lineRule="auto"/>
        <w:ind w:firstLineChars="200" w:firstLine="480"/>
        <w:jc w:val="left"/>
        <w:rPr>
          <w:bCs/>
          <w:kern w:val="0"/>
          <w:sz w:val="24"/>
        </w:rPr>
      </w:pPr>
      <w:r>
        <w:rPr>
          <w:bCs/>
          <w:kern w:val="0"/>
          <w:sz w:val="24"/>
        </w:rPr>
        <w:t>Weeler</w:t>
      </w:r>
      <w:r>
        <w:rPr>
          <w:kern w:val="0"/>
          <w:sz w:val="24"/>
          <w:vertAlign w:val="superscript"/>
        </w:rPr>
        <w:t>[</w:t>
      </w:r>
      <w:r>
        <w:rPr>
          <w:rFonts w:hint="eastAsia"/>
          <w:kern w:val="0"/>
          <w:sz w:val="24"/>
          <w:vertAlign w:val="superscript"/>
        </w:rPr>
        <w:t>16</w:t>
      </w:r>
      <w:r>
        <w:rPr>
          <w:kern w:val="0"/>
          <w:sz w:val="24"/>
          <w:vertAlign w:val="superscript"/>
        </w:rPr>
        <w:t>]</w:t>
      </w:r>
      <w:r>
        <w:rPr>
          <w:rFonts w:hint="eastAsia"/>
          <w:kern w:val="0"/>
          <w:sz w:val="24"/>
        </w:rPr>
        <w:t>在</w:t>
      </w:r>
      <w:r>
        <w:rPr>
          <w:bCs/>
          <w:kern w:val="0"/>
          <w:sz w:val="24"/>
        </w:rPr>
        <w:t>1913</w:t>
      </w:r>
      <w:r>
        <w:rPr>
          <w:bCs/>
          <w:kern w:val="0"/>
          <w:sz w:val="24"/>
        </w:rPr>
        <w:t>年</w:t>
      </w:r>
      <w:r>
        <w:rPr>
          <w:rFonts w:hint="eastAsia"/>
          <w:bCs/>
          <w:kern w:val="0"/>
          <w:sz w:val="24"/>
        </w:rPr>
        <w:t>提出了关于煤结构</w:t>
      </w:r>
      <w:r>
        <w:rPr>
          <w:bCs/>
          <w:kern w:val="0"/>
          <w:sz w:val="24"/>
        </w:rPr>
        <w:t>的双组分假说</w:t>
      </w:r>
      <w:r>
        <w:rPr>
          <w:rFonts w:hint="eastAsia"/>
          <w:bCs/>
          <w:kern w:val="0"/>
          <w:sz w:val="24"/>
        </w:rPr>
        <w:t>，</w:t>
      </w:r>
      <w:r>
        <w:rPr>
          <w:bCs/>
          <w:kern w:val="0"/>
          <w:sz w:val="24"/>
        </w:rPr>
        <w:t>为两相模型的构建提供了思想基础。</w:t>
      </w:r>
      <w:r>
        <w:rPr>
          <w:bCs/>
          <w:kern w:val="0"/>
          <w:sz w:val="24"/>
        </w:rPr>
        <w:t>Weeler</w:t>
      </w:r>
      <w:r>
        <w:rPr>
          <w:bCs/>
          <w:kern w:val="0"/>
          <w:sz w:val="24"/>
        </w:rPr>
        <w:t>认为从化学角度来看煤具有复杂的三维网状结构，双组分中，一</w:t>
      </w:r>
      <w:r>
        <w:rPr>
          <w:rFonts w:hint="eastAsia"/>
          <w:bCs/>
          <w:kern w:val="0"/>
          <w:sz w:val="24"/>
        </w:rPr>
        <w:t>种</w:t>
      </w:r>
      <w:r>
        <w:rPr>
          <w:bCs/>
          <w:kern w:val="0"/>
          <w:sz w:val="24"/>
        </w:rPr>
        <w:t>组分</w:t>
      </w:r>
      <w:r>
        <w:rPr>
          <w:rFonts w:hint="eastAsia"/>
          <w:bCs/>
          <w:kern w:val="0"/>
          <w:sz w:val="24"/>
        </w:rPr>
        <w:t>是由许多缩合芳环</w:t>
      </w:r>
      <w:r>
        <w:rPr>
          <w:bCs/>
          <w:kern w:val="0"/>
          <w:sz w:val="24"/>
        </w:rPr>
        <w:t>、氢化</w:t>
      </w:r>
      <w:proofErr w:type="gramStart"/>
      <w:r>
        <w:rPr>
          <w:bCs/>
          <w:kern w:val="0"/>
          <w:sz w:val="24"/>
        </w:rPr>
        <w:t>芳环</w:t>
      </w:r>
      <w:r>
        <w:rPr>
          <w:rFonts w:hint="eastAsia"/>
          <w:bCs/>
          <w:kern w:val="0"/>
          <w:sz w:val="24"/>
        </w:rPr>
        <w:t>构成</w:t>
      </w:r>
      <w:proofErr w:type="gramEnd"/>
      <w:r>
        <w:rPr>
          <w:rFonts w:hint="eastAsia"/>
          <w:bCs/>
          <w:kern w:val="0"/>
          <w:sz w:val="24"/>
        </w:rPr>
        <w:t>的</w:t>
      </w:r>
      <w:r>
        <w:rPr>
          <w:bCs/>
          <w:kern w:val="0"/>
          <w:sz w:val="24"/>
        </w:rPr>
        <w:t>网状碳结构</w:t>
      </w:r>
      <w:r>
        <w:rPr>
          <w:rFonts w:hint="eastAsia"/>
          <w:bCs/>
          <w:kern w:val="0"/>
          <w:sz w:val="24"/>
        </w:rPr>
        <w:t>，</w:t>
      </w:r>
      <w:proofErr w:type="gramStart"/>
      <w:r>
        <w:rPr>
          <w:rFonts w:hint="eastAsia"/>
          <w:bCs/>
          <w:kern w:val="0"/>
          <w:sz w:val="24"/>
        </w:rPr>
        <w:t>芳环之间</w:t>
      </w:r>
      <w:proofErr w:type="gramEnd"/>
      <w:r>
        <w:rPr>
          <w:bCs/>
          <w:kern w:val="0"/>
          <w:sz w:val="24"/>
        </w:rPr>
        <w:t>通过醚键、脂肪链等结构连接起</w:t>
      </w:r>
      <w:r>
        <w:rPr>
          <w:rFonts w:hint="eastAsia"/>
          <w:bCs/>
          <w:kern w:val="0"/>
          <w:sz w:val="24"/>
        </w:rPr>
        <w:t>来</w:t>
      </w:r>
      <w:r>
        <w:rPr>
          <w:bCs/>
          <w:kern w:val="0"/>
          <w:sz w:val="24"/>
        </w:rPr>
        <w:t>，它的分子量很大。另一组分为相对分子量较小</w:t>
      </w:r>
      <w:r>
        <w:rPr>
          <w:rFonts w:hint="eastAsia"/>
          <w:bCs/>
          <w:kern w:val="0"/>
          <w:sz w:val="24"/>
        </w:rPr>
        <w:t>脂肪族化合物</w:t>
      </w:r>
      <w:r>
        <w:rPr>
          <w:bCs/>
          <w:kern w:val="0"/>
          <w:sz w:val="24"/>
        </w:rPr>
        <w:t>，</w:t>
      </w:r>
      <w:r>
        <w:rPr>
          <w:rFonts w:hint="eastAsia"/>
          <w:bCs/>
          <w:kern w:val="0"/>
          <w:sz w:val="24"/>
        </w:rPr>
        <w:t>填充于</w:t>
      </w:r>
      <w:r>
        <w:rPr>
          <w:bCs/>
          <w:kern w:val="0"/>
          <w:sz w:val="24"/>
        </w:rPr>
        <w:t>网</w:t>
      </w:r>
      <w:r>
        <w:rPr>
          <w:rFonts w:hint="eastAsia"/>
          <w:bCs/>
          <w:kern w:val="0"/>
          <w:sz w:val="24"/>
        </w:rPr>
        <w:t>状</w:t>
      </w:r>
      <w:r>
        <w:rPr>
          <w:bCs/>
          <w:kern w:val="0"/>
          <w:sz w:val="24"/>
        </w:rPr>
        <w:t>结构的空隙中。</w:t>
      </w:r>
      <w:r>
        <w:rPr>
          <w:rFonts w:hint="eastAsia"/>
          <w:bCs/>
          <w:kern w:val="0"/>
          <w:sz w:val="24"/>
        </w:rPr>
        <w:t>受到这种思想的启发</w:t>
      </w:r>
      <w:r>
        <w:rPr>
          <w:bCs/>
          <w:kern w:val="0"/>
          <w:sz w:val="24"/>
        </w:rPr>
        <w:t>，</w:t>
      </w:r>
      <w:r>
        <w:rPr>
          <w:bCs/>
          <w:kern w:val="0"/>
          <w:sz w:val="24"/>
        </w:rPr>
        <w:t>Haenel</w:t>
      </w:r>
      <w:r>
        <w:rPr>
          <w:kern w:val="0"/>
          <w:sz w:val="24"/>
          <w:vertAlign w:val="superscript"/>
        </w:rPr>
        <w:t>[</w:t>
      </w:r>
      <w:r>
        <w:rPr>
          <w:rFonts w:hint="eastAsia"/>
          <w:kern w:val="0"/>
          <w:sz w:val="24"/>
          <w:vertAlign w:val="superscript"/>
        </w:rPr>
        <w:t>17</w:t>
      </w:r>
      <w:r>
        <w:rPr>
          <w:kern w:val="0"/>
          <w:sz w:val="24"/>
          <w:vertAlign w:val="superscript"/>
        </w:rPr>
        <w:t>]</w:t>
      </w:r>
      <w:r>
        <w:rPr>
          <w:bCs/>
          <w:kern w:val="0"/>
          <w:sz w:val="24"/>
        </w:rPr>
        <w:t>等</w:t>
      </w:r>
      <w:proofErr w:type="gramStart"/>
      <w:r>
        <w:rPr>
          <w:bCs/>
          <w:kern w:val="0"/>
          <w:sz w:val="24"/>
        </w:rPr>
        <w:t>根据</w:t>
      </w:r>
      <w:r>
        <w:rPr>
          <w:rFonts w:hint="eastAsia"/>
          <w:bCs/>
          <w:kern w:val="0"/>
          <w:sz w:val="24"/>
        </w:rPr>
        <w:t>煤氢</w:t>
      </w:r>
      <w:r>
        <w:rPr>
          <w:bCs/>
          <w:kern w:val="0"/>
          <w:sz w:val="24"/>
        </w:rPr>
        <w:t>核磁共振</w:t>
      </w:r>
      <w:proofErr w:type="gramEnd"/>
      <w:r>
        <w:rPr>
          <w:rFonts w:hint="eastAsia"/>
          <w:bCs/>
          <w:kern w:val="0"/>
          <w:sz w:val="24"/>
        </w:rPr>
        <w:t>实验中</w:t>
      </w:r>
      <w:r>
        <w:rPr>
          <w:bCs/>
          <w:kern w:val="0"/>
          <w:sz w:val="24"/>
        </w:rPr>
        <w:t>质子</w:t>
      </w:r>
      <w:r>
        <w:rPr>
          <w:rFonts w:hint="eastAsia"/>
          <w:bCs/>
          <w:kern w:val="0"/>
          <w:sz w:val="24"/>
        </w:rPr>
        <w:t>存在的</w:t>
      </w:r>
      <w:proofErr w:type="gramStart"/>
      <w:r>
        <w:rPr>
          <w:bCs/>
          <w:kern w:val="0"/>
          <w:sz w:val="24"/>
        </w:rPr>
        <w:t>驰豫</w:t>
      </w:r>
      <w:r>
        <w:rPr>
          <w:rFonts w:hint="eastAsia"/>
          <w:bCs/>
          <w:kern w:val="0"/>
          <w:sz w:val="24"/>
        </w:rPr>
        <w:t>现象</w:t>
      </w:r>
      <w:proofErr w:type="gramEnd"/>
      <w:r>
        <w:rPr>
          <w:bCs/>
          <w:kern w:val="0"/>
          <w:sz w:val="24"/>
        </w:rPr>
        <w:t>而提出了两相模型</w:t>
      </w:r>
      <w:r>
        <w:rPr>
          <w:rFonts w:hint="eastAsia"/>
          <w:bCs/>
          <w:kern w:val="0"/>
          <w:sz w:val="24"/>
        </w:rPr>
        <w:t>（如图</w:t>
      </w:r>
      <w:r>
        <w:rPr>
          <w:rFonts w:hint="eastAsia"/>
          <w:bCs/>
          <w:kern w:val="0"/>
          <w:sz w:val="24"/>
        </w:rPr>
        <w:t>1-4</w:t>
      </w:r>
      <w:r>
        <w:rPr>
          <w:rFonts w:hint="eastAsia"/>
          <w:bCs/>
          <w:kern w:val="0"/>
          <w:sz w:val="24"/>
        </w:rPr>
        <w:t>所示）</w:t>
      </w:r>
      <w:r>
        <w:rPr>
          <w:bCs/>
          <w:kern w:val="0"/>
          <w:sz w:val="24"/>
        </w:rPr>
        <w:t>，即分为固定相和流动相。煤结构中的大分子网络为固定相，小分子</w:t>
      </w:r>
      <w:r>
        <w:rPr>
          <w:rFonts w:hint="eastAsia"/>
          <w:bCs/>
          <w:kern w:val="0"/>
          <w:sz w:val="24"/>
        </w:rPr>
        <w:t>化合物</w:t>
      </w:r>
      <w:r>
        <w:rPr>
          <w:bCs/>
          <w:kern w:val="0"/>
          <w:sz w:val="24"/>
        </w:rPr>
        <w:t>为流动相，彼此交联</w:t>
      </w:r>
      <w:r>
        <w:rPr>
          <w:rFonts w:hint="eastAsia"/>
          <w:bCs/>
          <w:kern w:val="0"/>
          <w:sz w:val="24"/>
        </w:rPr>
        <w:t>的固定相</w:t>
      </w:r>
      <w:r>
        <w:rPr>
          <w:bCs/>
          <w:kern w:val="0"/>
          <w:sz w:val="24"/>
        </w:rPr>
        <w:t>大分子网状结构是煤结构的主体，随</w:t>
      </w:r>
      <w:r>
        <w:rPr>
          <w:rFonts w:hint="eastAsia"/>
          <w:bCs/>
          <w:kern w:val="0"/>
          <w:sz w:val="24"/>
        </w:rPr>
        <w:t>网络结构变化</w:t>
      </w:r>
      <w:r>
        <w:rPr>
          <w:bCs/>
          <w:kern w:val="0"/>
          <w:sz w:val="24"/>
        </w:rPr>
        <w:t>的流动相低分子作为客体镶嵌其</w:t>
      </w:r>
      <w:r>
        <w:rPr>
          <w:rFonts w:hint="eastAsia"/>
          <w:bCs/>
          <w:kern w:val="0"/>
          <w:sz w:val="24"/>
        </w:rPr>
        <w:t>中</w:t>
      </w:r>
      <w:r>
        <w:rPr>
          <w:bCs/>
          <w:kern w:val="0"/>
          <w:sz w:val="24"/>
        </w:rPr>
        <w:t>。选用不同的溶剂</w:t>
      </w:r>
      <w:r>
        <w:rPr>
          <w:rFonts w:hint="eastAsia"/>
          <w:bCs/>
          <w:kern w:val="0"/>
          <w:sz w:val="24"/>
        </w:rPr>
        <w:t>通过</w:t>
      </w:r>
      <w:r>
        <w:rPr>
          <w:bCs/>
          <w:kern w:val="0"/>
          <w:sz w:val="24"/>
        </w:rPr>
        <w:t>萃取</w:t>
      </w:r>
      <w:r>
        <w:rPr>
          <w:rFonts w:hint="eastAsia"/>
          <w:bCs/>
          <w:kern w:val="0"/>
          <w:sz w:val="24"/>
        </w:rPr>
        <w:t>抽提</w:t>
      </w:r>
      <w:r>
        <w:rPr>
          <w:bCs/>
          <w:kern w:val="0"/>
          <w:sz w:val="24"/>
        </w:rPr>
        <w:t>的方法，可以有目的的将</w:t>
      </w:r>
      <w:r>
        <w:rPr>
          <w:rFonts w:hint="eastAsia"/>
          <w:bCs/>
          <w:kern w:val="0"/>
          <w:sz w:val="24"/>
        </w:rPr>
        <w:t>小分子化合物与大分子网络结构</w:t>
      </w:r>
      <w:r>
        <w:rPr>
          <w:bCs/>
          <w:kern w:val="0"/>
          <w:sz w:val="24"/>
        </w:rPr>
        <w:t>分离。</w:t>
      </w:r>
    </w:p>
    <w:p w:rsidR="00283A5B" w:rsidRDefault="00283A5B" w:rsidP="00283A5B">
      <w:pPr>
        <w:widowControl/>
        <w:spacing w:line="360" w:lineRule="auto"/>
        <w:ind w:firstLineChars="200" w:firstLine="420"/>
        <w:jc w:val="center"/>
        <w:rPr>
          <w:bCs/>
          <w:kern w:val="0"/>
          <w:szCs w:val="21"/>
        </w:rPr>
      </w:pPr>
      <w:r>
        <w:rPr>
          <w:rFonts w:hint="eastAsia"/>
          <w:bCs/>
          <w:noProof/>
          <w:kern w:val="0"/>
          <w:szCs w:val="21"/>
        </w:rPr>
        <w:drawing>
          <wp:inline distT="0" distB="0" distL="0" distR="0">
            <wp:extent cx="3179445" cy="1637665"/>
            <wp:effectExtent l="0" t="0" r="1905" b="635"/>
            <wp:docPr id="32" name="图片 32" descr="QQ截图20180327114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QQ截图20180327114955"/>
                    <pic:cNvPicPr>
                      <a:picLocks noChangeAspect="1" noChangeArrowheads="1"/>
                    </pic:cNvPicPr>
                  </pic:nvPicPr>
                  <pic:blipFill>
                    <a:blip r:embed="rId12">
                      <a:extLst>
                        <a:ext uri="{28A0092B-C50C-407E-A947-70E740481C1C}">
                          <a14:useLocalDpi xmlns:a14="http://schemas.microsoft.com/office/drawing/2010/main" val="0"/>
                        </a:ext>
                      </a:extLst>
                    </a:blip>
                    <a:srcRect l="778" b="2628"/>
                    <a:stretch>
                      <a:fillRect/>
                    </a:stretch>
                  </pic:blipFill>
                  <pic:spPr bwMode="auto">
                    <a:xfrm>
                      <a:off x="0" y="0"/>
                      <a:ext cx="3179445" cy="1637665"/>
                    </a:xfrm>
                    <a:prstGeom prst="rect">
                      <a:avLst/>
                    </a:prstGeom>
                    <a:noFill/>
                    <a:ln>
                      <a:noFill/>
                    </a:ln>
                  </pic:spPr>
                </pic:pic>
              </a:graphicData>
            </a:graphic>
          </wp:inline>
        </w:drawing>
      </w:r>
    </w:p>
    <w:p w:rsidR="00283A5B" w:rsidRDefault="00283A5B" w:rsidP="00283A5B">
      <w:pPr>
        <w:widowControl/>
        <w:ind w:firstLineChars="200" w:firstLine="420"/>
        <w:jc w:val="center"/>
        <w:rPr>
          <w:bCs/>
          <w:kern w:val="0"/>
          <w:szCs w:val="21"/>
        </w:rPr>
      </w:pPr>
      <w:r>
        <w:rPr>
          <w:rFonts w:hint="eastAsia"/>
          <w:bCs/>
          <w:kern w:val="0"/>
          <w:szCs w:val="21"/>
        </w:rPr>
        <w:t>图</w:t>
      </w:r>
      <w:r>
        <w:rPr>
          <w:rFonts w:hint="eastAsia"/>
          <w:bCs/>
          <w:kern w:val="0"/>
          <w:szCs w:val="21"/>
        </w:rPr>
        <w:t xml:space="preserve">1-4 </w:t>
      </w:r>
      <w:r>
        <w:rPr>
          <w:rFonts w:hint="eastAsia"/>
          <w:bCs/>
          <w:kern w:val="0"/>
          <w:szCs w:val="21"/>
        </w:rPr>
        <w:t>两相模型</w:t>
      </w:r>
    </w:p>
    <w:p w:rsidR="00283A5B" w:rsidRDefault="00283A5B" w:rsidP="00283A5B">
      <w:pPr>
        <w:widowControl/>
        <w:ind w:firstLineChars="200" w:firstLine="420"/>
        <w:jc w:val="center"/>
        <w:rPr>
          <w:bCs/>
          <w:kern w:val="0"/>
          <w:szCs w:val="21"/>
        </w:rPr>
      </w:pPr>
      <w:r>
        <w:rPr>
          <w:rFonts w:hint="eastAsia"/>
          <w:bCs/>
          <w:kern w:val="0"/>
          <w:szCs w:val="21"/>
        </w:rPr>
        <w:t xml:space="preserve">Figure 1-4 Two-phase </w:t>
      </w:r>
      <w:proofErr w:type="gramStart"/>
      <w:r>
        <w:rPr>
          <w:rFonts w:hint="eastAsia"/>
          <w:bCs/>
          <w:kern w:val="0"/>
          <w:szCs w:val="21"/>
        </w:rPr>
        <w:t>model</w:t>
      </w:r>
      <w:proofErr w:type="gramEnd"/>
    </w:p>
    <w:p w:rsidR="00283A5B" w:rsidRDefault="00283A5B" w:rsidP="00283A5B">
      <w:pPr>
        <w:widowControl/>
        <w:spacing w:line="360" w:lineRule="auto"/>
        <w:ind w:firstLineChars="200" w:firstLine="480"/>
        <w:jc w:val="left"/>
        <w:rPr>
          <w:kern w:val="0"/>
          <w:sz w:val="24"/>
        </w:rPr>
      </w:pPr>
      <w:r>
        <w:rPr>
          <w:kern w:val="0"/>
          <w:sz w:val="24"/>
        </w:rPr>
        <w:t>煤的综合结构模型把煤的化学结构模型和物理模型结合起来对煤结构进行描述。</w:t>
      </w:r>
      <w:r>
        <w:rPr>
          <w:kern w:val="0"/>
          <w:sz w:val="24"/>
        </w:rPr>
        <w:t>Oberlin</w:t>
      </w:r>
      <w:r>
        <w:rPr>
          <w:kern w:val="0"/>
          <w:sz w:val="24"/>
          <w:vertAlign w:val="superscript"/>
        </w:rPr>
        <w:t>[</w:t>
      </w:r>
      <w:r>
        <w:rPr>
          <w:rFonts w:hint="eastAsia"/>
          <w:kern w:val="0"/>
          <w:sz w:val="24"/>
          <w:vertAlign w:val="superscript"/>
        </w:rPr>
        <w:t>18</w:t>
      </w:r>
      <w:r>
        <w:rPr>
          <w:kern w:val="0"/>
          <w:sz w:val="24"/>
          <w:vertAlign w:val="superscript"/>
        </w:rPr>
        <w:t>]</w:t>
      </w:r>
      <w:r>
        <w:rPr>
          <w:kern w:val="0"/>
          <w:sz w:val="24"/>
        </w:rPr>
        <w:t>利用高分辨透射电子显微镜</w:t>
      </w:r>
      <w:r>
        <w:rPr>
          <w:kern w:val="0"/>
          <w:sz w:val="24"/>
        </w:rPr>
        <w:t>(TEM)</w:t>
      </w:r>
      <w:r>
        <w:rPr>
          <w:kern w:val="0"/>
          <w:sz w:val="24"/>
        </w:rPr>
        <w:t>对煤结构进行研究，</w:t>
      </w:r>
      <w:r>
        <w:rPr>
          <w:rFonts w:hint="eastAsia"/>
          <w:kern w:val="0"/>
          <w:sz w:val="24"/>
        </w:rPr>
        <w:t>综合分析了</w:t>
      </w:r>
      <w:r>
        <w:rPr>
          <w:kern w:val="0"/>
          <w:sz w:val="24"/>
        </w:rPr>
        <w:t>Fuchs</w:t>
      </w:r>
      <w:r>
        <w:rPr>
          <w:rFonts w:hint="eastAsia"/>
          <w:kern w:val="0"/>
          <w:sz w:val="24"/>
        </w:rPr>
        <w:t>化学结构模型</w:t>
      </w:r>
      <w:r>
        <w:rPr>
          <w:kern w:val="0"/>
          <w:sz w:val="24"/>
        </w:rPr>
        <w:t>和</w:t>
      </w:r>
      <w:r>
        <w:rPr>
          <w:kern w:val="0"/>
          <w:sz w:val="24"/>
        </w:rPr>
        <w:t>Hirsch</w:t>
      </w:r>
      <w:r>
        <w:rPr>
          <w:rFonts w:hint="eastAsia"/>
          <w:kern w:val="0"/>
          <w:sz w:val="24"/>
        </w:rPr>
        <w:t>物理结构模型</w:t>
      </w:r>
      <w:r>
        <w:rPr>
          <w:kern w:val="0"/>
          <w:sz w:val="24"/>
        </w:rPr>
        <w:t>，</w:t>
      </w:r>
      <w:r>
        <w:rPr>
          <w:rFonts w:hint="eastAsia"/>
          <w:kern w:val="0"/>
          <w:sz w:val="24"/>
        </w:rPr>
        <w:t>在此基础上发现了煤中存在的缩合</w:t>
      </w:r>
      <w:proofErr w:type="gramStart"/>
      <w:r>
        <w:rPr>
          <w:rFonts w:hint="eastAsia"/>
          <w:kern w:val="0"/>
          <w:sz w:val="24"/>
        </w:rPr>
        <w:t>芳环数量</w:t>
      </w:r>
      <w:proofErr w:type="gramEnd"/>
      <w:r>
        <w:rPr>
          <w:rFonts w:hint="eastAsia"/>
          <w:kern w:val="0"/>
          <w:sz w:val="24"/>
        </w:rPr>
        <w:t>较多，最大数目达到</w:t>
      </w:r>
      <w:r>
        <w:rPr>
          <w:rFonts w:hint="eastAsia"/>
          <w:kern w:val="0"/>
          <w:sz w:val="24"/>
        </w:rPr>
        <w:t>8</w:t>
      </w:r>
      <w:r>
        <w:rPr>
          <w:rFonts w:hint="eastAsia"/>
          <w:kern w:val="0"/>
          <w:sz w:val="24"/>
        </w:rPr>
        <w:t>个，</w:t>
      </w:r>
      <w:r>
        <w:rPr>
          <w:kern w:val="0"/>
          <w:sz w:val="24"/>
        </w:rPr>
        <w:t>并对煤中的吡啶</w:t>
      </w:r>
      <w:r>
        <w:rPr>
          <w:rFonts w:hint="eastAsia"/>
          <w:kern w:val="0"/>
          <w:sz w:val="24"/>
        </w:rPr>
        <w:t>的赋存状态进行了详细</w:t>
      </w:r>
      <w:r>
        <w:rPr>
          <w:kern w:val="0"/>
          <w:sz w:val="24"/>
        </w:rPr>
        <w:t>描述。</w:t>
      </w:r>
    </w:p>
    <w:p w:rsidR="00283A5B" w:rsidRDefault="00283A5B" w:rsidP="00283A5B">
      <w:pPr>
        <w:widowControl/>
        <w:spacing w:line="360" w:lineRule="auto"/>
        <w:ind w:firstLineChars="200" w:firstLine="480"/>
        <w:jc w:val="left"/>
        <w:rPr>
          <w:kern w:val="0"/>
          <w:sz w:val="24"/>
        </w:rPr>
      </w:pPr>
      <w:r>
        <w:rPr>
          <w:kern w:val="0"/>
          <w:sz w:val="24"/>
        </w:rPr>
        <w:t>Grigoriew</w:t>
      </w:r>
      <w:r>
        <w:rPr>
          <w:kern w:val="0"/>
          <w:sz w:val="24"/>
        </w:rPr>
        <w:t>基于</w:t>
      </w:r>
      <w:r>
        <w:rPr>
          <w:kern w:val="0"/>
          <w:sz w:val="24"/>
        </w:rPr>
        <w:t>X</w:t>
      </w:r>
      <w:r>
        <w:rPr>
          <w:kern w:val="0"/>
          <w:sz w:val="24"/>
        </w:rPr>
        <w:t>射线衍射径向分布函数的研究创造性地提出了球（</w:t>
      </w:r>
      <w:r>
        <w:rPr>
          <w:kern w:val="0"/>
          <w:sz w:val="24"/>
        </w:rPr>
        <w:t>Sphere</w:t>
      </w:r>
      <w:r>
        <w:rPr>
          <w:kern w:val="0"/>
          <w:sz w:val="24"/>
        </w:rPr>
        <w:t>）模型，该模型中包含有</w:t>
      </w:r>
      <w:r>
        <w:rPr>
          <w:rFonts w:hint="eastAsia"/>
          <w:kern w:val="0"/>
          <w:sz w:val="24"/>
        </w:rPr>
        <w:t>由</w:t>
      </w:r>
      <w:r>
        <w:rPr>
          <w:kern w:val="0"/>
          <w:sz w:val="24"/>
        </w:rPr>
        <w:t>20</w:t>
      </w:r>
      <w:r>
        <w:rPr>
          <w:kern w:val="0"/>
          <w:sz w:val="24"/>
        </w:rPr>
        <w:t>个苯环</w:t>
      </w:r>
      <w:r>
        <w:rPr>
          <w:rFonts w:hint="eastAsia"/>
          <w:kern w:val="0"/>
          <w:sz w:val="24"/>
        </w:rPr>
        <w:t>组成</w:t>
      </w:r>
      <w:r>
        <w:rPr>
          <w:kern w:val="0"/>
          <w:sz w:val="24"/>
        </w:rPr>
        <w:t>的</w:t>
      </w:r>
      <w:r>
        <w:rPr>
          <w:rFonts w:hint="eastAsia"/>
          <w:kern w:val="0"/>
          <w:sz w:val="24"/>
        </w:rPr>
        <w:t>芳香结构单元</w:t>
      </w:r>
      <w:r>
        <w:rPr>
          <w:kern w:val="0"/>
          <w:sz w:val="24"/>
        </w:rPr>
        <w:t>，</w:t>
      </w:r>
      <w:r>
        <w:rPr>
          <w:rFonts w:hint="eastAsia"/>
          <w:kern w:val="0"/>
          <w:sz w:val="24"/>
        </w:rPr>
        <w:t>并</w:t>
      </w:r>
      <w:r>
        <w:rPr>
          <w:kern w:val="0"/>
          <w:sz w:val="24"/>
        </w:rPr>
        <w:t>对煤的电子光谱和颜色有较多的描述。</w:t>
      </w:r>
    </w:p>
    <w:p w:rsidR="00283A5B" w:rsidRDefault="00283A5B" w:rsidP="00283A5B">
      <w:pPr>
        <w:widowControl/>
        <w:spacing w:line="360" w:lineRule="auto"/>
        <w:ind w:firstLineChars="200" w:firstLine="480"/>
        <w:jc w:val="left"/>
        <w:rPr>
          <w:kern w:val="0"/>
          <w:sz w:val="24"/>
        </w:rPr>
      </w:pPr>
      <w:r>
        <w:rPr>
          <w:kern w:val="0"/>
          <w:sz w:val="24"/>
        </w:rPr>
        <w:t>由于两相模型不能够解释混合溶剂对于煤的高抽提率，</w:t>
      </w:r>
      <w:r>
        <w:rPr>
          <w:kern w:val="0"/>
          <w:sz w:val="24"/>
        </w:rPr>
        <w:t>Nishioka</w:t>
      </w:r>
      <w:r>
        <w:rPr>
          <w:kern w:val="0"/>
          <w:sz w:val="24"/>
          <w:vertAlign w:val="superscript"/>
        </w:rPr>
        <w:t>[</w:t>
      </w:r>
      <w:r>
        <w:rPr>
          <w:rFonts w:hint="eastAsia"/>
          <w:kern w:val="0"/>
          <w:sz w:val="24"/>
          <w:vertAlign w:val="superscript"/>
        </w:rPr>
        <w:t>19</w:t>
      </w:r>
      <w:r>
        <w:rPr>
          <w:kern w:val="0"/>
          <w:sz w:val="24"/>
          <w:vertAlign w:val="superscript"/>
        </w:rPr>
        <w:t>]</w:t>
      </w:r>
      <w:r>
        <w:rPr>
          <w:kern w:val="0"/>
          <w:sz w:val="24"/>
        </w:rPr>
        <w:t>提出了煤的缔合结构模型或者叫做物理结构模型。该模型认为在煤中只存在煤分子，</w:t>
      </w:r>
      <w:proofErr w:type="gramStart"/>
      <w:r>
        <w:rPr>
          <w:kern w:val="0"/>
          <w:sz w:val="24"/>
        </w:rPr>
        <w:t>煤分</w:t>
      </w:r>
      <w:r>
        <w:rPr>
          <w:kern w:val="0"/>
          <w:sz w:val="24"/>
        </w:rPr>
        <w:lastRenderedPageBreak/>
        <w:t>子</w:t>
      </w:r>
      <w:proofErr w:type="gramEnd"/>
      <w:r>
        <w:rPr>
          <w:kern w:val="0"/>
          <w:sz w:val="24"/>
        </w:rPr>
        <w:t>之间通过非共价键作用连接成为缔合结构，</w:t>
      </w:r>
      <w:proofErr w:type="gramStart"/>
      <w:r>
        <w:rPr>
          <w:kern w:val="0"/>
          <w:sz w:val="24"/>
        </w:rPr>
        <w:t>芳环之间</w:t>
      </w:r>
      <w:proofErr w:type="gramEnd"/>
      <w:r>
        <w:rPr>
          <w:kern w:val="0"/>
          <w:sz w:val="24"/>
        </w:rPr>
        <w:t>的氢键和</w:t>
      </w:r>
      <w:r>
        <w:rPr>
          <w:kern w:val="0"/>
          <w:sz w:val="24"/>
        </w:rPr>
        <w:t>π-π</w:t>
      </w:r>
      <w:r>
        <w:rPr>
          <w:kern w:val="0"/>
          <w:sz w:val="24"/>
        </w:rPr>
        <w:t>电子作用是主要的缔合力，</w:t>
      </w:r>
      <w:proofErr w:type="gramStart"/>
      <w:r>
        <w:rPr>
          <w:kern w:val="0"/>
          <w:sz w:val="24"/>
        </w:rPr>
        <w:t>煤分子</w:t>
      </w:r>
      <w:proofErr w:type="gramEnd"/>
      <w:r>
        <w:rPr>
          <w:kern w:val="0"/>
          <w:sz w:val="24"/>
        </w:rPr>
        <w:t>之间也存在电荷作用力，但是这一模型并没有阐明</w:t>
      </w:r>
      <w:proofErr w:type="gramStart"/>
      <w:r>
        <w:rPr>
          <w:kern w:val="0"/>
          <w:sz w:val="24"/>
        </w:rPr>
        <w:t>煤分子</w:t>
      </w:r>
      <w:proofErr w:type="gramEnd"/>
      <w:r>
        <w:rPr>
          <w:kern w:val="0"/>
          <w:sz w:val="24"/>
        </w:rPr>
        <w:t>之间缔合的方式。</w:t>
      </w:r>
    </w:p>
    <w:p w:rsidR="00B62EBF" w:rsidRDefault="00283A5B" w:rsidP="00B62EBF">
      <w:pPr>
        <w:widowControl/>
        <w:spacing w:line="360" w:lineRule="auto"/>
        <w:ind w:firstLineChars="200" w:firstLine="480"/>
        <w:jc w:val="left"/>
        <w:rPr>
          <w:kern w:val="0"/>
          <w:sz w:val="24"/>
        </w:rPr>
      </w:pPr>
      <w:r>
        <w:rPr>
          <w:kern w:val="0"/>
          <w:sz w:val="24"/>
        </w:rPr>
        <w:t>秦宗匡</w:t>
      </w:r>
      <w:r>
        <w:rPr>
          <w:kern w:val="0"/>
          <w:sz w:val="24"/>
          <w:vertAlign w:val="superscript"/>
        </w:rPr>
        <w:t>[</w:t>
      </w:r>
      <w:r>
        <w:rPr>
          <w:rFonts w:hint="eastAsia"/>
          <w:kern w:val="0"/>
          <w:sz w:val="24"/>
          <w:vertAlign w:val="superscript"/>
        </w:rPr>
        <w:t>20</w:t>
      </w:r>
      <w:r>
        <w:rPr>
          <w:kern w:val="0"/>
          <w:sz w:val="24"/>
          <w:vertAlign w:val="superscript"/>
        </w:rPr>
        <w:t>]</w:t>
      </w:r>
      <w:r>
        <w:rPr>
          <w:kern w:val="0"/>
          <w:sz w:val="24"/>
        </w:rPr>
        <w:t>将两相模型和缔合模型结合起来，创造性地提出了煤的复合结构模型，</w:t>
      </w:r>
      <w:r>
        <w:rPr>
          <w:rFonts w:hint="eastAsia"/>
          <w:kern w:val="0"/>
          <w:sz w:val="24"/>
        </w:rPr>
        <w:t>复合结构模型中</w:t>
      </w:r>
      <w:r>
        <w:rPr>
          <w:kern w:val="0"/>
          <w:sz w:val="24"/>
        </w:rPr>
        <w:t>有机质主要</w:t>
      </w:r>
      <w:r>
        <w:rPr>
          <w:rFonts w:hint="eastAsia"/>
          <w:kern w:val="0"/>
          <w:sz w:val="24"/>
        </w:rPr>
        <w:t>由</w:t>
      </w:r>
      <w:r>
        <w:rPr>
          <w:kern w:val="0"/>
          <w:sz w:val="24"/>
        </w:rPr>
        <w:t>四部分组成：</w:t>
      </w:r>
      <w:r>
        <w:rPr>
          <w:kern w:val="0"/>
          <w:sz w:val="24"/>
        </w:rPr>
        <w:t>1.</w:t>
      </w:r>
      <w:r>
        <w:rPr>
          <w:rFonts w:hint="eastAsia"/>
          <w:kern w:val="0"/>
          <w:sz w:val="24"/>
        </w:rPr>
        <w:t>通过</w:t>
      </w:r>
      <w:r>
        <w:rPr>
          <w:kern w:val="0"/>
          <w:sz w:val="24"/>
        </w:rPr>
        <w:t>共价键</w:t>
      </w:r>
      <w:r>
        <w:rPr>
          <w:rFonts w:hint="eastAsia"/>
          <w:kern w:val="0"/>
          <w:sz w:val="24"/>
        </w:rPr>
        <w:t>连接的</w:t>
      </w:r>
      <w:r>
        <w:rPr>
          <w:kern w:val="0"/>
          <w:sz w:val="24"/>
        </w:rPr>
        <w:t>三维交联的大分子</w:t>
      </w:r>
      <w:r>
        <w:rPr>
          <w:rFonts w:hint="eastAsia"/>
          <w:kern w:val="0"/>
          <w:sz w:val="24"/>
        </w:rPr>
        <w:t>，主要来自于成煤植物中的木质素</w:t>
      </w:r>
      <w:r>
        <w:rPr>
          <w:kern w:val="0"/>
          <w:sz w:val="24"/>
        </w:rPr>
        <w:t>。</w:t>
      </w:r>
      <w:r>
        <w:rPr>
          <w:kern w:val="0"/>
          <w:sz w:val="24"/>
        </w:rPr>
        <w:t>2.</w:t>
      </w:r>
      <w:r>
        <w:rPr>
          <w:kern w:val="0"/>
          <w:sz w:val="24"/>
        </w:rPr>
        <w:t>分子量一千至几千之间的大型和中型分子。</w:t>
      </w:r>
      <w:r>
        <w:rPr>
          <w:kern w:val="0"/>
          <w:sz w:val="24"/>
        </w:rPr>
        <w:t>3.</w:t>
      </w:r>
      <w:r>
        <w:rPr>
          <w:kern w:val="0"/>
          <w:sz w:val="24"/>
        </w:rPr>
        <w:t>分子量几百至一千的</w:t>
      </w:r>
      <w:proofErr w:type="gramStart"/>
      <w:r>
        <w:rPr>
          <w:kern w:val="0"/>
          <w:sz w:val="24"/>
        </w:rPr>
        <w:t>的</w:t>
      </w:r>
      <w:proofErr w:type="gramEnd"/>
      <w:r>
        <w:rPr>
          <w:kern w:val="0"/>
          <w:sz w:val="24"/>
        </w:rPr>
        <w:t>中小型分子</w:t>
      </w:r>
      <w:r>
        <w:rPr>
          <w:rFonts w:hint="eastAsia"/>
          <w:kern w:val="0"/>
          <w:sz w:val="24"/>
        </w:rPr>
        <w:t>，这部分分子极性很强</w:t>
      </w:r>
      <w:r>
        <w:rPr>
          <w:kern w:val="0"/>
          <w:sz w:val="24"/>
        </w:rPr>
        <w:t>。</w:t>
      </w:r>
      <w:r>
        <w:rPr>
          <w:kern w:val="0"/>
          <w:sz w:val="24"/>
        </w:rPr>
        <w:t>4.</w:t>
      </w:r>
      <w:r>
        <w:rPr>
          <w:rFonts w:hint="eastAsia"/>
          <w:kern w:val="0"/>
          <w:sz w:val="24"/>
        </w:rPr>
        <w:t>相对分子量不超过一千的</w:t>
      </w:r>
      <w:r>
        <w:rPr>
          <w:kern w:val="0"/>
          <w:sz w:val="24"/>
        </w:rPr>
        <w:t>可被溶剂抽提的各种</w:t>
      </w:r>
      <w:r>
        <w:rPr>
          <w:rFonts w:hint="eastAsia"/>
          <w:kern w:val="0"/>
          <w:sz w:val="24"/>
        </w:rPr>
        <w:t>脂肪</w:t>
      </w:r>
      <w:r>
        <w:rPr>
          <w:kern w:val="0"/>
          <w:sz w:val="24"/>
        </w:rPr>
        <w:t>烃和芳</w:t>
      </w:r>
      <w:r>
        <w:rPr>
          <w:rFonts w:hint="eastAsia"/>
          <w:kern w:val="0"/>
          <w:sz w:val="24"/>
        </w:rPr>
        <w:t>香</w:t>
      </w:r>
      <w:r>
        <w:rPr>
          <w:kern w:val="0"/>
          <w:sz w:val="24"/>
        </w:rPr>
        <w:t>烃</w:t>
      </w:r>
      <w:r>
        <w:rPr>
          <w:rFonts w:hint="eastAsia"/>
          <w:kern w:val="0"/>
          <w:sz w:val="24"/>
        </w:rPr>
        <w:t>。</w:t>
      </w:r>
    </w:p>
    <w:p w:rsidR="00283A5B" w:rsidRPr="00B62EBF" w:rsidRDefault="00283A5B" w:rsidP="00B62EBF">
      <w:pPr>
        <w:widowControl/>
        <w:spacing w:line="360" w:lineRule="auto"/>
        <w:ind w:firstLineChars="200" w:firstLine="480"/>
        <w:jc w:val="left"/>
        <w:rPr>
          <w:kern w:val="0"/>
          <w:sz w:val="24"/>
        </w:rPr>
      </w:pPr>
      <w:r>
        <w:rPr>
          <w:rFonts w:hint="eastAsia"/>
          <w:bCs/>
          <w:kern w:val="0"/>
          <w:sz w:val="24"/>
        </w:rPr>
        <w:t>Toshimasa Takanohashi</w:t>
      </w:r>
      <w:r>
        <w:rPr>
          <w:rFonts w:hint="eastAsia"/>
          <w:bCs/>
          <w:kern w:val="0"/>
          <w:sz w:val="24"/>
          <w:vertAlign w:val="superscript"/>
        </w:rPr>
        <w:t>[21]</w:t>
      </w:r>
      <w:r>
        <w:rPr>
          <w:rFonts w:hint="eastAsia"/>
          <w:bCs/>
          <w:kern w:val="0"/>
          <w:sz w:val="24"/>
        </w:rPr>
        <w:t>在室温下使用</w:t>
      </w:r>
      <w:r>
        <w:rPr>
          <w:bCs/>
          <w:kern w:val="0"/>
          <w:sz w:val="24"/>
        </w:rPr>
        <w:t>CS</w:t>
      </w:r>
      <w:r>
        <w:rPr>
          <w:bCs/>
          <w:kern w:val="0"/>
          <w:sz w:val="24"/>
          <w:vertAlign w:val="subscript"/>
        </w:rPr>
        <w:t>2</w:t>
      </w:r>
      <w:r>
        <w:rPr>
          <w:bCs/>
          <w:kern w:val="0"/>
          <w:sz w:val="24"/>
        </w:rPr>
        <w:t>-N</w:t>
      </w:r>
      <w:r>
        <w:rPr>
          <w:rFonts w:hint="eastAsia"/>
          <w:bCs/>
          <w:kern w:val="0"/>
          <w:sz w:val="24"/>
        </w:rPr>
        <w:t>MP</w:t>
      </w:r>
      <w:r>
        <w:rPr>
          <w:rFonts w:hint="eastAsia"/>
          <w:bCs/>
          <w:kern w:val="0"/>
          <w:sz w:val="24"/>
        </w:rPr>
        <w:t>混合溶剂（体积比</w:t>
      </w:r>
      <w:r>
        <w:rPr>
          <w:rFonts w:hint="eastAsia"/>
          <w:bCs/>
          <w:kern w:val="0"/>
          <w:sz w:val="24"/>
        </w:rPr>
        <w:t>1:1</w:t>
      </w:r>
      <w:r>
        <w:rPr>
          <w:rFonts w:hint="eastAsia"/>
          <w:bCs/>
          <w:kern w:val="0"/>
          <w:sz w:val="24"/>
        </w:rPr>
        <w:t>）对中等变质程度的烟煤进行抽提时发现，抽提率可达到</w:t>
      </w:r>
      <w:r>
        <w:rPr>
          <w:rFonts w:hint="eastAsia"/>
          <w:bCs/>
          <w:kern w:val="0"/>
          <w:sz w:val="24"/>
        </w:rPr>
        <w:t>70%</w:t>
      </w:r>
      <w:r>
        <w:rPr>
          <w:rFonts w:hint="eastAsia"/>
          <w:sz w:val="24"/>
        </w:rPr>
        <w:t>~</w:t>
      </w:r>
      <w:r>
        <w:rPr>
          <w:rFonts w:hint="eastAsia"/>
          <w:bCs/>
          <w:kern w:val="0"/>
          <w:sz w:val="24"/>
        </w:rPr>
        <w:t>80%</w:t>
      </w:r>
      <w:r>
        <w:rPr>
          <w:rFonts w:hint="eastAsia"/>
          <w:bCs/>
          <w:kern w:val="0"/>
          <w:sz w:val="24"/>
        </w:rPr>
        <w:t>，而无烟煤和变质程度更低的褐煤中相同的实验却没有那么高的抽提率，表明在以中等变质程度烟煤为主要煤种的炼焦煤中小分子物质含量较高。煤中的小分子化合物对其粘结性、结焦性和液化性能有重要影响，研究其含量和赋存状态有助于改善炼焦过程中的煤种配比，并提高资源利用率。</w:t>
      </w:r>
    </w:p>
    <w:p w:rsidR="00283A5B" w:rsidRDefault="00283A5B" w:rsidP="00283A5B">
      <w:pPr>
        <w:widowControl/>
        <w:spacing w:line="360" w:lineRule="auto"/>
        <w:ind w:firstLineChars="200" w:firstLine="480"/>
        <w:jc w:val="left"/>
        <w:rPr>
          <w:bCs/>
          <w:kern w:val="0"/>
          <w:sz w:val="24"/>
        </w:rPr>
      </w:pPr>
      <w:r>
        <w:rPr>
          <w:rFonts w:hint="eastAsia"/>
          <w:bCs/>
          <w:kern w:val="0"/>
          <w:sz w:val="24"/>
        </w:rPr>
        <w:t>目前混合溶剂抽提是研究煤中小分子化合物的一种重要方法</w:t>
      </w:r>
      <w:r>
        <w:rPr>
          <w:bCs/>
          <w:kern w:val="0"/>
          <w:sz w:val="24"/>
        </w:rPr>
        <w:t>，不同的溶剂萃取率可以反映煤</w:t>
      </w:r>
      <w:r>
        <w:rPr>
          <w:rFonts w:hint="eastAsia"/>
          <w:bCs/>
          <w:kern w:val="0"/>
          <w:sz w:val="24"/>
        </w:rPr>
        <w:t>中小分子化合物含量。</w:t>
      </w:r>
      <w:r>
        <w:rPr>
          <w:bCs/>
          <w:kern w:val="0"/>
          <w:sz w:val="24"/>
        </w:rPr>
        <w:t>Li</w:t>
      </w:r>
      <w:r>
        <w:rPr>
          <w:rFonts w:hint="eastAsia"/>
          <w:bCs/>
          <w:kern w:val="0"/>
          <w:sz w:val="24"/>
        </w:rPr>
        <w:t>no</w:t>
      </w:r>
      <w:r>
        <w:rPr>
          <w:kern w:val="0"/>
          <w:sz w:val="24"/>
          <w:vertAlign w:val="superscript"/>
        </w:rPr>
        <w:t>[</w:t>
      </w:r>
      <w:r>
        <w:rPr>
          <w:rFonts w:hint="eastAsia"/>
          <w:kern w:val="0"/>
          <w:sz w:val="24"/>
          <w:vertAlign w:val="superscript"/>
        </w:rPr>
        <w:t>22</w:t>
      </w:r>
      <w:r>
        <w:rPr>
          <w:kern w:val="0"/>
          <w:sz w:val="24"/>
          <w:vertAlign w:val="superscript"/>
        </w:rPr>
        <w:t>]</w:t>
      </w:r>
      <w:r>
        <w:rPr>
          <w:bCs/>
          <w:kern w:val="0"/>
          <w:sz w:val="24"/>
        </w:rPr>
        <w:t>等</w:t>
      </w:r>
      <w:r>
        <w:rPr>
          <w:rFonts w:hint="eastAsia"/>
          <w:bCs/>
          <w:kern w:val="0"/>
          <w:sz w:val="24"/>
        </w:rPr>
        <w:t>发现在室温条件下</w:t>
      </w:r>
      <w:r>
        <w:rPr>
          <w:bCs/>
          <w:kern w:val="0"/>
          <w:sz w:val="24"/>
        </w:rPr>
        <w:t>CS</w:t>
      </w:r>
      <w:r>
        <w:rPr>
          <w:bCs/>
          <w:kern w:val="0"/>
          <w:sz w:val="24"/>
          <w:vertAlign w:val="subscript"/>
        </w:rPr>
        <w:t>2</w:t>
      </w:r>
      <w:r>
        <w:rPr>
          <w:bCs/>
          <w:kern w:val="0"/>
          <w:sz w:val="24"/>
        </w:rPr>
        <w:t>-NMP</w:t>
      </w:r>
      <w:r>
        <w:rPr>
          <w:bCs/>
          <w:kern w:val="0"/>
          <w:sz w:val="24"/>
        </w:rPr>
        <w:t>混合溶剂对</w:t>
      </w:r>
      <w:proofErr w:type="gramStart"/>
      <w:r>
        <w:rPr>
          <w:bCs/>
          <w:kern w:val="0"/>
          <w:sz w:val="24"/>
        </w:rPr>
        <w:t>煤有着</w:t>
      </w:r>
      <w:proofErr w:type="gramEnd"/>
      <w:r>
        <w:rPr>
          <w:bCs/>
          <w:kern w:val="0"/>
          <w:sz w:val="24"/>
        </w:rPr>
        <w:t>优良的溶解能力，</w:t>
      </w:r>
      <w:r>
        <w:rPr>
          <w:rFonts w:hint="eastAsia"/>
          <w:bCs/>
          <w:kern w:val="0"/>
          <w:sz w:val="24"/>
        </w:rPr>
        <w:t>当</w:t>
      </w:r>
      <w:r>
        <w:rPr>
          <w:bCs/>
          <w:kern w:val="0"/>
          <w:sz w:val="24"/>
        </w:rPr>
        <w:t>体积比为</w:t>
      </w:r>
      <w:r>
        <w:rPr>
          <w:bCs/>
          <w:kern w:val="0"/>
          <w:sz w:val="24"/>
        </w:rPr>
        <w:t>1</w:t>
      </w:r>
      <w:r>
        <w:rPr>
          <w:rFonts w:hint="eastAsia"/>
          <w:bCs/>
          <w:kern w:val="0"/>
          <w:sz w:val="24"/>
        </w:rPr>
        <w:t>:</w:t>
      </w:r>
      <w:r>
        <w:rPr>
          <w:bCs/>
          <w:kern w:val="0"/>
          <w:sz w:val="24"/>
        </w:rPr>
        <w:t>1</w:t>
      </w:r>
      <w:r>
        <w:rPr>
          <w:bCs/>
          <w:kern w:val="0"/>
          <w:sz w:val="24"/>
        </w:rPr>
        <w:t>时</w:t>
      </w:r>
      <w:r>
        <w:rPr>
          <w:rFonts w:hint="eastAsia"/>
          <w:bCs/>
          <w:kern w:val="0"/>
          <w:sz w:val="24"/>
        </w:rPr>
        <w:t>溶剂抽提率最高。</w:t>
      </w:r>
      <w:r>
        <w:rPr>
          <w:bCs/>
          <w:kern w:val="0"/>
          <w:sz w:val="24"/>
        </w:rPr>
        <w:t>CS</w:t>
      </w:r>
      <w:r>
        <w:rPr>
          <w:bCs/>
          <w:kern w:val="0"/>
          <w:sz w:val="24"/>
          <w:vertAlign w:val="subscript"/>
        </w:rPr>
        <w:t>2</w:t>
      </w:r>
      <w:r>
        <w:rPr>
          <w:bCs/>
          <w:kern w:val="0"/>
          <w:sz w:val="24"/>
        </w:rPr>
        <w:t>-NMP</w:t>
      </w:r>
      <w:r>
        <w:rPr>
          <w:bCs/>
          <w:kern w:val="0"/>
          <w:sz w:val="24"/>
        </w:rPr>
        <w:t>混合溶剂对中国枣庄煤的抽提率高达</w:t>
      </w:r>
      <w:r>
        <w:rPr>
          <w:bCs/>
          <w:kern w:val="0"/>
          <w:sz w:val="24"/>
        </w:rPr>
        <w:t>77.9%</w:t>
      </w:r>
      <w:r>
        <w:rPr>
          <w:kern w:val="0"/>
          <w:sz w:val="24"/>
          <w:vertAlign w:val="superscript"/>
        </w:rPr>
        <w:t>[</w:t>
      </w:r>
      <w:r>
        <w:rPr>
          <w:rFonts w:hint="eastAsia"/>
          <w:kern w:val="0"/>
          <w:sz w:val="24"/>
          <w:vertAlign w:val="superscript"/>
        </w:rPr>
        <w:t>23</w:t>
      </w:r>
      <w:r>
        <w:rPr>
          <w:kern w:val="0"/>
          <w:sz w:val="24"/>
          <w:vertAlign w:val="superscript"/>
        </w:rPr>
        <w:t>]</w:t>
      </w:r>
      <w:r>
        <w:rPr>
          <w:rFonts w:hint="eastAsia"/>
          <w:kern w:val="0"/>
          <w:sz w:val="24"/>
        </w:rPr>
        <w:t>，并且发现</w:t>
      </w:r>
      <w:r>
        <w:rPr>
          <w:rFonts w:hint="eastAsia"/>
          <w:kern w:val="0"/>
          <w:sz w:val="24"/>
        </w:rPr>
        <w:t>C</w:t>
      </w:r>
      <w:r>
        <w:rPr>
          <w:rFonts w:hint="eastAsia"/>
          <w:kern w:val="0"/>
          <w:sz w:val="24"/>
        </w:rPr>
        <w:t>含量为</w:t>
      </w:r>
      <w:r>
        <w:rPr>
          <w:rFonts w:hint="eastAsia"/>
          <w:kern w:val="0"/>
          <w:sz w:val="24"/>
        </w:rPr>
        <w:t>86%</w:t>
      </w:r>
      <w:r>
        <w:rPr>
          <w:rFonts w:hint="eastAsia"/>
          <w:kern w:val="0"/>
          <w:sz w:val="24"/>
        </w:rPr>
        <w:t>时抽提率最高，</w:t>
      </w:r>
      <w:r>
        <w:rPr>
          <w:bCs/>
          <w:kern w:val="0"/>
          <w:sz w:val="24"/>
        </w:rPr>
        <w:t>低于</w:t>
      </w:r>
      <w:r>
        <w:rPr>
          <w:bCs/>
          <w:kern w:val="0"/>
          <w:sz w:val="24"/>
        </w:rPr>
        <w:t>86%</w:t>
      </w:r>
      <w:r>
        <w:rPr>
          <w:bCs/>
          <w:kern w:val="0"/>
          <w:sz w:val="24"/>
        </w:rPr>
        <w:t>时</w:t>
      </w:r>
      <w:r>
        <w:rPr>
          <w:rFonts w:hint="eastAsia"/>
          <w:bCs/>
          <w:kern w:val="0"/>
          <w:sz w:val="24"/>
        </w:rPr>
        <w:t>抽提率</w:t>
      </w:r>
      <w:r>
        <w:rPr>
          <w:bCs/>
          <w:kern w:val="0"/>
          <w:sz w:val="24"/>
        </w:rPr>
        <w:t>随</w:t>
      </w:r>
      <w:r>
        <w:rPr>
          <w:bCs/>
          <w:kern w:val="0"/>
          <w:sz w:val="24"/>
        </w:rPr>
        <w:t>C</w:t>
      </w:r>
      <w:r>
        <w:rPr>
          <w:bCs/>
          <w:kern w:val="0"/>
          <w:sz w:val="24"/>
        </w:rPr>
        <w:t>含量增加而增加，高于</w:t>
      </w:r>
      <w:r>
        <w:rPr>
          <w:bCs/>
          <w:kern w:val="0"/>
          <w:sz w:val="24"/>
        </w:rPr>
        <w:t>86%</w:t>
      </w:r>
      <w:r>
        <w:rPr>
          <w:bCs/>
          <w:kern w:val="0"/>
          <w:sz w:val="24"/>
        </w:rPr>
        <w:t>时随</w:t>
      </w:r>
      <w:r>
        <w:rPr>
          <w:bCs/>
          <w:kern w:val="0"/>
          <w:sz w:val="24"/>
        </w:rPr>
        <w:t>C</w:t>
      </w:r>
      <w:r>
        <w:rPr>
          <w:bCs/>
          <w:kern w:val="0"/>
          <w:sz w:val="24"/>
        </w:rPr>
        <w:t>含量增加而降低</w:t>
      </w:r>
      <w:r>
        <w:rPr>
          <w:rFonts w:hint="eastAsia"/>
          <w:bCs/>
          <w:kern w:val="0"/>
          <w:sz w:val="24"/>
        </w:rPr>
        <w:t>。有关</w:t>
      </w:r>
      <w:r>
        <w:rPr>
          <w:bCs/>
          <w:kern w:val="0"/>
          <w:sz w:val="24"/>
        </w:rPr>
        <w:t>资料显示</w:t>
      </w:r>
      <w:r>
        <w:rPr>
          <w:bCs/>
          <w:kern w:val="0"/>
          <w:sz w:val="24"/>
        </w:rPr>
        <w:t>C</w:t>
      </w:r>
      <w:r>
        <w:rPr>
          <w:bCs/>
          <w:kern w:val="0"/>
          <w:sz w:val="24"/>
        </w:rPr>
        <w:t>含量为</w:t>
      </w:r>
      <w:r>
        <w:rPr>
          <w:bCs/>
          <w:kern w:val="0"/>
          <w:sz w:val="24"/>
        </w:rPr>
        <w:t>86%</w:t>
      </w:r>
      <w:r>
        <w:rPr>
          <w:bCs/>
          <w:kern w:val="0"/>
          <w:sz w:val="24"/>
        </w:rPr>
        <w:t>时其分子间的交联作用最弱，因而溶剂</w:t>
      </w:r>
      <w:r>
        <w:rPr>
          <w:rFonts w:hint="eastAsia"/>
          <w:bCs/>
          <w:kern w:val="0"/>
          <w:sz w:val="24"/>
        </w:rPr>
        <w:t>比较</w:t>
      </w:r>
      <w:r>
        <w:rPr>
          <w:bCs/>
          <w:kern w:val="0"/>
          <w:sz w:val="24"/>
        </w:rPr>
        <w:t>容易破坏煤分子间的束缚作用</w:t>
      </w:r>
      <w:r>
        <w:rPr>
          <w:kern w:val="0"/>
          <w:sz w:val="24"/>
          <w:vertAlign w:val="superscript"/>
        </w:rPr>
        <w:t>[</w:t>
      </w:r>
      <w:r>
        <w:rPr>
          <w:rFonts w:hint="eastAsia"/>
          <w:kern w:val="0"/>
          <w:sz w:val="24"/>
          <w:vertAlign w:val="superscript"/>
        </w:rPr>
        <w:t>24</w:t>
      </w:r>
      <w:r>
        <w:rPr>
          <w:kern w:val="0"/>
          <w:sz w:val="24"/>
          <w:vertAlign w:val="superscript"/>
        </w:rPr>
        <w:t>]</w:t>
      </w:r>
      <w:r>
        <w:rPr>
          <w:rFonts w:hint="eastAsia"/>
          <w:kern w:val="0"/>
          <w:sz w:val="24"/>
        </w:rPr>
        <w:t>。</w:t>
      </w:r>
      <w:r>
        <w:rPr>
          <w:rFonts w:hint="eastAsia"/>
          <w:bCs/>
          <w:kern w:val="0"/>
          <w:sz w:val="24"/>
        </w:rPr>
        <w:t>煤中不同显微组分中小分子化合物的含量也不相同，</w:t>
      </w:r>
      <w:r>
        <w:rPr>
          <w:bCs/>
          <w:kern w:val="0"/>
          <w:sz w:val="24"/>
        </w:rPr>
        <w:t>蔺华林</w:t>
      </w:r>
      <w:r>
        <w:rPr>
          <w:kern w:val="0"/>
          <w:sz w:val="24"/>
          <w:vertAlign w:val="superscript"/>
        </w:rPr>
        <w:t>[</w:t>
      </w:r>
      <w:r>
        <w:rPr>
          <w:rFonts w:hint="eastAsia"/>
          <w:kern w:val="0"/>
          <w:sz w:val="24"/>
          <w:vertAlign w:val="superscript"/>
        </w:rPr>
        <w:t>25</w:t>
      </w:r>
      <w:r>
        <w:rPr>
          <w:kern w:val="0"/>
          <w:sz w:val="24"/>
          <w:vertAlign w:val="superscript"/>
        </w:rPr>
        <w:t>]</w:t>
      </w:r>
      <w:r>
        <w:rPr>
          <w:rFonts w:hint="eastAsia"/>
          <w:bCs/>
          <w:kern w:val="0"/>
          <w:sz w:val="24"/>
        </w:rPr>
        <w:t>对神东</w:t>
      </w:r>
      <w:proofErr w:type="gramStart"/>
      <w:r>
        <w:rPr>
          <w:rFonts w:hint="eastAsia"/>
          <w:bCs/>
          <w:kern w:val="0"/>
          <w:sz w:val="24"/>
        </w:rPr>
        <w:t>煤不同</w:t>
      </w:r>
      <w:proofErr w:type="gramEnd"/>
      <w:r>
        <w:rPr>
          <w:rFonts w:hint="eastAsia"/>
          <w:bCs/>
          <w:kern w:val="0"/>
          <w:sz w:val="24"/>
        </w:rPr>
        <w:t>显微组分进行了吡啶抽提研究，得到了不同组分在吡啶溶剂中的抽提率数据，抽提率数据表明镜质组的抽提率最大，原煤次之，惰质组抽提率最小。</w:t>
      </w:r>
    </w:p>
    <w:p w:rsidR="00283A5B" w:rsidRDefault="00283A5B" w:rsidP="00283A5B">
      <w:pPr>
        <w:widowControl/>
        <w:spacing w:line="360" w:lineRule="auto"/>
        <w:ind w:firstLineChars="200" w:firstLine="480"/>
        <w:jc w:val="left"/>
        <w:rPr>
          <w:bCs/>
          <w:kern w:val="0"/>
          <w:sz w:val="24"/>
        </w:rPr>
      </w:pPr>
      <w:r>
        <w:rPr>
          <w:rFonts w:hint="eastAsia"/>
          <w:bCs/>
          <w:kern w:val="0"/>
          <w:sz w:val="24"/>
        </w:rPr>
        <w:t>目前</w:t>
      </w:r>
      <w:r>
        <w:rPr>
          <w:bCs/>
          <w:kern w:val="0"/>
          <w:sz w:val="24"/>
        </w:rPr>
        <w:t>对于煤中小分子化合物的概念和赋存形态还没有一个明确的定义，大部分研究学者认为</w:t>
      </w:r>
      <w:r>
        <w:rPr>
          <w:rFonts w:hint="eastAsia"/>
          <w:bCs/>
          <w:kern w:val="0"/>
          <w:sz w:val="24"/>
        </w:rPr>
        <w:t>煤中</w:t>
      </w:r>
      <w:r>
        <w:rPr>
          <w:bCs/>
          <w:kern w:val="0"/>
          <w:sz w:val="24"/>
        </w:rPr>
        <w:t>小分子化合物是指以游离态或者</w:t>
      </w:r>
      <w:proofErr w:type="gramStart"/>
      <w:r>
        <w:rPr>
          <w:bCs/>
          <w:kern w:val="0"/>
          <w:sz w:val="24"/>
        </w:rPr>
        <w:t>赋存在煤</w:t>
      </w:r>
      <w:proofErr w:type="gramEnd"/>
      <w:r>
        <w:rPr>
          <w:bCs/>
          <w:kern w:val="0"/>
          <w:sz w:val="24"/>
        </w:rPr>
        <w:t>的大分子网络结构之中的相对分子质量小于</w:t>
      </w:r>
      <w:r>
        <w:rPr>
          <w:bCs/>
          <w:kern w:val="0"/>
          <w:sz w:val="24"/>
        </w:rPr>
        <w:t>500</w:t>
      </w:r>
      <w:r>
        <w:rPr>
          <w:bCs/>
          <w:kern w:val="0"/>
          <w:sz w:val="24"/>
        </w:rPr>
        <w:t>的有机化合物</w:t>
      </w:r>
      <w:r>
        <w:rPr>
          <w:kern w:val="0"/>
          <w:sz w:val="24"/>
          <w:vertAlign w:val="superscript"/>
        </w:rPr>
        <w:t>[</w:t>
      </w:r>
      <w:r>
        <w:rPr>
          <w:rFonts w:hint="eastAsia"/>
          <w:kern w:val="0"/>
          <w:sz w:val="24"/>
          <w:vertAlign w:val="superscript"/>
        </w:rPr>
        <w:t>26</w:t>
      </w:r>
      <w:r>
        <w:rPr>
          <w:kern w:val="0"/>
          <w:sz w:val="24"/>
          <w:vertAlign w:val="superscript"/>
        </w:rPr>
        <w:t>]</w:t>
      </w:r>
      <w:r>
        <w:rPr>
          <w:bCs/>
          <w:kern w:val="0"/>
          <w:sz w:val="24"/>
        </w:rPr>
        <w:t>，</w:t>
      </w:r>
      <w:r>
        <w:rPr>
          <w:rFonts w:hint="eastAsia"/>
          <w:bCs/>
          <w:kern w:val="0"/>
          <w:sz w:val="24"/>
        </w:rPr>
        <w:t>已确定的化合物类型</w:t>
      </w:r>
      <w:r>
        <w:rPr>
          <w:bCs/>
          <w:kern w:val="0"/>
          <w:sz w:val="24"/>
        </w:rPr>
        <w:t>主要</w:t>
      </w:r>
      <w:r>
        <w:rPr>
          <w:rFonts w:hint="eastAsia"/>
          <w:bCs/>
          <w:kern w:val="0"/>
          <w:sz w:val="24"/>
        </w:rPr>
        <w:t>包括</w:t>
      </w:r>
      <w:r>
        <w:rPr>
          <w:bCs/>
          <w:kern w:val="0"/>
          <w:sz w:val="24"/>
        </w:rPr>
        <w:t>烃类和含氧化合物，也有人认为有含硫化合物</w:t>
      </w:r>
      <w:r>
        <w:rPr>
          <w:kern w:val="0"/>
          <w:sz w:val="24"/>
          <w:vertAlign w:val="superscript"/>
        </w:rPr>
        <w:t>[</w:t>
      </w:r>
      <w:r>
        <w:rPr>
          <w:rFonts w:hint="eastAsia"/>
          <w:kern w:val="0"/>
          <w:sz w:val="24"/>
          <w:vertAlign w:val="superscript"/>
        </w:rPr>
        <w:t>27</w:t>
      </w:r>
      <w:r>
        <w:rPr>
          <w:kern w:val="0"/>
          <w:sz w:val="24"/>
          <w:vertAlign w:val="superscript"/>
        </w:rPr>
        <w:t>]</w:t>
      </w:r>
      <w:r>
        <w:rPr>
          <w:bCs/>
          <w:kern w:val="0"/>
          <w:sz w:val="24"/>
        </w:rPr>
        <w:t>。</w:t>
      </w:r>
      <w:r>
        <w:rPr>
          <w:rFonts w:hint="eastAsia"/>
          <w:bCs/>
          <w:kern w:val="0"/>
          <w:sz w:val="24"/>
        </w:rPr>
        <w:t>煤中</w:t>
      </w:r>
      <w:r>
        <w:rPr>
          <w:bCs/>
          <w:kern w:val="0"/>
          <w:sz w:val="24"/>
        </w:rPr>
        <w:t>小分子</w:t>
      </w:r>
      <w:r>
        <w:rPr>
          <w:rFonts w:hint="eastAsia"/>
          <w:bCs/>
          <w:kern w:val="0"/>
          <w:sz w:val="24"/>
        </w:rPr>
        <w:t>化合物主要</w:t>
      </w:r>
      <w:r>
        <w:rPr>
          <w:bCs/>
          <w:kern w:val="0"/>
          <w:sz w:val="24"/>
        </w:rPr>
        <w:t>来源于成煤植物成分（例如树脂、树蜡等）</w:t>
      </w:r>
      <w:r>
        <w:rPr>
          <w:rFonts w:hint="eastAsia"/>
          <w:bCs/>
          <w:kern w:val="0"/>
          <w:sz w:val="24"/>
        </w:rPr>
        <w:t>、</w:t>
      </w:r>
      <w:r>
        <w:rPr>
          <w:bCs/>
          <w:kern w:val="0"/>
          <w:sz w:val="24"/>
        </w:rPr>
        <w:t>成</w:t>
      </w:r>
      <w:proofErr w:type="gramStart"/>
      <w:r>
        <w:rPr>
          <w:bCs/>
          <w:kern w:val="0"/>
          <w:sz w:val="24"/>
        </w:rPr>
        <w:t>煤过程</w:t>
      </w:r>
      <w:proofErr w:type="gramEnd"/>
      <w:r>
        <w:rPr>
          <w:bCs/>
          <w:kern w:val="0"/>
          <w:sz w:val="24"/>
        </w:rPr>
        <w:t>中未参与聚合反应的化合物以及</w:t>
      </w:r>
      <w:r>
        <w:rPr>
          <w:rFonts w:hint="eastAsia"/>
          <w:bCs/>
          <w:kern w:val="0"/>
          <w:sz w:val="24"/>
        </w:rPr>
        <w:lastRenderedPageBreak/>
        <w:t>煤变质过程中生</w:t>
      </w:r>
      <w:r>
        <w:rPr>
          <w:bCs/>
          <w:kern w:val="0"/>
          <w:sz w:val="24"/>
        </w:rPr>
        <w:t>成的低分子化合物</w:t>
      </w:r>
      <w:r>
        <w:rPr>
          <w:kern w:val="0"/>
          <w:sz w:val="24"/>
          <w:vertAlign w:val="superscript"/>
        </w:rPr>
        <w:t>[</w:t>
      </w:r>
      <w:r>
        <w:rPr>
          <w:rFonts w:hint="eastAsia"/>
          <w:kern w:val="0"/>
          <w:sz w:val="24"/>
          <w:vertAlign w:val="superscript"/>
        </w:rPr>
        <w:t>28</w:t>
      </w:r>
      <w:r>
        <w:rPr>
          <w:kern w:val="0"/>
          <w:sz w:val="24"/>
          <w:vertAlign w:val="superscript"/>
        </w:rPr>
        <w:t>]</w:t>
      </w:r>
      <w:r>
        <w:rPr>
          <w:bCs/>
          <w:kern w:val="0"/>
          <w:sz w:val="24"/>
        </w:rPr>
        <w:t>。刘振学</w:t>
      </w:r>
      <w:r>
        <w:rPr>
          <w:kern w:val="0"/>
          <w:sz w:val="24"/>
          <w:vertAlign w:val="superscript"/>
        </w:rPr>
        <w:t>[</w:t>
      </w:r>
      <w:r>
        <w:rPr>
          <w:rFonts w:hint="eastAsia"/>
          <w:kern w:val="0"/>
          <w:sz w:val="24"/>
          <w:vertAlign w:val="superscript"/>
        </w:rPr>
        <w:t>29</w:t>
      </w:r>
      <w:r>
        <w:rPr>
          <w:kern w:val="0"/>
          <w:sz w:val="24"/>
          <w:vertAlign w:val="superscript"/>
        </w:rPr>
        <w:t>]</w:t>
      </w:r>
      <w:r>
        <w:rPr>
          <w:bCs/>
          <w:kern w:val="0"/>
          <w:sz w:val="24"/>
        </w:rPr>
        <w:t>研究认为煤中有机小分子中的烃类物质均为富氢物质，</w:t>
      </w:r>
      <w:r>
        <w:rPr>
          <w:rFonts w:hint="eastAsia"/>
          <w:bCs/>
          <w:kern w:val="0"/>
          <w:sz w:val="24"/>
        </w:rPr>
        <w:t>并且</w:t>
      </w:r>
      <w:r>
        <w:rPr>
          <w:bCs/>
          <w:kern w:val="0"/>
          <w:sz w:val="24"/>
        </w:rPr>
        <w:t>氢碳比非常高。脂肪族化合物主要</w:t>
      </w:r>
      <w:proofErr w:type="gramStart"/>
      <w:r>
        <w:rPr>
          <w:bCs/>
          <w:kern w:val="0"/>
          <w:sz w:val="24"/>
        </w:rPr>
        <w:t>为正构烷烃</w:t>
      </w:r>
      <w:proofErr w:type="gramEnd"/>
      <w:r>
        <w:rPr>
          <w:bCs/>
          <w:kern w:val="0"/>
          <w:sz w:val="24"/>
        </w:rPr>
        <w:t>，还有少量支链烷烃、长链烯烃等。芳香烃以</w:t>
      </w:r>
      <w:r>
        <w:rPr>
          <w:bCs/>
          <w:kern w:val="0"/>
          <w:sz w:val="24"/>
        </w:rPr>
        <w:t>1</w:t>
      </w:r>
      <w:r>
        <w:rPr>
          <w:rFonts w:hint="eastAsia"/>
          <w:bCs/>
          <w:kern w:val="0"/>
          <w:sz w:val="24"/>
        </w:rPr>
        <w:t>~</w:t>
      </w:r>
      <w:r>
        <w:rPr>
          <w:bCs/>
          <w:kern w:val="0"/>
          <w:sz w:val="24"/>
        </w:rPr>
        <w:t>2</w:t>
      </w:r>
      <w:r>
        <w:rPr>
          <w:bCs/>
          <w:kern w:val="0"/>
          <w:sz w:val="24"/>
        </w:rPr>
        <w:t>个环的缩合芳烃为主，含氧化合物主要是醇类、酮类等。秦志宏认为煤中小分子有</w:t>
      </w:r>
      <w:r>
        <w:rPr>
          <w:bCs/>
          <w:kern w:val="0"/>
          <w:sz w:val="24"/>
        </w:rPr>
        <w:t>3</w:t>
      </w:r>
      <w:r>
        <w:rPr>
          <w:bCs/>
          <w:kern w:val="0"/>
          <w:sz w:val="24"/>
        </w:rPr>
        <w:t>种赋存形态，一是充填在煤孔隙中的游离态，这部分很容易</w:t>
      </w:r>
      <w:r>
        <w:rPr>
          <w:rFonts w:hint="eastAsia"/>
          <w:bCs/>
          <w:kern w:val="0"/>
          <w:sz w:val="24"/>
        </w:rPr>
        <w:t>通过溶剂萃取</w:t>
      </w:r>
      <w:r>
        <w:rPr>
          <w:bCs/>
          <w:kern w:val="0"/>
          <w:sz w:val="24"/>
        </w:rPr>
        <w:t>提取出来，二是煤微孔结构中的微孔嵌入态，三是网络嵌入态，这部分小分子与大分子交联点很多，溶剂很难破坏其中的非共价键，难以抽提</w:t>
      </w:r>
      <w:r>
        <w:rPr>
          <w:kern w:val="0"/>
          <w:sz w:val="24"/>
          <w:vertAlign w:val="superscript"/>
        </w:rPr>
        <w:t>[</w:t>
      </w:r>
      <w:r>
        <w:rPr>
          <w:rFonts w:hint="eastAsia"/>
          <w:kern w:val="0"/>
          <w:sz w:val="24"/>
          <w:vertAlign w:val="superscript"/>
        </w:rPr>
        <w:t>30</w:t>
      </w:r>
      <w:r>
        <w:rPr>
          <w:kern w:val="0"/>
          <w:sz w:val="24"/>
          <w:vertAlign w:val="superscript"/>
        </w:rPr>
        <w:t>，</w:t>
      </w:r>
      <w:r>
        <w:rPr>
          <w:rFonts w:hint="eastAsia"/>
          <w:kern w:val="0"/>
          <w:sz w:val="24"/>
          <w:vertAlign w:val="superscript"/>
        </w:rPr>
        <w:t>31</w:t>
      </w:r>
      <w:r>
        <w:rPr>
          <w:kern w:val="0"/>
          <w:sz w:val="24"/>
          <w:vertAlign w:val="superscript"/>
        </w:rPr>
        <w:t>]</w:t>
      </w:r>
      <w:r>
        <w:rPr>
          <w:bCs/>
          <w:kern w:val="0"/>
          <w:sz w:val="24"/>
        </w:rPr>
        <w:t>。秦宗匡</w:t>
      </w:r>
      <w:r>
        <w:rPr>
          <w:kern w:val="0"/>
          <w:sz w:val="24"/>
          <w:vertAlign w:val="superscript"/>
        </w:rPr>
        <w:t>[</w:t>
      </w:r>
      <w:r>
        <w:rPr>
          <w:rFonts w:hint="eastAsia"/>
          <w:kern w:val="0"/>
          <w:sz w:val="24"/>
          <w:vertAlign w:val="superscript"/>
        </w:rPr>
        <w:t>32</w:t>
      </w:r>
      <w:r>
        <w:rPr>
          <w:kern w:val="0"/>
          <w:sz w:val="24"/>
          <w:vertAlign w:val="superscript"/>
        </w:rPr>
        <w:t>]</w:t>
      </w:r>
      <w:r>
        <w:rPr>
          <w:bCs/>
          <w:kern w:val="0"/>
          <w:sz w:val="24"/>
        </w:rPr>
        <w:t>认为小分子化合物主要为分子量小于数百的非极性分子。季淮君</w:t>
      </w:r>
      <w:r>
        <w:rPr>
          <w:kern w:val="0"/>
          <w:sz w:val="24"/>
          <w:vertAlign w:val="superscript"/>
        </w:rPr>
        <w:t>[</w:t>
      </w:r>
      <w:r>
        <w:rPr>
          <w:rFonts w:hint="eastAsia"/>
          <w:kern w:val="0"/>
          <w:sz w:val="24"/>
          <w:vertAlign w:val="superscript"/>
        </w:rPr>
        <w:t>33</w:t>
      </w:r>
      <w:r>
        <w:rPr>
          <w:kern w:val="0"/>
          <w:sz w:val="24"/>
          <w:vertAlign w:val="superscript"/>
        </w:rPr>
        <w:t>]</w:t>
      </w:r>
      <w:r>
        <w:rPr>
          <w:bCs/>
          <w:kern w:val="0"/>
          <w:sz w:val="24"/>
        </w:rPr>
        <w:t>等的研究结果表明萃取小分子后降低了煤对甲烷的吸附能力，</w:t>
      </w:r>
      <w:r>
        <w:rPr>
          <w:rFonts w:hint="eastAsia"/>
          <w:bCs/>
          <w:kern w:val="0"/>
          <w:sz w:val="24"/>
        </w:rPr>
        <w:t>并且</w:t>
      </w:r>
      <w:r>
        <w:rPr>
          <w:bCs/>
          <w:kern w:val="0"/>
          <w:sz w:val="24"/>
        </w:rPr>
        <w:t>提高了低压段（</w:t>
      </w:r>
      <w:r>
        <w:rPr>
          <w:bCs/>
          <w:kern w:val="0"/>
          <w:sz w:val="24"/>
        </w:rPr>
        <w:t>&lt;4MPa</w:t>
      </w:r>
      <w:r>
        <w:rPr>
          <w:bCs/>
          <w:kern w:val="0"/>
          <w:sz w:val="24"/>
        </w:rPr>
        <w:t>）煤对甲烷的解析速率。马晓燕</w:t>
      </w:r>
      <w:r>
        <w:rPr>
          <w:kern w:val="0"/>
          <w:sz w:val="24"/>
          <w:vertAlign w:val="superscript"/>
        </w:rPr>
        <w:t>[</w:t>
      </w:r>
      <w:r>
        <w:rPr>
          <w:rFonts w:hint="eastAsia"/>
          <w:kern w:val="0"/>
          <w:sz w:val="24"/>
          <w:vertAlign w:val="superscript"/>
        </w:rPr>
        <w:t>34</w:t>
      </w:r>
      <w:r>
        <w:rPr>
          <w:kern w:val="0"/>
          <w:sz w:val="24"/>
          <w:vertAlign w:val="superscript"/>
        </w:rPr>
        <w:t>]</w:t>
      </w:r>
      <w:r>
        <w:rPr>
          <w:bCs/>
          <w:kern w:val="0"/>
          <w:sz w:val="24"/>
        </w:rPr>
        <w:t>研究了小分子化合物对煤加氢液化的影响，得出煤中小分子化合物含量越高，越有利于煤的加氢液化。</w:t>
      </w:r>
    </w:p>
    <w:p w:rsidR="00283A5B" w:rsidRDefault="00283A5B" w:rsidP="00283A5B">
      <w:pPr>
        <w:spacing w:line="360" w:lineRule="auto"/>
        <w:outlineLvl w:val="1"/>
        <w:rPr>
          <w:bCs/>
          <w:kern w:val="0"/>
          <w:sz w:val="24"/>
        </w:rPr>
      </w:pPr>
      <w:r>
        <w:rPr>
          <w:bCs/>
          <w:kern w:val="0"/>
          <w:sz w:val="24"/>
        </w:rPr>
        <w:t>综合</w:t>
      </w:r>
      <w:r>
        <w:rPr>
          <w:rFonts w:hint="eastAsia"/>
          <w:bCs/>
          <w:kern w:val="0"/>
          <w:sz w:val="24"/>
        </w:rPr>
        <w:t>分析</w:t>
      </w:r>
      <w:r>
        <w:rPr>
          <w:bCs/>
          <w:kern w:val="0"/>
          <w:sz w:val="24"/>
        </w:rPr>
        <w:t>以上研究</w:t>
      </w:r>
      <w:r>
        <w:rPr>
          <w:rFonts w:hint="eastAsia"/>
          <w:bCs/>
          <w:kern w:val="0"/>
          <w:sz w:val="24"/>
        </w:rPr>
        <w:t>结果</w:t>
      </w:r>
      <w:r>
        <w:rPr>
          <w:bCs/>
          <w:kern w:val="0"/>
          <w:sz w:val="24"/>
        </w:rPr>
        <w:t>可以得出小分子化合物是煤中有机质整体结构中不可分割的一部分，以不同的方式与煤中的芳香骨架相互作用，小分子化合物与芳香骨架的作用方式主要有氢键、范德华力、弱络合键和</w:t>
      </w:r>
      <w:r>
        <w:rPr>
          <w:bCs/>
          <w:kern w:val="0"/>
          <w:sz w:val="24"/>
        </w:rPr>
        <w:t>π-π</w:t>
      </w:r>
      <w:r>
        <w:rPr>
          <w:bCs/>
          <w:kern w:val="0"/>
          <w:sz w:val="24"/>
        </w:rPr>
        <w:t>电子相互作用，这些作用力共同作用</w:t>
      </w:r>
      <w:r>
        <w:rPr>
          <w:rFonts w:hint="eastAsia"/>
          <w:bCs/>
          <w:kern w:val="0"/>
          <w:sz w:val="24"/>
        </w:rPr>
        <w:t>造成</w:t>
      </w:r>
      <w:r>
        <w:rPr>
          <w:bCs/>
          <w:kern w:val="0"/>
          <w:sz w:val="24"/>
        </w:rPr>
        <w:t>小分子化合物在大多数溶剂中不容易溶解</w:t>
      </w:r>
      <w:r>
        <w:rPr>
          <w:kern w:val="0"/>
          <w:sz w:val="24"/>
          <w:vertAlign w:val="superscript"/>
        </w:rPr>
        <w:t>[</w:t>
      </w:r>
      <w:r>
        <w:rPr>
          <w:rFonts w:hint="eastAsia"/>
          <w:kern w:val="0"/>
          <w:sz w:val="24"/>
          <w:vertAlign w:val="superscript"/>
        </w:rPr>
        <w:t>35</w:t>
      </w:r>
      <w:r>
        <w:rPr>
          <w:kern w:val="0"/>
          <w:sz w:val="24"/>
          <w:vertAlign w:val="superscript"/>
        </w:rPr>
        <w:t>]</w:t>
      </w:r>
      <w:r>
        <w:rPr>
          <w:bCs/>
          <w:kern w:val="0"/>
          <w:sz w:val="24"/>
        </w:rPr>
        <w:t>。</w:t>
      </w:r>
    </w:p>
    <w:p w:rsidR="00283A5B" w:rsidRDefault="00283A5B" w:rsidP="00283A5B">
      <w:pPr>
        <w:spacing w:line="360" w:lineRule="auto"/>
        <w:outlineLvl w:val="1"/>
        <w:rPr>
          <w:bCs/>
          <w:kern w:val="0"/>
          <w:sz w:val="24"/>
        </w:rPr>
      </w:pPr>
    </w:p>
    <w:p w:rsidR="00283A5B" w:rsidRDefault="00283A5B" w:rsidP="00283A5B">
      <w:pPr>
        <w:widowControl/>
        <w:spacing w:line="360" w:lineRule="auto"/>
        <w:ind w:firstLineChars="200" w:firstLine="480"/>
        <w:jc w:val="left"/>
        <w:rPr>
          <w:kern w:val="0"/>
          <w:sz w:val="24"/>
        </w:rPr>
      </w:pPr>
      <w:r>
        <w:rPr>
          <w:rFonts w:hint="eastAsia"/>
          <w:kern w:val="0"/>
          <w:sz w:val="24"/>
        </w:rPr>
        <w:t>随着</w:t>
      </w:r>
      <w:r>
        <w:rPr>
          <w:kern w:val="0"/>
          <w:sz w:val="24"/>
        </w:rPr>
        <w:t>计算机</w:t>
      </w:r>
      <w:r>
        <w:rPr>
          <w:rFonts w:hint="eastAsia"/>
          <w:kern w:val="0"/>
          <w:sz w:val="24"/>
        </w:rPr>
        <w:t>辅助</w:t>
      </w:r>
      <w:r>
        <w:rPr>
          <w:kern w:val="0"/>
          <w:sz w:val="24"/>
        </w:rPr>
        <w:t>技术的发展，为煤聚集态结构模型的构建</w:t>
      </w:r>
      <w:r>
        <w:rPr>
          <w:rFonts w:hint="eastAsia"/>
          <w:kern w:val="0"/>
          <w:sz w:val="24"/>
        </w:rPr>
        <w:t>与模拟</w:t>
      </w:r>
      <w:r>
        <w:rPr>
          <w:kern w:val="0"/>
          <w:sz w:val="24"/>
        </w:rPr>
        <w:t>打下了坚实的基础，它突破了构建过程中对分子数目和大小的限制，使煤结构的研究取得了突破性进展。</w:t>
      </w:r>
      <w:r>
        <w:rPr>
          <w:rFonts w:hint="eastAsia"/>
          <w:kern w:val="0"/>
          <w:sz w:val="24"/>
        </w:rPr>
        <w:t>利用各种测试手段（</w:t>
      </w:r>
      <w:r>
        <w:rPr>
          <w:rFonts w:hint="eastAsia"/>
          <w:kern w:val="0"/>
          <w:sz w:val="24"/>
        </w:rPr>
        <w:t>XRD</w:t>
      </w:r>
      <w:r>
        <w:rPr>
          <w:rFonts w:hint="eastAsia"/>
          <w:kern w:val="0"/>
          <w:sz w:val="24"/>
        </w:rPr>
        <w:t>、</w:t>
      </w:r>
      <w:r>
        <w:rPr>
          <w:rFonts w:hint="eastAsia"/>
          <w:kern w:val="0"/>
          <w:sz w:val="24"/>
        </w:rPr>
        <w:t>FTIR</w:t>
      </w:r>
      <w:r>
        <w:rPr>
          <w:rFonts w:hint="eastAsia"/>
          <w:kern w:val="0"/>
          <w:sz w:val="24"/>
        </w:rPr>
        <w:t>、</w:t>
      </w:r>
      <w:r>
        <w:rPr>
          <w:rFonts w:hint="eastAsia"/>
          <w:kern w:val="0"/>
          <w:sz w:val="24"/>
        </w:rPr>
        <w:t>XPS</w:t>
      </w:r>
      <w:r>
        <w:rPr>
          <w:rFonts w:hint="eastAsia"/>
          <w:kern w:val="0"/>
          <w:sz w:val="24"/>
        </w:rPr>
        <w:t>）得到的</w:t>
      </w:r>
      <w:r>
        <w:rPr>
          <w:bCs/>
          <w:kern w:val="0"/>
          <w:sz w:val="24"/>
        </w:rPr>
        <w:t>煤结构中</w:t>
      </w:r>
      <w:r>
        <w:rPr>
          <w:rFonts w:hint="eastAsia"/>
          <w:bCs/>
          <w:kern w:val="0"/>
          <w:sz w:val="24"/>
        </w:rPr>
        <w:t>含氧</w:t>
      </w:r>
      <w:r>
        <w:rPr>
          <w:bCs/>
          <w:kern w:val="0"/>
          <w:sz w:val="24"/>
        </w:rPr>
        <w:t>官能团、芳香环层间距、</w:t>
      </w:r>
      <w:proofErr w:type="gramStart"/>
      <w:r>
        <w:rPr>
          <w:bCs/>
          <w:kern w:val="0"/>
          <w:sz w:val="24"/>
        </w:rPr>
        <w:t>芳碳率</w:t>
      </w:r>
      <w:proofErr w:type="gramEnd"/>
      <w:r>
        <w:rPr>
          <w:bCs/>
          <w:kern w:val="0"/>
          <w:sz w:val="24"/>
        </w:rPr>
        <w:t>等</w:t>
      </w:r>
      <w:r>
        <w:rPr>
          <w:rFonts w:hint="eastAsia"/>
          <w:bCs/>
          <w:kern w:val="0"/>
          <w:sz w:val="24"/>
        </w:rPr>
        <w:t>结构</w:t>
      </w:r>
      <w:r>
        <w:rPr>
          <w:bCs/>
          <w:kern w:val="0"/>
          <w:sz w:val="24"/>
        </w:rPr>
        <w:t>信息</w:t>
      </w:r>
      <w:r>
        <w:rPr>
          <w:rFonts w:hint="eastAsia"/>
          <w:kern w:val="0"/>
          <w:sz w:val="24"/>
        </w:rPr>
        <w:t>以及各种元素的含量，结合模型构建软件就可以构建煤的三维大分子结构模型。分子模拟技术可对已构建的分子模型的各种物理化学性质进行模拟计算，例如</w:t>
      </w:r>
      <w:r>
        <w:rPr>
          <w:bCs/>
          <w:kern w:val="0"/>
          <w:sz w:val="24"/>
        </w:rPr>
        <w:t>煤结构模型的密度、孔隙率等物理性质</w:t>
      </w:r>
      <w:r>
        <w:rPr>
          <w:rFonts w:hint="eastAsia"/>
          <w:bCs/>
          <w:kern w:val="0"/>
          <w:sz w:val="24"/>
        </w:rPr>
        <w:t>，</w:t>
      </w:r>
      <w:r>
        <w:rPr>
          <w:bCs/>
          <w:kern w:val="0"/>
          <w:sz w:val="24"/>
        </w:rPr>
        <w:t>并可</w:t>
      </w:r>
      <w:r>
        <w:rPr>
          <w:rFonts w:hint="eastAsia"/>
          <w:bCs/>
          <w:kern w:val="0"/>
          <w:sz w:val="24"/>
        </w:rPr>
        <w:t>与实测</w:t>
      </w:r>
      <w:r>
        <w:rPr>
          <w:bCs/>
          <w:kern w:val="0"/>
          <w:sz w:val="24"/>
        </w:rPr>
        <w:t>数据进行对比来验证煤结构模型的合理性</w:t>
      </w:r>
      <w:r>
        <w:rPr>
          <w:rFonts w:hint="eastAsia"/>
          <w:bCs/>
          <w:kern w:val="0"/>
          <w:sz w:val="24"/>
        </w:rPr>
        <w:t>。</w:t>
      </w:r>
      <w:r>
        <w:rPr>
          <w:bCs/>
          <w:kern w:val="0"/>
          <w:sz w:val="24"/>
        </w:rPr>
        <w:t>1992</w:t>
      </w:r>
      <w:r>
        <w:rPr>
          <w:bCs/>
          <w:kern w:val="0"/>
          <w:sz w:val="24"/>
        </w:rPr>
        <w:t>年</w:t>
      </w:r>
      <w:r>
        <w:rPr>
          <w:bCs/>
          <w:kern w:val="0"/>
          <w:sz w:val="24"/>
        </w:rPr>
        <w:t>Carlson</w:t>
      </w:r>
      <w:r>
        <w:rPr>
          <w:kern w:val="0"/>
          <w:sz w:val="24"/>
          <w:vertAlign w:val="superscript"/>
        </w:rPr>
        <w:t>[4</w:t>
      </w:r>
      <w:r>
        <w:rPr>
          <w:rFonts w:hint="eastAsia"/>
          <w:kern w:val="0"/>
          <w:sz w:val="24"/>
          <w:vertAlign w:val="superscript"/>
        </w:rPr>
        <w:t>5</w:t>
      </w:r>
      <w:r>
        <w:rPr>
          <w:kern w:val="0"/>
          <w:sz w:val="24"/>
          <w:vertAlign w:val="superscript"/>
        </w:rPr>
        <w:t>]</w:t>
      </w:r>
      <w:r>
        <w:rPr>
          <w:bCs/>
          <w:kern w:val="0"/>
          <w:sz w:val="24"/>
        </w:rPr>
        <w:t>第一次将</w:t>
      </w:r>
      <w:r>
        <w:rPr>
          <w:bCs/>
          <w:kern w:val="0"/>
          <w:sz w:val="24"/>
        </w:rPr>
        <w:t>3D</w:t>
      </w:r>
      <w:r>
        <w:rPr>
          <w:bCs/>
          <w:kern w:val="0"/>
          <w:sz w:val="24"/>
        </w:rPr>
        <w:t>建模技术运用到煤结构模型的研究中，建立了煤的第一个</w:t>
      </w:r>
      <w:r>
        <w:rPr>
          <w:bCs/>
          <w:kern w:val="0"/>
          <w:sz w:val="24"/>
        </w:rPr>
        <w:t>3D</w:t>
      </w:r>
      <w:r>
        <w:rPr>
          <w:bCs/>
          <w:kern w:val="0"/>
          <w:sz w:val="24"/>
        </w:rPr>
        <w:t>结构模型，并对</w:t>
      </w:r>
      <w:proofErr w:type="gramStart"/>
      <w:r>
        <w:rPr>
          <w:bCs/>
          <w:kern w:val="0"/>
          <w:sz w:val="24"/>
        </w:rPr>
        <w:t>煤分子</w:t>
      </w:r>
      <w:proofErr w:type="gramEnd"/>
      <w:r>
        <w:rPr>
          <w:bCs/>
          <w:kern w:val="0"/>
          <w:sz w:val="24"/>
        </w:rPr>
        <w:t>内部的作用力进行了模拟，打开了从微观角度认识煤结构的新篇章。在</w:t>
      </w:r>
      <w:r>
        <w:rPr>
          <w:bCs/>
          <w:kern w:val="0"/>
          <w:sz w:val="24"/>
        </w:rPr>
        <w:t>Carlson</w:t>
      </w:r>
      <w:r>
        <w:rPr>
          <w:bCs/>
          <w:kern w:val="0"/>
          <w:sz w:val="24"/>
        </w:rPr>
        <w:t>之后</w:t>
      </w:r>
      <w:r>
        <w:rPr>
          <w:bCs/>
          <w:kern w:val="0"/>
          <w:sz w:val="24"/>
        </w:rPr>
        <w:t>3D</w:t>
      </w:r>
      <w:r>
        <w:rPr>
          <w:bCs/>
          <w:kern w:val="0"/>
          <w:sz w:val="24"/>
        </w:rPr>
        <w:t>建模技术开始受到重视，越来越多的</w:t>
      </w:r>
      <w:r>
        <w:rPr>
          <w:rFonts w:hint="eastAsia"/>
          <w:bCs/>
          <w:kern w:val="0"/>
          <w:sz w:val="24"/>
        </w:rPr>
        <w:t>煤化学工作</w:t>
      </w:r>
      <w:r>
        <w:rPr>
          <w:bCs/>
          <w:kern w:val="0"/>
          <w:sz w:val="24"/>
        </w:rPr>
        <w:t>者开始建立煤的</w:t>
      </w:r>
      <w:r>
        <w:rPr>
          <w:rFonts w:hint="eastAsia"/>
          <w:bCs/>
          <w:kern w:val="0"/>
          <w:sz w:val="24"/>
        </w:rPr>
        <w:t>三维</w:t>
      </w:r>
      <w:r>
        <w:rPr>
          <w:bCs/>
          <w:kern w:val="0"/>
          <w:sz w:val="24"/>
        </w:rPr>
        <w:t>结构模型并</w:t>
      </w:r>
      <w:r>
        <w:rPr>
          <w:rFonts w:hint="eastAsia"/>
          <w:bCs/>
          <w:kern w:val="0"/>
          <w:sz w:val="24"/>
        </w:rPr>
        <w:t>进行了分子</w:t>
      </w:r>
      <w:r>
        <w:rPr>
          <w:bCs/>
          <w:kern w:val="0"/>
          <w:sz w:val="24"/>
        </w:rPr>
        <w:t>模拟</w:t>
      </w:r>
      <w:r>
        <w:rPr>
          <w:rFonts w:hint="eastAsia"/>
          <w:bCs/>
          <w:kern w:val="0"/>
          <w:sz w:val="24"/>
        </w:rPr>
        <w:t>。</w:t>
      </w:r>
      <w:r>
        <w:rPr>
          <w:kern w:val="0"/>
          <w:sz w:val="24"/>
        </w:rPr>
        <w:t>Marielle R</w:t>
      </w:r>
      <w:r>
        <w:rPr>
          <w:kern w:val="0"/>
          <w:sz w:val="24"/>
          <w:vertAlign w:val="superscript"/>
        </w:rPr>
        <w:t>[4</w:t>
      </w:r>
      <w:r>
        <w:rPr>
          <w:rFonts w:hint="eastAsia"/>
          <w:kern w:val="0"/>
          <w:sz w:val="24"/>
          <w:vertAlign w:val="superscript"/>
        </w:rPr>
        <w:t>6</w:t>
      </w:r>
      <w:r>
        <w:rPr>
          <w:kern w:val="0"/>
          <w:sz w:val="24"/>
          <w:vertAlign w:val="superscript"/>
        </w:rPr>
        <w:t>]</w:t>
      </w:r>
      <w:r>
        <w:rPr>
          <w:rFonts w:hint="eastAsia"/>
          <w:kern w:val="0"/>
          <w:sz w:val="24"/>
        </w:rPr>
        <w:t>构建了</w:t>
      </w:r>
      <w:r>
        <w:rPr>
          <w:kern w:val="0"/>
          <w:sz w:val="24"/>
        </w:rPr>
        <w:t>Pocahontas NO.3</w:t>
      </w:r>
      <w:r>
        <w:rPr>
          <w:kern w:val="0"/>
          <w:sz w:val="24"/>
        </w:rPr>
        <w:t>煤的超大分子模型（</w:t>
      </w:r>
      <w:r>
        <w:rPr>
          <w:kern w:val="0"/>
          <w:sz w:val="24"/>
        </w:rPr>
        <w:t>C</w:t>
      </w:r>
      <w:r>
        <w:rPr>
          <w:kern w:val="0"/>
          <w:sz w:val="24"/>
          <w:vertAlign w:val="subscript"/>
        </w:rPr>
        <w:t>13781</w:t>
      </w:r>
      <w:r>
        <w:rPr>
          <w:kern w:val="0"/>
          <w:sz w:val="24"/>
        </w:rPr>
        <w:t>H</w:t>
      </w:r>
      <w:r>
        <w:rPr>
          <w:kern w:val="0"/>
          <w:sz w:val="24"/>
          <w:vertAlign w:val="subscript"/>
        </w:rPr>
        <w:t>8022</w:t>
      </w:r>
      <w:r>
        <w:rPr>
          <w:kern w:val="0"/>
          <w:sz w:val="24"/>
        </w:rPr>
        <w:t>O</w:t>
      </w:r>
      <w:r>
        <w:rPr>
          <w:kern w:val="0"/>
          <w:sz w:val="24"/>
          <w:vertAlign w:val="subscript"/>
        </w:rPr>
        <w:t>140</w:t>
      </w:r>
      <w:r>
        <w:rPr>
          <w:kern w:val="0"/>
          <w:sz w:val="24"/>
        </w:rPr>
        <w:t>N</w:t>
      </w:r>
      <w:r>
        <w:rPr>
          <w:kern w:val="0"/>
          <w:sz w:val="24"/>
          <w:vertAlign w:val="subscript"/>
        </w:rPr>
        <w:t>185</w:t>
      </w:r>
      <w:r>
        <w:rPr>
          <w:kern w:val="0"/>
          <w:sz w:val="24"/>
        </w:rPr>
        <w:t>S</w:t>
      </w:r>
      <w:r>
        <w:rPr>
          <w:kern w:val="0"/>
          <w:sz w:val="24"/>
          <w:vertAlign w:val="subscript"/>
        </w:rPr>
        <w:t>23</w:t>
      </w:r>
      <w:r>
        <w:rPr>
          <w:kern w:val="0"/>
          <w:sz w:val="24"/>
        </w:rPr>
        <w:t>）</w:t>
      </w:r>
      <w:r>
        <w:rPr>
          <w:rFonts w:hint="eastAsia"/>
          <w:kern w:val="0"/>
          <w:sz w:val="24"/>
        </w:rPr>
        <w:t>，并使用分子模拟技术将其</w:t>
      </w:r>
      <w:r>
        <w:rPr>
          <w:kern w:val="0"/>
          <w:sz w:val="24"/>
        </w:rPr>
        <w:t>分解为相对分子质量从</w:t>
      </w:r>
      <w:r>
        <w:rPr>
          <w:kern w:val="0"/>
          <w:sz w:val="24"/>
        </w:rPr>
        <w:t>78</w:t>
      </w:r>
      <w:r>
        <w:rPr>
          <w:rFonts w:hint="eastAsia"/>
          <w:kern w:val="0"/>
          <w:sz w:val="24"/>
        </w:rPr>
        <w:t>到</w:t>
      </w:r>
      <w:r>
        <w:rPr>
          <w:kern w:val="0"/>
          <w:sz w:val="24"/>
        </w:rPr>
        <w:t>3286</w:t>
      </w:r>
      <w:r>
        <w:rPr>
          <w:kern w:val="0"/>
          <w:sz w:val="24"/>
        </w:rPr>
        <w:t>的</w:t>
      </w:r>
      <w:r>
        <w:rPr>
          <w:kern w:val="0"/>
          <w:sz w:val="24"/>
        </w:rPr>
        <w:t>14</w:t>
      </w:r>
      <w:r>
        <w:rPr>
          <w:kern w:val="0"/>
          <w:sz w:val="24"/>
        </w:rPr>
        <w:t>个</w:t>
      </w:r>
      <w:r>
        <w:rPr>
          <w:rFonts w:hint="eastAsia"/>
          <w:kern w:val="0"/>
          <w:sz w:val="24"/>
        </w:rPr>
        <w:t>小分子化合物</w:t>
      </w:r>
      <w:r>
        <w:rPr>
          <w:kern w:val="0"/>
          <w:sz w:val="24"/>
        </w:rPr>
        <w:t>。</w:t>
      </w:r>
      <w:r>
        <w:rPr>
          <w:kern w:val="0"/>
          <w:sz w:val="24"/>
        </w:rPr>
        <w:t>Jonathan P Mathews</w:t>
      </w:r>
      <w:r>
        <w:rPr>
          <w:kern w:val="0"/>
          <w:sz w:val="24"/>
          <w:vertAlign w:val="superscript"/>
        </w:rPr>
        <w:t>[4</w:t>
      </w:r>
      <w:r>
        <w:rPr>
          <w:rFonts w:hint="eastAsia"/>
          <w:kern w:val="0"/>
          <w:sz w:val="24"/>
          <w:vertAlign w:val="superscript"/>
        </w:rPr>
        <w:t>7</w:t>
      </w:r>
      <w:r>
        <w:rPr>
          <w:kern w:val="0"/>
          <w:sz w:val="24"/>
          <w:vertAlign w:val="superscript"/>
        </w:rPr>
        <w:t>]</w:t>
      </w:r>
      <w:r>
        <w:rPr>
          <w:kern w:val="0"/>
          <w:sz w:val="24"/>
        </w:rPr>
        <w:t>通过</w:t>
      </w:r>
      <w:proofErr w:type="gramStart"/>
      <w:r>
        <w:rPr>
          <w:rFonts w:hint="eastAsia"/>
          <w:kern w:val="0"/>
          <w:sz w:val="24"/>
        </w:rPr>
        <w:t>分析</w:t>
      </w:r>
      <w:r>
        <w:rPr>
          <w:kern w:val="0"/>
          <w:sz w:val="24"/>
        </w:rPr>
        <w:t>高</w:t>
      </w:r>
      <w:proofErr w:type="gramEnd"/>
      <w:r>
        <w:rPr>
          <w:kern w:val="0"/>
          <w:sz w:val="24"/>
        </w:rPr>
        <w:t>分辨</w:t>
      </w:r>
      <w:r>
        <w:rPr>
          <w:kern w:val="0"/>
          <w:sz w:val="24"/>
        </w:rPr>
        <w:lastRenderedPageBreak/>
        <w:t>透射电子显微镜照片并结合</w:t>
      </w:r>
      <w:r>
        <w:rPr>
          <w:kern w:val="0"/>
          <w:sz w:val="24"/>
          <w:vertAlign w:val="superscript"/>
        </w:rPr>
        <w:t>13</w:t>
      </w:r>
      <w:r>
        <w:rPr>
          <w:kern w:val="0"/>
          <w:sz w:val="24"/>
        </w:rPr>
        <w:t>CNMR</w:t>
      </w:r>
      <w:r>
        <w:rPr>
          <w:kern w:val="0"/>
          <w:sz w:val="24"/>
        </w:rPr>
        <w:t>图谱构建了煤的大分子结构模型，</w:t>
      </w:r>
      <w:r>
        <w:rPr>
          <w:rFonts w:hint="eastAsia"/>
          <w:kern w:val="0"/>
          <w:sz w:val="24"/>
        </w:rPr>
        <w:t>并</w:t>
      </w:r>
      <w:r>
        <w:rPr>
          <w:kern w:val="0"/>
          <w:sz w:val="24"/>
        </w:rPr>
        <w:t>对</w:t>
      </w:r>
      <w:r>
        <w:rPr>
          <w:rFonts w:hint="eastAsia"/>
          <w:kern w:val="0"/>
          <w:sz w:val="24"/>
        </w:rPr>
        <w:t>所建</w:t>
      </w:r>
      <w:r>
        <w:rPr>
          <w:kern w:val="0"/>
          <w:sz w:val="24"/>
        </w:rPr>
        <w:t>模型进行了分子力学和</w:t>
      </w:r>
      <w:r>
        <w:rPr>
          <w:rFonts w:hint="eastAsia"/>
          <w:kern w:val="0"/>
          <w:sz w:val="24"/>
        </w:rPr>
        <w:t>分子动力学</w:t>
      </w:r>
      <w:r>
        <w:rPr>
          <w:kern w:val="0"/>
          <w:sz w:val="24"/>
        </w:rPr>
        <w:t>计算，获得了</w:t>
      </w:r>
      <w:r>
        <w:rPr>
          <w:rFonts w:hint="eastAsia"/>
          <w:kern w:val="0"/>
          <w:sz w:val="24"/>
        </w:rPr>
        <w:t>结构模型</w:t>
      </w:r>
      <w:r>
        <w:rPr>
          <w:kern w:val="0"/>
          <w:sz w:val="24"/>
        </w:rPr>
        <w:t>的吸附</w:t>
      </w:r>
      <w:r>
        <w:rPr>
          <w:rFonts w:hint="eastAsia"/>
          <w:kern w:val="0"/>
          <w:sz w:val="24"/>
        </w:rPr>
        <w:t>热</w:t>
      </w:r>
      <w:r>
        <w:rPr>
          <w:kern w:val="0"/>
          <w:sz w:val="24"/>
        </w:rPr>
        <w:t>、</w:t>
      </w:r>
      <w:r>
        <w:rPr>
          <w:rFonts w:hint="eastAsia"/>
          <w:kern w:val="0"/>
          <w:sz w:val="24"/>
        </w:rPr>
        <w:t>密度等物理化学性质。</w:t>
      </w:r>
    </w:p>
    <w:p w:rsidR="00283A5B" w:rsidRDefault="00283A5B" w:rsidP="00283A5B">
      <w:pPr>
        <w:widowControl/>
        <w:spacing w:line="360" w:lineRule="auto"/>
        <w:ind w:firstLineChars="200" w:firstLine="480"/>
        <w:jc w:val="left"/>
        <w:rPr>
          <w:kern w:val="0"/>
          <w:sz w:val="24"/>
        </w:rPr>
      </w:pPr>
      <w:r>
        <w:rPr>
          <w:kern w:val="0"/>
          <w:sz w:val="24"/>
        </w:rPr>
        <w:t>马延平</w:t>
      </w:r>
      <w:r>
        <w:rPr>
          <w:kern w:val="0"/>
          <w:sz w:val="24"/>
          <w:vertAlign w:val="superscript"/>
        </w:rPr>
        <w:t>[4</w:t>
      </w:r>
      <w:r>
        <w:rPr>
          <w:rFonts w:hint="eastAsia"/>
          <w:kern w:val="0"/>
          <w:sz w:val="24"/>
          <w:vertAlign w:val="superscript"/>
        </w:rPr>
        <w:t>8</w:t>
      </w:r>
      <w:r>
        <w:rPr>
          <w:kern w:val="0"/>
          <w:sz w:val="24"/>
          <w:vertAlign w:val="superscript"/>
        </w:rPr>
        <w:t>]</w:t>
      </w:r>
      <w:r>
        <w:rPr>
          <w:kern w:val="0"/>
          <w:sz w:val="24"/>
        </w:rPr>
        <w:t>结合</w:t>
      </w:r>
      <w:r>
        <w:rPr>
          <w:kern w:val="0"/>
          <w:sz w:val="24"/>
        </w:rPr>
        <w:t>XPS</w:t>
      </w:r>
      <w:r>
        <w:rPr>
          <w:kern w:val="0"/>
          <w:sz w:val="24"/>
        </w:rPr>
        <w:t>、</w:t>
      </w:r>
      <w:r>
        <w:rPr>
          <w:kern w:val="0"/>
          <w:sz w:val="24"/>
          <w:vertAlign w:val="superscript"/>
        </w:rPr>
        <w:t>13</w:t>
      </w:r>
      <w:r>
        <w:rPr>
          <w:kern w:val="0"/>
          <w:sz w:val="24"/>
        </w:rPr>
        <w:t>CNMR</w:t>
      </w:r>
      <w:r>
        <w:rPr>
          <w:kern w:val="0"/>
          <w:sz w:val="24"/>
        </w:rPr>
        <w:t>、</w:t>
      </w:r>
      <w:r>
        <w:rPr>
          <w:kern w:val="0"/>
          <w:sz w:val="24"/>
        </w:rPr>
        <w:t>XRD</w:t>
      </w:r>
      <w:r>
        <w:rPr>
          <w:kern w:val="0"/>
          <w:sz w:val="24"/>
        </w:rPr>
        <w:t>等测试手段</w:t>
      </w:r>
      <w:r>
        <w:rPr>
          <w:rFonts w:hint="eastAsia"/>
          <w:kern w:val="0"/>
          <w:sz w:val="24"/>
        </w:rPr>
        <w:t>构建了</w:t>
      </w:r>
      <w:r>
        <w:rPr>
          <w:kern w:val="0"/>
          <w:sz w:val="24"/>
        </w:rPr>
        <w:t>柳林</w:t>
      </w:r>
      <w:r>
        <w:rPr>
          <w:kern w:val="0"/>
          <w:sz w:val="24"/>
        </w:rPr>
        <w:t>3</w:t>
      </w:r>
      <w:r>
        <w:rPr>
          <w:kern w:val="0"/>
          <w:sz w:val="24"/>
        </w:rPr>
        <w:t>号镜煤吡啶抽提残煤和沥青质</w:t>
      </w:r>
      <w:r>
        <w:rPr>
          <w:rFonts w:hint="eastAsia"/>
          <w:kern w:val="0"/>
          <w:sz w:val="24"/>
        </w:rPr>
        <w:t>的单分子模型</w:t>
      </w:r>
      <w:r>
        <w:rPr>
          <w:kern w:val="0"/>
          <w:sz w:val="24"/>
        </w:rPr>
        <w:t>，</w:t>
      </w:r>
      <w:r>
        <w:rPr>
          <w:rFonts w:hint="eastAsia"/>
          <w:kern w:val="0"/>
          <w:sz w:val="24"/>
        </w:rPr>
        <w:t>并利用</w:t>
      </w:r>
      <w:r>
        <w:rPr>
          <w:rFonts w:hint="eastAsia"/>
          <w:kern w:val="0"/>
          <w:sz w:val="24"/>
        </w:rPr>
        <w:t>Material studio</w:t>
      </w:r>
      <w:r>
        <w:rPr>
          <w:rFonts w:hint="eastAsia"/>
          <w:kern w:val="0"/>
          <w:sz w:val="24"/>
        </w:rPr>
        <w:t>软件进一步构建了</w:t>
      </w:r>
      <w:r>
        <w:rPr>
          <w:kern w:val="0"/>
          <w:sz w:val="24"/>
        </w:rPr>
        <w:t>柳林</w:t>
      </w:r>
      <w:r>
        <w:rPr>
          <w:kern w:val="0"/>
          <w:sz w:val="24"/>
        </w:rPr>
        <w:t>3</w:t>
      </w:r>
      <w:r>
        <w:rPr>
          <w:kern w:val="0"/>
          <w:sz w:val="24"/>
        </w:rPr>
        <w:t>号</w:t>
      </w:r>
      <w:r>
        <w:rPr>
          <w:rFonts w:hint="eastAsia"/>
          <w:kern w:val="0"/>
          <w:sz w:val="24"/>
        </w:rPr>
        <w:t>煤的超分子结构模型。</w:t>
      </w:r>
      <w:r>
        <w:rPr>
          <w:kern w:val="0"/>
          <w:sz w:val="24"/>
        </w:rPr>
        <w:t>Argonne Premium</w:t>
      </w:r>
      <w:r>
        <w:rPr>
          <w:kern w:val="0"/>
          <w:sz w:val="24"/>
        </w:rPr>
        <w:t>煤结构模型包含超过</w:t>
      </w:r>
      <w:r>
        <w:rPr>
          <w:kern w:val="0"/>
          <w:sz w:val="24"/>
        </w:rPr>
        <w:t>2000</w:t>
      </w:r>
      <w:r>
        <w:rPr>
          <w:kern w:val="0"/>
          <w:sz w:val="24"/>
        </w:rPr>
        <w:t>个原子，模型的相对分子量非常大，包含有几十个单分子结构，该模型被用于</w:t>
      </w:r>
      <w:r>
        <w:rPr>
          <w:rFonts w:hint="eastAsia"/>
          <w:kern w:val="0"/>
          <w:sz w:val="24"/>
        </w:rPr>
        <w:t>研究</w:t>
      </w:r>
      <w:r>
        <w:rPr>
          <w:kern w:val="0"/>
          <w:sz w:val="24"/>
        </w:rPr>
        <w:t>H</w:t>
      </w:r>
      <w:r>
        <w:rPr>
          <w:kern w:val="0"/>
          <w:sz w:val="24"/>
          <w:vertAlign w:val="subscript"/>
        </w:rPr>
        <w:t>2</w:t>
      </w:r>
      <w:r>
        <w:rPr>
          <w:kern w:val="0"/>
          <w:sz w:val="24"/>
        </w:rPr>
        <w:t>O</w:t>
      </w:r>
      <w:r>
        <w:rPr>
          <w:kern w:val="0"/>
          <w:sz w:val="24"/>
        </w:rPr>
        <w:t>、</w:t>
      </w:r>
      <w:r>
        <w:rPr>
          <w:kern w:val="0"/>
          <w:sz w:val="24"/>
        </w:rPr>
        <w:t>CH</w:t>
      </w:r>
      <w:r>
        <w:rPr>
          <w:kern w:val="0"/>
          <w:sz w:val="24"/>
          <w:vertAlign w:val="subscript"/>
        </w:rPr>
        <w:t>4</w:t>
      </w:r>
      <w:r>
        <w:rPr>
          <w:kern w:val="0"/>
          <w:sz w:val="24"/>
        </w:rPr>
        <w:t>、</w:t>
      </w:r>
      <w:r>
        <w:rPr>
          <w:kern w:val="0"/>
          <w:sz w:val="24"/>
        </w:rPr>
        <w:t>CO</w:t>
      </w:r>
      <w:r>
        <w:rPr>
          <w:kern w:val="0"/>
          <w:sz w:val="24"/>
          <w:vertAlign w:val="subscript"/>
        </w:rPr>
        <w:t>2</w:t>
      </w:r>
      <w:r>
        <w:rPr>
          <w:kern w:val="0"/>
          <w:sz w:val="24"/>
        </w:rPr>
        <w:t>之间的相互作用。</w:t>
      </w:r>
      <w:r>
        <w:rPr>
          <w:rFonts w:hint="eastAsia"/>
          <w:bCs/>
          <w:sz w:val="24"/>
        </w:rPr>
        <w:t>张莉</w:t>
      </w:r>
      <w:r>
        <w:rPr>
          <w:kern w:val="0"/>
          <w:sz w:val="24"/>
          <w:vertAlign w:val="superscript"/>
        </w:rPr>
        <w:t>[4</w:t>
      </w:r>
      <w:r>
        <w:rPr>
          <w:rFonts w:hint="eastAsia"/>
          <w:kern w:val="0"/>
          <w:sz w:val="24"/>
          <w:vertAlign w:val="superscript"/>
        </w:rPr>
        <w:t>9</w:t>
      </w:r>
      <w:r>
        <w:rPr>
          <w:kern w:val="0"/>
          <w:sz w:val="24"/>
          <w:vertAlign w:val="superscript"/>
        </w:rPr>
        <w:t>]</w:t>
      </w:r>
      <w:r>
        <w:rPr>
          <w:rFonts w:hint="eastAsia"/>
          <w:bCs/>
          <w:sz w:val="24"/>
        </w:rPr>
        <w:t>根据煤样的抽提率调整沥青质分子与残煤分子的个数比，构建了煤样的超分子模型并进行了密度模拟计算，得到超分子模型的密度值为</w:t>
      </w:r>
      <w:r>
        <w:rPr>
          <w:rFonts w:hint="eastAsia"/>
          <w:bCs/>
          <w:sz w:val="24"/>
        </w:rPr>
        <w:t>1.32g/cm</w:t>
      </w:r>
      <w:r>
        <w:rPr>
          <w:rFonts w:hint="eastAsia"/>
          <w:bCs/>
          <w:sz w:val="24"/>
          <w:vertAlign w:val="superscript"/>
        </w:rPr>
        <w:t>3</w:t>
      </w:r>
      <w:r>
        <w:rPr>
          <w:rFonts w:hint="eastAsia"/>
          <w:bCs/>
          <w:sz w:val="24"/>
        </w:rPr>
        <w:t>，略低于煤样的真实密度值。</w:t>
      </w:r>
    </w:p>
    <w:p w:rsidR="00283A5B" w:rsidRDefault="00283A5B" w:rsidP="00283A5B">
      <w:pPr>
        <w:widowControl/>
        <w:spacing w:line="360" w:lineRule="auto"/>
        <w:ind w:firstLineChars="200" w:firstLine="480"/>
        <w:jc w:val="left"/>
        <w:rPr>
          <w:kern w:val="0"/>
          <w:sz w:val="24"/>
        </w:rPr>
      </w:pPr>
      <w:r>
        <w:rPr>
          <w:bCs/>
          <w:kern w:val="0"/>
          <w:sz w:val="24"/>
        </w:rPr>
        <w:t>S</w:t>
      </w:r>
      <w:r>
        <w:rPr>
          <w:rFonts w:hint="eastAsia"/>
          <w:bCs/>
          <w:kern w:val="0"/>
          <w:sz w:val="24"/>
        </w:rPr>
        <w:t>olo</w:t>
      </w:r>
      <w:r>
        <w:rPr>
          <w:bCs/>
          <w:kern w:val="0"/>
          <w:sz w:val="24"/>
        </w:rPr>
        <w:t>mon</w:t>
      </w:r>
      <w:r>
        <w:rPr>
          <w:kern w:val="0"/>
          <w:sz w:val="24"/>
          <w:vertAlign w:val="superscript"/>
        </w:rPr>
        <w:t>[</w:t>
      </w:r>
      <w:r>
        <w:rPr>
          <w:rFonts w:hint="eastAsia"/>
          <w:kern w:val="0"/>
          <w:sz w:val="24"/>
          <w:vertAlign w:val="superscript"/>
        </w:rPr>
        <w:t>50</w:t>
      </w:r>
      <w:r>
        <w:rPr>
          <w:kern w:val="0"/>
          <w:sz w:val="24"/>
          <w:vertAlign w:val="superscript"/>
        </w:rPr>
        <w:t>]</w:t>
      </w:r>
      <w:r>
        <w:rPr>
          <w:bCs/>
          <w:kern w:val="0"/>
          <w:sz w:val="24"/>
        </w:rPr>
        <w:t>等人利用反应分子动力学模拟</w:t>
      </w:r>
      <w:r>
        <w:rPr>
          <w:rFonts w:hint="eastAsia"/>
          <w:bCs/>
          <w:kern w:val="0"/>
          <w:sz w:val="24"/>
        </w:rPr>
        <w:t>的</w:t>
      </w:r>
      <w:r>
        <w:rPr>
          <w:bCs/>
          <w:kern w:val="0"/>
          <w:sz w:val="24"/>
        </w:rPr>
        <w:t>方法对</w:t>
      </w:r>
      <w:r>
        <w:rPr>
          <w:bCs/>
          <w:kern w:val="0"/>
          <w:sz w:val="24"/>
        </w:rPr>
        <w:t>Morwell</w:t>
      </w:r>
      <w:r>
        <w:rPr>
          <w:bCs/>
          <w:kern w:val="0"/>
          <w:sz w:val="24"/>
        </w:rPr>
        <w:t>褐煤</w:t>
      </w:r>
      <w:r>
        <w:rPr>
          <w:rFonts w:hint="eastAsia"/>
          <w:bCs/>
          <w:kern w:val="0"/>
          <w:sz w:val="24"/>
        </w:rPr>
        <w:t>的</w:t>
      </w:r>
      <w:r>
        <w:rPr>
          <w:bCs/>
          <w:kern w:val="0"/>
          <w:sz w:val="24"/>
        </w:rPr>
        <w:t>热解分离过程</w:t>
      </w:r>
      <w:r>
        <w:rPr>
          <w:rFonts w:hint="eastAsia"/>
          <w:bCs/>
          <w:kern w:val="0"/>
          <w:sz w:val="24"/>
        </w:rPr>
        <w:t>进行了模拟</w:t>
      </w:r>
      <w:r>
        <w:rPr>
          <w:bCs/>
          <w:kern w:val="0"/>
          <w:sz w:val="24"/>
        </w:rPr>
        <w:t>，包括试验过程中的脱官能团、分子聚合、重新排列等现象。日本的</w:t>
      </w:r>
      <w:r>
        <w:rPr>
          <w:bCs/>
          <w:kern w:val="0"/>
          <w:sz w:val="24"/>
        </w:rPr>
        <w:t>Nakamura</w:t>
      </w:r>
      <w:r>
        <w:rPr>
          <w:kern w:val="0"/>
          <w:sz w:val="24"/>
          <w:vertAlign w:val="superscript"/>
        </w:rPr>
        <w:t>[</w:t>
      </w:r>
      <w:r>
        <w:rPr>
          <w:rFonts w:hint="eastAsia"/>
          <w:kern w:val="0"/>
          <w:sz w:val="24"/>
          <w:vertAlign w:val="superscript"/>
        </w:rPr>
        <w:t>51</w:t>
      </w:r>
      <w:r>
        <w:rPr>
          <w:kern w:val="0"/>
          <w:sz w:val="24"/>
          <w:vertAlign w:val="superscript"/>
        </w:rPr>
        <w:t>]</w:t>
      </w:r>
      <w:r>
        <w:rPr>
          <w:bCs/>
          <w:kern w:val="0"/>
          <w:sz w:val="24"/>
        </w:rPr>
        <w:t>使用</w:t>
      </w:r>
      <w:r>
        <w:rPr>
          <w:bCs/>
          <w:kern w:val="0"/>
          <w:sz w:val="24"/>
        </w:rPr>
        <w:t>CAMD</w:t>
      </w:r>
      <w:r>
        <w:rPr>
          <w:bCs/>
          <w:kern w:val="0"/>
          <w:sz w:val="24"/>
        </w:rPr>
        <w:t>软件采用分子力学的方法建立了</w:t>
      </w:r>
      <w:r>
        <w:rPr>
          <w:bCs/>
          <w:kern w:val="0"/>
          <w:sz w:val="24"/>
        </w:rPr>
        <w:t>Tempoku</w:t>
      </w:r>
      <w:r>
        <w:rPr>
          <w:bCs/>
          <w:kern w:val="0"/>
          <w:sz w:val="24"/>
        </w:rPr>
        <w:t>、</w:t>
      </w:r>
      <w:r>
        <w:rPr>
          <w:bCs/>
          <w:kern w:val="0"/>
          <w:sz w:val="24"/>
        </w:rPr>
        <w:t>Taiheiyo</w:t>
      </w:r>
      <w:r>
        <w:rPr>
          <w:bCs/>
          <w:kern w:val="0"/>
          <w:sz w:val="24"/>
        </w:rPr>
        <w:t>、</w:t>
      </w:r>
      <w:r>
        <w:rPr>
          <w:bCs/>
          <w:kern w:val="0"/>
          <w:sz w:val="24"/>
        </w:rPr>
        <w:t>Akabirah</w:t>
      </w:r>
      <w:r>
        <w:rPr>
          <w:bCs/>
          <w:kern w:val="0"/>
          <w:sz w:val="24"/>
        </w:rPr>
        <w:t>和</w:t>
      </w:r>
      <w:r>
        <w:rPr>
          <w:bCs/>
          <w:kern w:val="0"/>
          <w:sz w:val="24"/>
        </w:rPr>
        <w:t>Yubari</w:t>
      </w:r>
      <w:r>
        <w:rPr>
          <w:bCs/>
          <w:kern w:val="0"/>
          <w:sz w:val="24"/>
        </w:rPr>
        <w:t>四种日本煤</w:t>
      </w:r>
      <w:proofErr w:type="gramStart"/>
      <w:r>
        <w:rPr>
          <w:bCs/>
          <w:kern w:val="0"/>
          <w:sz w:val="24"/>
        </w:rPr>
        <w:t>的煤分子结构</w:t>
      </w:r>
      <w:proofErr w:type="gramEnd"/>
      <w:r>
        <w:rPr>
          <w:bCs/>
          <w:kern w:val="0"/>
          <w:sz w:val="24"/>
        </w:rPr>
        <w:t>模型，并且模拟计算了四种煤的分子密度，</w:t>
      </w:r>
      <w:r>
        <w:rPr>
          <w:rFonts w:hint="eastAsia"/>
          <w:bCs/>
          <w:kern w:val="0"/>
          <w:sz w:val="24"/>
        </w:rPr>
        <w:t>结果表明模拟密度值</w:t>
      </w:r>
      <w:r>
        <w:rPr>
          <w:bCs/>
          <w:kern w:val="0"/>
          <w:sz w:val="24"/>
        </w:rPr>
        <w:t>与实验密度值一致。董</w:t>
      </w:r>
      <w:proofErr w:type="gramStart"/>
      <w:r>
        <w:rPr>
          <w:bCs/>
          <w:kern w:val="0"/>
          <w:sz w:val="24"/>
        </w:rPr>
        <w:t>夔</w:t>
      </w:r>
      <w:proofErr w:type="gramEnd"/>
      <w:r>
        <w:rPr>
          <w:kern w:val="0"/>
          <w:sz w:val="24"/>
          <w:vertAlign w:val="superscript"/>
        </w:rPr>
        <w:t>[</w:t>
      </w:r>
      <w:r>
        <w:rPr>
          <w:rFonts w:hint="eastAsia"/>
          <w:kern w:val="0"/>
          <w:sz w:val="24"/>
          <w:vertAlign w:val="superscript"/>
        </w:rPr>
        <w:t>52</w:t>
      </w:r>
      <w:r>
        <w:rPr>
          <w:kern w:val="0"/>
          <w:sz w:val="24"/>
          <w:vertAlign w:val="superscript"/>
        </w:rPr>
        <w:t>]</w:t>
      </w:r>
      <w:r>
        <w:rPr>
          <w:rFonts w:hint="eastAsia"/>
          <w:bCs/>
          <w:kern w:val="0"/>
          <w:sz w:val="24"/>
        </w:rPr>
        <w:t>进行</w:t>
      </w:r>
      <w:proofErr w:type="gramStart"/>
      <w:r>
        <w:rPr>
          <w:bCs/>
          <w:kern w:val="0"/>
          <w:sz w:val="24"/>
        </w:rPr>
        <w:t>了西铭</w:t>
      </w:r>
      <w:r>
        <w:rPr>
          <w:bCs/>
          <w:kern w:val="0"/>
          <w:sz w:val="24"/>
        </w:rPr>
        <w:t>8</w:t>
      </w:r>
      <w:r>
        <w:rPr>
          <w:bCs/>
          <w:kern w:val="0"/>
          <w:sz w:val="24"/>
        </w:rPr>
        <w:t>号</w:t>
      </w:r>
      <w:proofErr w:type="gramEnd"/>
      <w:r>
        <w:rPr>
          <w:bCs/>
          <w:kern w:val="0"/>
          <w:sz w:val="24"/>
        </w:rPr>
        <w:t>大分子结构模型对甲烷分子的吸附机理模拟，并计算</w:t>
      </w:r>
      <w:proofErr w:type="gramStart"/>
      <w:r>
        <w:rPr>
          <w:bCs/>
          <w:kern w:val="0"/>
          <w:sz w:val="24"/>
        </w:rPr>
        <w:t>了西铭</w:t>
      </w:r>
      <w:r>
        <w:rPr>
          <w:bCs/>
          <w:kern w:val="0"/>
          <w:sz w:val="24"/>
        </w:rPr>
        <w:t>8</w:t>
      </w:r>
      <w:r>
        <w:rPr>
          <w:bCs/>
          <w:kern w:val="0"/>
          <w:sz w:val="24"/>
        </w:rPr>
        <w:t>号</w:t>
      </w:r>
      <w:proofErr w:type="gramEnd"/>
      <w:r>
        <w:rPr>
          <w:rFonts w:hint="eastAsia"/>
          <w:bCs/>
          <w:kern w:val="0"/>
          <w:sz w:val="24"/>
        </w:rPr>
        <w:t>煤</w:t>
      </w:r>
      <w:r>
        <w:rPr>
          <w:bCs/>
          <w:kern w:val="0"/>
          <w:sz w:val="24"/>
        </w:rPr>
        <w:t>饱和吸附</w:t>
      </w:r>
      <w:proofErr w:type="gramStart"/>
      <w:r>
        <w:rPr>
          <w:bCs/>
          <w:kern w:val="0"/>
          <w:sz w:val="24"/>
        </w:rPr>
        <w:t>态优势</w:t>
      </w:r>
      <w:proofErr w:type="gramEnd"/>
      <w:r>
        <w:rPr>
          <w:bCs/>
          <w:kern w:val="0"/>
          <w:sz w:val="24"/>
        </w:rPr>
        <w:t>吸附位置。</w:t>
      </w:r>
      <w:proofErr w:type="gramStart"/>
      <w:r>
        <w:rPr>
          <w:bCs/>
          <w:kern w:val="0"/>
          <w:sz w:val="24"/>
        </w:rPr>
        <w:t>林蔚</w:t>
      </w:r>
      <w:proofErr w:type="gramEnd"/>
      <w:r>
        <w:rPr>
          <w:kern w:val="0"/>
          <w:sz w:val="24"/>
          <w:vertAlign w:val="superscript"/>
        </w:rPr>
        <w:t>[</w:t>
      </w:r>
      <w:r>
        <w:rPr>
          <w:rFonts w:hint="eastAsia"/>
          <w:kern w:val="0"/>
          <w:sz w:val="24"/>
          <w:vertAlign w:val="superscript"/>
        </w:rPr>
        <w:t>53</w:t>
      </w:r>
      <w:r>
        <w:rPr>
          <w:kern w:val="0"/>
          <w:sz w:val="24"/>
          <w:vertAlign w:val="superscript"/>
        </w:rPr>
        <w:t>]</w:t>
      </w:r>
      <w:r>
        <w:rPr>
          <w:bCs/>
          <w:kern w:val="0"/>
          <w:sz w:val="24"/>
        </w:rPr>
        <w:t>以</w:t>
      </w:r>
      <w:r>
        <w:rPr>
          <w:rFonts w:hint="eastAsia"/>
          <w:bCs/>
          <w:kern w:val="0"/>
          <w:sz w:val="24"/>
        </w:rPr>
        <w:t>Wiser</w:t>
      </w:r>
      <w:r>
        <w:rPr>
          <w:bCs/>
          <w:kern w:val="0"/>
          <w:sz w:val="24"/>
        </w:rPr>
        <w:t>煤</w:t>
      </w:r>
      <w:r>
        <w:rPr>
          <w:rFonts w:hint="eastAsia"/>
          <w:bCs/>
          <w:kern w:val="0"/>
          <w:sz w:val="24"/>
        </w:rPr>
        <w:t>化学</w:t>
      </w:r>
      <w:r>
        <w:rPr>
          <w:bCs/>
          <w:kern w:val="0"/>
          <w:sz w:val="24"/>
        </w:rPr>
        <w:t>结构模型</w:t>
      </w:r>
      <w:r>
        <w:rPr>
          <w:rFonts w:hint="eastAsia"/>
          <w:bCs/>
          <w:kern w:val="0"/>
          <w:sz w:val="24"/>
        </w:rPr>
        <w:t>和煤中的小分子化合物</w:t>
      </w:r>
      <w:r>
        <w:rPr>
          <w:bCs/>
          <w:kern w:val="0"/>
          <w:sz w:val="24"/>
        </w:rPr>
        <w:t>为研究对象，</w:t>
      </w:r>
      <w:r>
        <w:rPr>
          <w:rFonts w:hint="eastAsia"/>
          <w:bCs/>
          <w:kern w:val="0"/>
          <w:sz w:val="24"/>
        </w:rPr>
        <w:t>采用</w:t>
      </w:r>
      <w:r>
        <w:rPr>
          <w:bCs/>
          <w:kern w:val="0"/>
          <w:sz w:val="24"/>
        </w:rPr>
        <w:t>ReaxFF-MD</w:t>
      </w:r>
      <w:r>
        <w:rPr>
          <w:bCs/>
          <w:kern w:val="0"/>
          <w:sz w:val="24"/>
        </w:rPr>
        <w:t>方法</w:t>
      </w:r>
      <w:r>
        <w:rPr>
          <w:rFonts w:hint="eastAsia"/>
          <w:bCs/>
          <w:kern w:val="0"/>
          <w:sz w:val="24"/>
        </w:rPr>
        <w:t>进行热解模拟</w:t>
      </w:r>
      <w:r>
        <w:rPr>
          <w:bCs/>
          <w:kern w:val="0"/>
          <w:sz w:val="24"/>
        </w:rPr>
        <w:t>获得了煤热解过程</w:t>
      </w:r>
      <w:r>
        <w:rPr>
          <w:rFonts w:hint="eastAsia"/>
          <w:bCs/>
          <w:kern w:val="0"/>
          <w:sz w:val="24"/>
        </w:rPr>
        <w:t>中</w:t>
      </w:r>
      <w:r>
        <w:rPr>
          <w:bCs/>
          <w:kern w:val="0"/>
          <w:sz w:val="24"/>
        </w:rPr>
        <w:t>产物的生成规律</w:t>
      </w:r>
      <w:r>
        <w:rPr>
          <w:rFonts w:hint="eastAsia"/>
          <w:bCs/>
          <w:kern w:val="0"/>
          <w:sz w:val="24"/>
        </w:rPr>
        <w:t>和反应路径等信息</w:t>
      </w:r>
      <w:r>
        <w:rPr>
          <w:bCs/>
          <w:kern w:val="0"/>
          <w:sz w:val="24"/>
        </w:rPr>
        <w:t>，深入研究了煤加氢热解的机理。</w:t>
      </w:r>
      <w:r>
        <w:rPr>
          <w:rFonts w:hint="eastAsia"/>
          <w:bCs/>
          <w:kern w:val="0"/>
          <w:sz w:val="24"/>
        </w:rPr>
        <w:t>孙庆雷</w:t>
      </w:r>
      <w:r>
        <w:rPr>
          <w:kern w:val="0"/>
          <w:sz w:val="24"/>
          <w:vertAlign w:val="superscript"/>
        </w:rPr>
        <w:t>[</w:t>
      </w:r>
      <w:r>
        <w:rPr>
          <w:rFonts w:hint="eastAsia"/>
          <w:kern w:val="0"/>
          <w:sz w:val="24"/>
          <w:vertAlign w:val="superscript"/>
        </w:rPr>
        <w:t>54</w:t>
      </w:r>
      <w:r>
        <w:rPr>
          <w:kern w:val="0"/>
          <w:sz w:val="24"/>
          <w:vertAlign w:val="superscript"/>
        </w:rPr>
        <w:t>]</w:t>
      </w:r>
      <w:r>
        <w:rPr>
          <w:rFonts w:hint="eastAsia"/>
          <w:bCs/>
          <w:kern w:val="0"/>
          <w:sz w:val="24"/>
        </w:rPr>
        <w:t>对神木煤中不同显微组分的分子模型进行了分子力学和退火动力学模拟，结果表明模型能量</w:t>
      </w:r>
      <w:proofErr w:type="gramStart"/>
      <w:r>
        <w:rPr>
          <w:rFonts w:hint="eastAsia"/>
          <w:bCs/>
          <w:kern w:val="0"/>
          <w:sz w:val="24"/>
        </w:rPr>
        <w:t>组成中键扭转</w:t>
      </w:r>
      <w:proofErr w:type="gramEnd"/>
      <w:r>
        <w:rPr>
          <w:rFonts w:hint="eastAsia"/>
          <w:bCs/>
          <w:kern w:val="0"/>
          <w:sz w:val="24"/>
        </w:rPr>
        <w:t>能占主导地位，其次为范德华能，脂肪侧链的扭转使分子体系的能量增加，量子化学模拟结果显示烷基链中的</w:t>
      </w:r>
      <w:r>
        <w:rPr>
          <w:rFonts w:hint="eastAsia"/>
          <w:bCs/>
          <w:kern w:val="0"/>
          <w:sz w:val="24"/>
        </w:rPr>
        <w:t>C-C</w:t>
      </w:r>
      <w:r>
        <w:rPr>
          <w:rFonts w:hint="eastAsia"/>
          <w:bCs/>
          <w:kern w:val="0"/>
          <w:sz w:val="24"/>
        </w:rPr>
        <w:t>单键键长大于苯环中的</w:t>
      </w:r>
      <w:r>
        <w:rPr>
          <w:rFonts w:hint="eastAsia"/>
          <w:bCs/>
          <w:kern w:val="0"/>
          <w:sz w:val="24"/>
        </w:rPr>
        <w:t>C-C</w:t>
      </w:r>
      <w:r>
        <w:rPr>
          <w:rFonts w:hint="eastAsia"/>
          <w:bCs/>
          <w:kern w:val="0"/>
          <w:sz w:val="24"/>
        </w:rPr>
        <w:t>单键，稳定性较差。</w:t>
      </w:r>
    </w:p>
    <w:p w:rsidR="00283A5B" w:rsidRDefault="00283A5B" w:rsidP="00283A5B">
      <w:pPr>
        <w:tabs>
          <w:tab w:val="left" w:pos="2246"/>
          <w:tab w:val="left" w:pos="5541"/>
        </w:tabs>
        <w:spacing w:line="360" w:lineRule="auto"/>
        <w:ind w:firstLineChars="200" w:firstLine="480"/>
        <w:rPr>
          <w:sz w:val="24"/>
        </w:rPr>
      </w:pPr>
      <w:r>
        <w:rPr>
          <w:rFonts w:hint="eastAsia"/>
          <w:kern w:val="0"/>
          <w:sz w:val="24"/>
        </w:rPr>
        <w:t>分子间弱相互作用力在煤聚集态结构形成过程中起着重要作用，煤芳香层片之间的空隙中存在着大量的小分子化合物，因此在煤结构中分子之间的弱相互作用力是普遍存在的。对</w:t>
      </w:r>
      <w:proofErr w:type="gramStart"/>
      <w:r>
        <w:rPr>
          <w:rFonts w:hint="eastAsia"/>
          <w:kern w:val="0"/>
          <w:sz w:val="24"/>
        </w:rPr>
        <w:t>煤分子</w:t>
      </w:r>
      <w:proofErr w:type="gramEnd"/>
      <w:r>
        <w:rPr>
          <w:rFonts w:hint="eastAsia"/>
          <w:kern w:val="0"/>
          <w:sz w:val="24"/>
        </w:rPr>
        <w:t>之间相互作用力的研究是研究煤聚集态结构模型的一种重要途径，</w:t>
      </w:r>
      <w:proofErr w:type="gramStart"/>
      <w:r>
        <w:rPr>
          <w:rFonts w:hint="eastAsia"/>
          <w:kern w:val="0"/>
          <w:sz w:val="24"/>
        </w:rPr>
        <w:t>煤分子模型</w:t>
      </w:r>
      <w:proofErr w:type="gramEnd"/>
      <w:r>
        <w:rPr>
          <w:rFonts w:hint="eastAsia"/>
          <w:kern w:val="0"/>
          <w:sz w:val="24"/>
        </w:rPr>
        <w:t>的分子力学模拟结果表明，煤中分子间的弱相互作用力低于化学键键能，但是由于分子间作用力具有方向性和选择性，在聚集态结构形成过程中能够形成某一方向上的强作用力，从而影响聚集态结构的形成。煤分子间的弱相互作用力包括范德华力、氢键、</w:t>
      </w:r>
      <w:r>
        <w:rPr>
          <w:kern w:val="0"/>
          <w:sz w:val="24"/>
        </w:rPr>
        <w:t>π</w:t>
      </w:r>
      <w:r>
        <w:rPr>
          <w:rFonts w:hint="eastAsia"/>
          <w:kern w:val="0"/>
          <w:sz w:val="24"/>
        </w:rPr>
        <w:t>-</w:t>
      </w:r>
      <w:r>
        <w:rPr>
          <w:kern w:val="0"/>
          <w:sz w:val="24"/>
        </w:rPr>
        <w:t>π</w:t>
      </w:r>
      <w:r>
        <w:rPr>
          <w:rFonts w:hint="eastAsia"/>
          <w:kern w:val="0"/>
          <w:sz w:val="24"/>
        </w:rPr>
        <w:t>堆积作用等，在变质程度比较低</w:t>
      </w:r>
      <w:r>
        <w:rPr>
          <w:rFonts w:hint="eastAsia"/>
          <w:kern w:val="0"/>
          <w:sz w:val="24"/>
        </w:rPr>
        <w:lastRenderedPageBreak/>
        <w:t>的煤种中，由于羧基、</w:t>
      </w:r>
      <w:proofErr w:type="gramStart"/>
      <w:r>
        <w:rPr>
          <w:rFonts w:hint="eastAsia"/>
          <w:kern w:val="0"/>
          <w:sz w:val="24"/>
        </w:rPr>
        <w:t>酚</w:t>
      </w:r>
      <w:proofErr w:type="gramEnd"/>
      <w:r>
        <w:rPr>
          <w:rFonts w:hint="eastAsia"/>
          <w:kern w:val="0"/>
          <w:sz w:val="24"/>
        </w:rPr>
        <w:t>羟基、醚氧键等含氧官能团的含量较高，形成的氢键能较大，因此分子间弱相互作用力以氢键为主。而在烟煤、无烟煤煤种中含氧官能团的数量显著减少，氢键能下降，而煤大分子结构中芳香骨架排列有序度比较好，芳香层片之间几乎处于相互平行的状态，因此</w:t>
      </w:r>
      <w:r>
        <w:rPr>
          <w:kern w:val="0"/>
          <w:sz w:val="24"/>
        </w:rPr>
        <w:t>π-π</w:t>
      </w:r>
      <w:r>
        <w:rPr>
          <w:rFonts w:hint="eastAsia"/>
          <w:kern w:val="0"/>
          <w:sz w:val="24"/>
        </w:rPr>
        <w:t>堆积作用在分子间弱相互作用力中占据主导地位</w:t>
      </w:r>
      <w:r>
        <w:rPr>
          <w:kern w:val="0"/>
          <w:sz w:val="24"/>
          <w:vertAlign w:val="superscript"/>
        </w:rPr>
        <w:t>[</w:t>
      </w:r>
      <w:r>
        <w:rPr>
          <w:rFonts w:hint="eastAsia"/>
          <w:kern w:val="0"/>
          <w:sz w:val="24"/>
          <w:vertAlign w:val="superscript"/>
        </w:rPr>
        <w:t>55</w:t>
      </w:r>
      <w:r>
        <w:rPr>
          <w:kern w:val="0"/>
          <w:sz w:val="24"/>
          <w:vertAlign w:val="superscript"/>
        </w:rPr>
        <w:t>]</w:t>
      </w:r>
      <w:r>
        <w:rPr>
          <w:rFonts w:hint="eastAsia"/>
          <w:kern w:val="0"/>
          <w:sz w:val="24"/>
        </w:rPr>
        <w:t>。氢键</w:t>
      </w:r>
      <w:proofErr w:type="gramStart"/>
      <w:r>
        <w:rPr>
          <w:rFonts w:hint="eastAsia"/>
          <w:kern w:val="0"/>
          <w:sz w:val="24"/>
        </w:rPr>
        <w:t>能虽然</w:t>
      </w:r>
      <w:proofErr w:type="gramEnd"/>
      <w:r>
        <w:rPr>
          <w:rFonts w:hint="eastAsia"/>
          <w:kern w:val="0"/>
          <w:sz w:val="24"/>
        </w:rPr>
        <w:t>在煤中的含量很小，但是</w:t>
      </w:r>
      <w:proofErr w:type="gramStart"/>
      <w:r>
        <w:rPr>
          <w:rFonts w:hint="eastAsia"/>
          <w:sz w:val="24"/>
        </w:rPr>
        <w:t>煤分子</w:t>
      </w:r>
      <w:proofErr w:type="gramEnd"/>
      <w:r>
        <w:rPr>
          <w:rFonts w:hint="eastAsia"/>
          <w:sz w:val="24"/>
        </w:rPr>
        <w:t>相互识别形成超分子的过程中氢键的作用至关重要。煤中含有六种类型的氢键能，并且主要是分子间氢键，分子内的氢键能很小。</w:t>
      </w:r>
    </w:p>
    <w:p w:rsidR="00283A5B" w:rsidRPr="00283A5B" w:rsidRDefault="00283A5B" w:rsidP="00283A5B">
      <w:pPr>
        <w:spacing w:line="360" w:lineRule="auto"/>
        <w:outlineLvl w:val="1"/>
      </w:pPr>
    </w:p>
    <w:p w:rsidR="00C15A7C" w:rsidRDefault="00C15A7C" w:rsidP="00AE18E3">
      <w:pPr>
        <w:spacing w:line="360" w:lineRule="auto"/>
        <w:outlineLvl w:val="1"/>
      </w:pPr>
      <w:bookmarkStart w:id="9" w:name="_Toc715718"/>
      <w:r>
        <w:rPr>
          <w:rFonts w:hint="eastAsia"/>
        </w:rPr>
        <w:t xml:space="preserve">1.3 </w:t>
      </w:r>
      <w:r w:rsidR="00EE1CF3">
        <w:rPr>
          <w:rFonts w:hint="eastAsia"/>
        </w:rPr>
        <w:t>基于</w:t>
      </w:r>
      <w:r w:rsidR="00EE1CF3">
        <w:rPr>
          <w:rFonts w:hint="eastAsia"/>
        </w:rPr>
        <w:t>ReaxFF</w:t>
      </w:r>
      <w:r w:rsidR="00EE1CF3">
        <w:rPr>
          <w:rFonts w:hint="eastAsia"/>
        </w:rPr>
        <w:t>反应力场的</w:t>
      </w:r>
      <w:r>
        <w:rPr>
          <w:rFonts w:hint="eastAsia"/>
        </w:rPr>
        <w:t>煤</w:t>
      </w:r>
      <w:r w:rsidR="00EE1CF3">
        <w:rPr>
          <w:rFonts w:hint="eastAsia"/>
        </w:rPr>
        <w:t>热解过程</w:t>
      </w:r>
      <w:r>
        <w:rPr>
          <w:rFonts w:hint="eastAsia"/>
        </w:rPr>
        <w:t>模拟</w:t>
      </w:r>
      <w:bookmarkEnd w:id="9"/>
    </w:p>
    <w:p w:rsidR="005444C9" w:rsidRDefault="00AE18E3" w:rsidP="00AE18E3">
      <w:pPr>
        <w:spacing w:line="360" w:lineRule="auto"/>
        <w:outlineLvl w:val="2"/>
      </w:pPr>
      <w:bookmarkStart w:id="10" w:name="_Toc715719"/>
      <w:r>
        <w:rPr>
          <w:rFonts w:hint="eastAsia"/>
        </w:rPr>
        <w:t xml:space="preserve">1.3.1 </w:t>
      </w:r>
      <w:r w:rsidR="005444C9">
        <w:rPr>
          <w:rFonts w:hint="eastAsia"/>
        </w:rPr>
        <w:t>ReaxFF</w:t>
      </w:r>
      <w:r w:rsidR="005444C9">
        <w:rPr>
          <w:rFonts w:hint="eastAsia"/>
        </w:rPr>
        <w:t>反应力场简介</w:t>
      </w:r>
      <w:bookmarkEnd w:id="10"/>
    </w:p>
    <w:p w:rsidR="005444C9" w:rsidRDefault="005444C9" w:rsidP="00E05FD3">
      <w:pPr>
        <w:spacing w:line="360" w:lineRule="auto"/>
        <w:ind w:firstLineChars="200" w:firstLine="480"/>
      </w:pPr>
      <w:r w:rsidRPr="00E05FD3">
        <w:rPr>
          <w:rFonts w:ascii="Times New Roman" w:hAnsi="Times New Roman" w:cs="Times New Roman" w:hint="eastAsia"/>
          <w:sz w:val="24"/>
          <w:szCs w:val="24"/>
        </w:rPr>
        <w:t>以描述复杂体系的化学反应为目标而提出的</w:t>
      </w:r>
      <w:r w:rsidRPr="00E05FD3">
        <w:rPr>
          <w:rFonts w:ascii="Times New Roman" w:hAnsi="Times New Roman" w:cs="Times New Roman" w:hint="eastAsia"/>
          <w:sz w:val="24"/>
          <w:szCs w:val="24"/>
        </w:rPr>
        <w:t>ReaxFF</w:t>
      </w:r>
      <w:r w:rsidRPr="00E05FD3">
        <w:rPr>
          <w:rFonts w:ascii="Times New Roman" w:hAnsi="Times New Roman" w:cs="Times New Roman" w:hint="eastAsia"/>
          <w:sz w:val="24"/>
          <w:szCs w:val="24"/>
        </w:rPr>
        <w:t>是基于键级的化学反应力场，为系统研究凝聚</w:t>
      </w:r>
      <w:proofErr w:type="gramStart"/>
      <w:r w:rsidRPr="00E05FD3">
        <w:rPr>
          <w:rFonts w:ascii="Times New Roman" w:hAnsi="Times New Roman" w:cs="Times New Roman" w:hint="eastAsia"/>
          <w:sz w:val="24"/>
          <w:szCs w:val="24"/>
        </w:rPr>
        <w:t>态性质</w:t>
      </w:r>
      <w:proofErr w:type="gramEnd"/>
      <w:r w:rsidRPr="00E05FD3">
        <w:rPr>
          <w:rFonts w:ascii="Times New Roman" w:hAnsi="Times New Roman" w:cs="Times New Roman" w:hint="eastAsia"/>
          <w:sz w:val="24"/>
          <w:szCs w:val="24"/>
        </w:rPr>
        <w:t>及处理其中可能存在的化学反应过程提供了可能。在</w:t>
      </w:r>
      <w:r w:rsidRPr="00E05FD3">
        <w:rPr>
          <w:rFonts w:ascii="Times New Roman" w:hAnsi="Times New Roman" w:cs="Times New Roman" w:hint="eastAsia"/>
          <w:sz w:val="24"/>
          <w:szCs w:val="24"/>
        </w:rPr>
        <w:t>ReaxFF</w:t>
      </w:r>
      <w:r w:rsidRPr="00E05FD3">
        <w:rPr>
          <w:rFonts w:ascii="Times New Roman" w:hAnsi="Times New Roman" w:cs="Times New Roman" w:hint="eastAsia"/>
          <w:sz w:val="24"/>
          <w:szCs w:val="24"/>
        </w:rPr>
        <w:t>力场中，键级是原子间距离的巧数，在分子动力学的每一个时间巧循环时重新计算，当化学键断裂时，与键级相关的能量和力将变为零。相比于量子化学和经典分子动力学方法，</w:t>
      </w:r>
      <w:r w:rsidRPr="00E05FD3">
        <w:rPr>
          <w:rFonts w:ascii="Times New Roman" w:hAnsi="Times New Roman" w:cs="Times New Roman" w:hint="eastAsia"/>
          <w:sz w:val="24"/>
          <w:szCs w:val="24"/>
        </w:rPr>
        <w:t>ReaxFF MD</w:t>
      </w:r>
      <w:r w:rsidRPr="00E05FD3">
        <w:rPr>
          <w:rFonts w:ascii="Times New Roman" w:hAnsi="Times New Roman" w:cs="Times New Roman" w:hint="eastAsia"/>
          <w:sz w:val="24"/>
          <w:szCs w:val="24"/>
        </w:rPr>
        <w:t>能够在</w:t>
      </w:r>
      <w:proofErr w:type="gramStart"/>
      <w:r w:rsidRPr="00E05FD3">
        <w:rPr>
          <w:rFonts w:ascii="Times New Roman" w:hAnsi="Times New Roman" w:cs="Times New Roman" w:hint="eastAsia"/>
          <w:sz w:val="24"/>
          <w:szCs w:val="24"/>
        </w:rPr>
        <w:t>不</w:t>
      </w:r>
      <w:proofErr w:type="gramEnd"/>
      <w:r w:rsidRPr="00E05FD3">
        <w:rPr>
          <w:rFonts w:ascii="Times New Roman" w:hAnsi="Times New Roman" w:cs="Times New Roman" w:hint="eastAsia"/>
          <w:sz w:val="24"/>
          <w:szCs w:val="24"/>
        </w:rPr>
        <w:t>预先定义化学反应路径的前提下模拟具有反应性的分子体系中的化学反应，且具有处理较大体系及凝聚相中的化学反应过程的能力，因此极具潜力。</w:t>
      </w:r>
    </w:p>
    <w:p w:rsidR="005444C9" w:rsidRDefault="005444C9" w:rsidP="00AE18E3">
      <w:pPr>
        <w:spacing w:line="360" w:lineRule="auto"/>
        <w:outlineLvl w:val="2"/>
      </w:pPr>
      <w:bookmarkStart w:id="11" w:name="_Toc715720"/>
      <w:r>
        <w:rPr>
          <w:rFonts w:hint="eastAsia"/>
        </w:rPr>
        <w:t>1.3.2</w:t>
      </w:r>
      <w:r w:rsidR="00AE18E3">
        <w:rPr>
          <w:rFonts w:hint="eastAsia"/>
        </w:rPr>
        <w:t xml:space="preserve"> </w:t>
      </w:r>
      <w:r>
        <w:rPr>
          <w:rFonts w:hint="eastAsia"/>
        </w:rPr>
        <w:t>ReaxFF</w:t>
      </w:r>
      <w:r>
        <w:rPr>
          <w:rFonts w:hint="eastAsia"/>
        </w:rPr>
        <w:t>力场的煤热解过程中的应用</w:t>
      </w:r>
      <w:bookmarkEnd w:id="11"/>
    </w:p>
    <w:p w:rsidR="009040E5" w:rsidRPr="00E05FD3" w:rsidRDefault="009040E5"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经过最近几年的快速发展，目前</w:t>
      </w:r>
      <w:r w:rsidRPr="00E05FD3">
        <w:rPr>
          <w:rFonts w:ascii="Times New Roman" w:hAnsi="Times New Roman" w:cs="Times New Roman"/>
          <w:sz w:val="24"/>
          <w:szCs w:val="24"/>
        </w:rPr>
        <w:t>ReaxFF</w:t>
      </w:r>
      <w:r w:rsidRPr="00E05FD3">
        <w:rPr>
          <w:rFonts w:ascii="Times New Roman" w:hAnsi="Times New Roman" w:cs="Times New Roman"/>
          <w:sz w:val="24"/>
          <w:szCs w:val="24"/>
        </w:rPr>
        <w:t>反应力场已覆盖了元素周期表中的</w:t>
      </w:r>
      <w:r w:rsidRPr="00E05FD3">
        <w:rPr>
          <w:rFonts w:ascii="Times New Roman" w:hAnsi="Times New Roman" w:cs="Times New Roman"/>
          <w:sz w:val="24"/>
          <w:szCs w:val="24"/>
        </w:rPr>
        <w:t>30</w:t>
      </w:r>
      <w:r w:rsidRPr="00E05FD3">
        <w:rPr>
          <w:rFonts w:ascii="Times New Roman" w:hAnsi="Times New Roman" w:cs="Times New Roman"/>
          <w:sz w:val="24"/>
          <w:szCs w:val="24"/>
        </w:rPr>
        <w:t>多种元素，模拟应用的范围包括高能物质的爆炸反应，晶体及晶体表而的相关作用，热解与燃烧以及其它新材料的开发</w:t>
      </w:r>
      <w:r w:rsidR="00C2392E" w:rsidRPr="00E05FD3">
        <w:rPr>
          <w:rFonts w:ascii="Times New Roman" w:hAnsi="Times New Roman" w:cs="Times New Roman"/>
          <w:sz w:val="24"/>
          <w:szCs w:val="24"/>
        </w:rPr>
        <w:t>等多个方面。</w:t>
      </w:r>
    </w:p>
    <w:p w:rsidR="00C2392E"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ReaxFF MD</w:t>
      </w:r>
      <w:r w:rsidRPr="00E05FD3">
        <w:rPr>
          <w:rFonts w:ascii="Times New Roman" w:hAnsi="Times New Roman" w:cs="Times New Roman"/>
          <w:sz w:val="24"/>
          <w:szCs w:val="24"/>
        </w:rPr>
        <w:t>在碳氢化合物体系上的成功应用，使人们对其在探索复杂体系的化学反应的应用方面产半浓厚的兴趣，并尝试将</w:t>
      </w:r>
      <w:r w:rsidRPr="00E05FD3">
        <w:rPr>
          <w:rFonts w:ascii="Times New Roman" w:hAnsi="Times New Roman" w:cs="Times New Roman"/>
          <w:sz w:val="24"/>
          <w:szCs w:val="24"/>
        </w:rPr>
        <w:t>ReaxFF MD</w:t>
      </w:r>
      <w:r w:rsidRPr="00E05FD3">
        <w:rPr>
          <w:rFonts w:ascii="Times New Roman" w:hAnsi="Times New Roman" w:cs="Times New Roman"/>
          <w:sz w:val="24"/>
          <w:szCs w:val="24"/>
        </w:rPr>
        <w:t>应用到更为复杂体系，煤及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的热解和燃烧的机理探索。煤及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的热解为自由基驱动的反应历程，</w:t>
      </w:r>
      <w:r w:rsidRPr="00E05FD3">
        <w:rPr>
          <w:rFonts w:ascii="Times New Roman" w:hAnsi="Times New Roman" w:cs="Times New Roman"/>
          <w:sz w:val="24"/>
          <w:szCs w:val="24"/>
        </w:rPr>
        <w:t>ReaxFF MD</w:t>
      </w:r>
      <w:r w:rsidRPr="00E05FD3">
        <w:rPr>
          <w:rFonts w:ascii="Times New Roman" w:hAnsi="Times New Roman" w:cs="Times New Roman"/>
          <w:sz w:val="24"/>
          <w:szCs w:val="24"/>
        </w:rPr>
        <w:t>能够对该体系中涉及白由基的化学反应进行描述，为煤的热解和燃烧的机理探索提供新的思路。</w:t>
      </w:r>
    </w:p>
    <w:p w:rsidR="004C024F"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2009</w:t>
      </w:r>
      <w:r w:rsidRPr="00E05FD3">
        <w:rPr>
          <w:rFonts w:ascii="Times New Roman" w:hAnsi="Times New Roman" w:cs="Times New Roman"/>
          <w:sz w:val="24"/>
          <w:szCs w:val="24"/>
        </w:rPr>
        <w:t>年，</w:t>
      </w:r>
      <w:r w:rsidRPr="00E05FD3">
        <w:rPr>
          <w:rFonts w:ascii="Times New Roman" w:hAnsi="Times New Roman" w:cs="Times New Roman"/>
          <w:sz w:val="24"/>
          <w:szCs w:val="24"/>
        </w:rPr>
        <w:t>Salmon</w:t>
      </w:r>
      <w:r w:rsidRPr="00E05FD3">
        <w:rPr>
          <w:rFonts w:ascii="Times New Roman" w:hAnsi="Times New Roman" w:cs="Times New Roman"/>
          <w:sz w:val="24"/>
          <w:szCs w:val="24"/>
        </w:rPr>
        <w:t>等人首次将</w:t>
      </w:r>
      <w:r w:rsidRPr="00E05FD3">
        <w:rPr>
          <w:rFonts w:ascii="Times New Roman" w:hAnsi="Times New Roman" w:cs="Times New Roman"/>
          <w:sz w:val="24"/>
          <w:szCs w:val="24"/>
        </w:rPr>
        <w:t>ReaxFF MD</w:t>
      </w:r>
      <w:r w:rsidRPr="00E05FD3">
        <w:rPr>
          <w:rFonts w:ascii="Times New Roman" w:hAnsi="Times New Roman" w:cs="Times New Roman"/>
          <w:sz w:val="24"/>
          <w:szCs w:val="24"/>
        </w:rPr>
        <w:t>运用于与煤相关的两个大分子的热裂解模拟研究，其中一个大分子为</w:t>
      </w:r>
      <w:r w:rsidRPr="00E05FD3">
        <w:rPr>
          <w:rFonts w:ascii="Times New Roman" w:hAnsi="Times New Roman" w:cs="Times New Roman"/>
          <w:sz w:val="24"/>
          <w:szCs w:val="24"/>
        </w:rPr>
        <w:t>Morwell</w:t>
      </w:r>
      <w:r w:rsidRPr="00E05FD3">
        <w:rPr>
          <w:rFonts w:ascii="Times New Roman" w:hAnsi="Times New Roman" w:cs="Times New Roman"/>
          <w:sz w:val="24"/>
          <w:szCs w:val="24"/>
        </w:rPr>
        <w:t>褐煤，另外一个为阿尔巴尼亚</w:t>
      </w:r>
      <w:r w:rsidRPr="00E05FD3">
        <w:rPr>
          <w:rFonts w:ascii="Times New Roman" w:hAnsi="Times New Roman" w:cs="Times New Roman"/>
          <w:sz w:val="24"/>
          <w:szCs w:val="24"/>
        </w:rPr>
        <w:t>Botryococcus braunii</w:t>
      </w:r>
      <w:r w:rsidRPr="00E05FD3">
        <w:rPr>
          <w:rFonts w:ascii="Times New Roman" w:hAnsi="Times New Roman" w:cs="Times New Roman"/>
          <w:sz w:val="24"/>
          <w:szCs w:val="24"/>
        </w:rPr>
        <w:t>的生物高聚物。在</w:t>
      </w:r>
      <w:r w:rsidRPr="00E05FD3">
        <w:rPr>
          <w:rFonts w:ascii="Times New Roman" w:hAnsi="Times New Roman" w:cs="Times New Roman"/>
          <w:sz w:val="24"/>
          <w:szCs w:val="24"/>
        </w:rPr>
        <w:t>Morwell</w:t>
      </w:r>
      <w:r w:rsidRPr="00E05FD3">
        <w:rPr>
          <w:rFonts w:ascii="Times New Roman" w:hAnsi="Times New Roman" w:cs="Times New Roman"/>
          <w:sz w:val="24"/>
          <w:szCs w:val="24"/>
        </w:rPr>
        <w:t>褐煤的热解过程中，</w:t>
      </w:r>
      <w:r w:rsidRPr="00E05FD3">
        <w:rPr>
          <w:rFonts w:ascii="Times New Roman" w:hAnsi="Times New Roman" w:cs="Times New Roman"/>
          <w:sz w:val="24"/>
          <w:szCs w:val="24"/>
        </w:rPr>
        <w:t>Salmon</w:t>
      </w:r>
      <w:r w:rsidRPr="00E05FD3">
        <w:rPr>
          <w:rFonts w:ascii="Times New Roman" w:hAnsi="Times New Roman" w:cs="Times New Roman"/>
          <w:sz w:val="24"/>
          <w:szCs w:val="24"/>
        </w:rPr>
        <w:t>发现</w:t>
      </w:r>
      <w:r w:rsidRPr="00E05FD3">
        <w:rPr>
          <w:rFonts w:ascii="Times New Roman" w:hAnsi="Times New Roman" w:cs="Times New Roman"/>
          <w:sz w:val="24"/>
          <w:szCs w:val="24"/>
        </w:rPr>
        <w:lastRenderedPageBreak/>
        <w:t>ReaxFF MD</w:t>
      </w:r>
      <w:r w:rsidRPr="00E05FD3">
        <w:rPr>
          <w:rFonts w:ascii="Times New Roman" w:hAnsi="Times New Roman" w:cs="Times New Roman"/>
          <w:sz w:val="24"/>
          <w:szCs w:val="24"/>
        </w:rPr>
        <w:t>可成功再现热解过程中部分解聚、脱官能团和残基重排等在</w:t>
      </w:r>
      <w:r w:rsidR="007726D9">
        <w:rPr>
          <w:rFonts w:ascii="Times New Roman" w:hAnsi="Times New Roman" w:cs="Times New Roman"/>
          <w:sz w:val="24"/>
          <w:szCs w:val="24"/>
        </w:rPr>
        <w:t>试验</w:t>
      </w:r>
      <w:r w:rsidRPr="00E05FD3">
        <w:rPr>
          <w:rFonts w:ascii="Times New Roman" w:hAnsi="Times New Roman" w:cs="Times New Roman"/>
          <w:sz w:val="24"/>
          <w:szCs w:val="24"/>
        </w:rPr>
        <w:t>中可推测出的反应。例如，发现脱綾</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和脱経</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可生成与</w:t>
      </w:r>
      <w:proofErr w:type="gramStart"/>
      <w:r w:rsidRPr="00E05FD3">
        <w:rPr>
          <w:rFonts w:ascii="Times New Roman" w:hAnsi="Times New Roman" w:cs="Times New Roman"/>
          <w:sz w:val="24"/>
          <w:szCs w:val="24"/>
        </w:rPr>
        <w:t>芳香环共</w:t>
      </w:r>
      <w:proofErr w:type="gramEnd"/>
      <w:r w:rsidRPr="00E05FD3">
        <w:rPr>
          <w:rFonts w:ascii="Times New Roman" w:hAnsi="Times New Roman" w:cs="Times New Roman"/>
          <w:sz w:val="24"/>
          <w:szCs w:val="24"/>
        </w:rPr>
        <w:t>無的双键；甲氧基被破坏可生成酷类产物；小分子的碳氨化合物主要</w:t>
      </w:r>
      <w:proofErr w:type="gramStart"/>
      <w:r w:rsidRPr="00E05FD3">
        <w:rPr>
          <w:rFonts w:ascii="Times New Roman" w:hAnsi="Times New Roman" w:cs="Times New Roman"/>
          <w:sz w:val="24"/>
          <w:szCs w:val="24"/>
        </w:rPr>
        <w:t>来源于链轻中</w:t>
      </w:r>
      <w:proofErr w:type="gramEnd"/>
      <w:r w:rsidRPr="00E05FD3">
        <w:rPr>
          <w:rFonts w:ascii="Times New Roman" w:hAnsi="Times New Roman" w:cs="Times New Roman"/>
          <w:sz w:val="24"/>
          <w:szCs w:val="24"/>
        </w:rPr>
        <w:t>C-C</w:t>
      </w:r>
      <w:r w:rsidRPr="00E05FD3">
        <w:rPr>
          <w:rFonts w:ascii="Times New Roman" w:hAnsi="Times New Roman" w:cs="Times New Roman"/>
          <w:sz w:val="24"/>
          <w:szCs w:val="24"/>
        </w:rPr>
        <w:t>键的断裂等反应机理。这些机理解释了褐煤热解主要产物的生成过程。相似地，在阿尔巴尼亚</w:t>
      </w:r>
      <w:r w:rsidRPr="00E05FD3">
        <w:rPr>
          <w:rFonts w:ascii="Times New Roman" w:hAnsi="Times New Roman" w:cs="Times New Roman"/>
          <w:sz w:val="24"/>
          <w:szCs w:val="24"/>
        </w:rPr>
        <w:t>Botryococcus braunii</w:t>
      </w:r>
      <w:r w:rsidRPr="00E05FD3">
        <w:rPr>
          <w:rFonts w:ascii="Times New Roman" w:hAnsi="Times New Roman" w:cs="Times New Roman"/>
          <w:sz w:val="24"/>
          <w:szCs w:val="24"/>
        </w:rPr>
        <w:t>的生物高聚物的热解模拟中，作者采取与</w:t>
      </w:r>
      <w:r w:rsidRPr="00E05FD3">
        <w:rPr>
          <w:rFonts w:ascii="Times New Roman" w:hAnsi="Times New Roman" w:cs="Times New Roman"/>
          <w:sz w:val="24"/>
          <w:szCs w:val="24"/>
        </w:rPr>
        <w:t>Morwell</w:t>
      </w:r>
      <w:r w:rsidRPr="00E05FD3">
        <w:rPr>
          <w:rFonts w:ascii="Times New Roman" w:hAnsi="Times New Roman" w:cs="Times New Roman"/>
          <w:sz w:val="24"/>
          <w:szCs w:val="24"/>
        </w:rPr>
        <w:t>褐煤相同的模型构建方法和模拟策略，并发现该高聚物的热解起始</w:t>
      </w:r>
      <w:proofErr w:type="gramStart"/>
      <w:r w:rsidRPr="00E05FD3">
        <w:rPr>
          <w:rFonts w:ascii="Times New Roman" w:hAnsi="Times New Roman" w:cs="Times New Roman"/>
          <w:sz w:val="24"/>
          <w:szCs w:val="24"/>
        </w:rPr>
        <w:t>于酷键中</w:t>
      </w:r>
      <w:proofErr w:type="gramEnd"/>
      <w:r w:rsidRPr="00E05FD3">
        <w:rPr>
          <w:rFonts w:ascii="Times New Roman" w:hAnsi="Times New Roman" w:cs="Times New Roman"/>
          <w:sz w:val="24"/>
          <w:szCs w:val="24"/>
        </w:rPr>
        <w:t>C-O</w:t>
      </w:r>
      <w:r w:rsidRPr="00E05FD3">
        <w:rPr>
          <w:rFonts w:ascii="Times New Roman" w:hAnsi="Times New Roman" w:cs="Times New Roman"/>
          <w:sz w:val="24"/>
          <w:szCs w:val="24"/>
        </w:rPr>
        <w:t>的断裂，伴随</w:t>
      </w:r>
      <w:r w:rsidRPr="00E05FD3">
        <w:rPr>
          <w:rFonts w:ascii="Times New Roman" w:hAnsi="Times New Roman" w:cs="Times New Roman"/>
          <w:sz w:val="24"/>
          <w:szCs w:val="24"/>
        </w:rPr>
        <w:t>CO2</w:t>
      </w:r>
      <w:r w:rsidRPr="00E05FD3">
        <w:rPr>
          <w:rFonts w:ascii="Times New Roman" w:hAnsi="Times New Roman" w:cs="Times New Roman"/>
          <w:sz w:val="24"/>
          <w:szCs w:val="24"/>
        </w:rPr>
        <w:t>的生成。</w:t>
      </w:r>
      <w:r w:rsidRPr="00E05FD3">
        <w:rPr>
          <w:rFonts w:ascii="Times New Roman" w:hAnsi="Times New Roman" w:cs="Times New Roman"/>
          <w:sz w:val="24"/>
          <w:szCs w:val="24"/>
        </w:rPr>
        <w:t>Salmon</w:t>
      </w:r>
      <w:r w:rsidRPr="00E05FD3">
        <w:rPr>
          <w:rFonts w:ascii="Times New Roman" w:hAnsi="Times New Roman" w:cs="Times New Roman"/>
          <w:sz w:val="24"/>
          <w:szCs w:val="24"/>
        </w:rPr>
        <w:t>还</w:t>
      </w:r>
      <w:proofErr w:type="gramStart"/>
      <w:r w:rsidRPr="00E05FD3">
        <w:rPr>
          <w:rFonts w:ascii="Times New Roman" w:hAnsi="Times New Roman" w:cs="Times New Roman"/>
          <w:sz w:val="24"/>
          <w:szCs w:val="24"/>
        </w:rPr>
        <w:t>对己烁的生成</w:t>
      </w:r>
      <w:proofErr w:type="gramEnd"/>
      <w:r w:rsidRPr="00E05FD3">
        <w:rPr>
          <w:rFonts w:ascii="Times New Roman" w:hAnsi="Times New Roman" w:cs="Times New Roman"/>
          <w:sz w:val="24"/>
          <w:szCs w:val="24"/>
        </w:rPr>
        <w:t>进行了详细讨论。这些模拟结果验证了一部分</w:t>
      </w:r>
      <w:r w:rsidR="007726D9">
        <w:rPr>
          <w:rFonts w:ascii="Times New Roman" w:hAnsi="Times New Roman" w:cs="Times New Roman"/>
          <w:sz w:val="24"/>
          <w:szCs w:val="24"/>
        </w:rPr>
        <w:t>试验</w:t>
      </w:r>
      <w:r w:rsidRPr="00E05FD3">
        <w:rPr>
          <w:rFonts w:ascii="Times New Roman" w:hAnsi="Times New Roman" w:cs="Times New Roman"/>
          <w:sz w:val="24"/>
          <w:szCs w:val="24"/>
        </w:rPr>
        <w:t>结果，显示出</w:t>
      </w:r>
      <w:r w:rsidRPr="00E05FD3">
        <w:rPr>
          <w:rFonts w:ascii="Times New Roman" w:hAnsi="Times New Roman" w:cs="Times New Roman"/>
          <w:sz w:val="24"/>
          <w:szCs w:val="24"/>
        </w:rPr>
        <w:t>ReaxFF MD</w:t>
      </w:r>
      <w:r w:rsidRPr="00E05FD3">
        <w:rPr>
          <w:rFonts w:ascii="Times New Roman" w:hAnsi="Times New Roman" w:cs="Times New Roman"/>
          <w:sz w:val="24"/>
          <w:szCs w:val="24"/>
        </w:rPr>
        <w:t>计算方法可用于帮助探索复杂凝聚相的巧解动力学模型。</w:t>
      </w:r>
    </w:p>
    <w:p w:rsidR="004C024F"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稍后由宾夕法尼亚大巧的</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等人利用自主开发的</w:t>
      </w:r>
      <w:proofErr w:type="gramStart"/>
      <w:r w:rsidRPr="00E05FD3">
        <w:rPr>
          <w:rFonts w:ascii="Times New Roman" w:hAnsi="Times New Roman" w:cs="Times New Roman"/>
          <w:sz w:val="24"/>
          <w:szCs w:val="24"/>
        </w:rPr>
        <w:t>芳香环</w:t>
      </w:r>
      <w:proofErr w:type="gramEnd"/>
      <w:r w:rsidRPr="00E05FD3">
        <w:rPr>
          <w:rFonts w:ascii="Times New Roman" w:hAnsi="Times New Roman" w:cs="Times New Roman"/>
          <w:sz w:val="24"/>
          <w:szCs w:val="24"/>
        </w:rPr>
        <w:t>自动枚举工具</w:t>
      </w:r>
      <w:r w:rsidRPr="00E05FD3">
        <w:rPr>
          <w:rFonts w:ascii="Times New Roman" w:hAnsi="Times New Roman" w:cs="Times New Roman"/>
          <w:sz w:val="24"/>
          <w:szCs w:val="24"/>
        </w:rPr>
        <w:t>Fringe3D</w:t>
      </w:r>
      <w:r w:rsidRPr="00E05FD3">
        <w:rPr>
          <w:rFonts w:ascii="Times New Roman" w:hAnsi="Times New Roman" w:cs="Times New Roman"/>
          <w:sz w:val="24"/>
          <w:szCs w:val="24"/>
        </w:rPr>
        <w:t>，结合</w:t>
      </w:r>
      <w:r w:rsidRPr="00E05FD3">
        <w:rPr>
          <w:rFonts w:ascii="Times New Roman" w:hAnsi="Times New Roman" w:cs="Times New Roman"/>
          <w:sz w:val="24"/>
          <w:szCs w:val="24"/>
        </w:rPr>
        <w:t>Materials Studio</w:t>
      </w:r>
      <w:r w:rsidRPr="00E05FD3">
        <w:rPr>
          <w:rFonts w:ascii="Times New Roman" w:hAnsi="Times New Roman" w:cs="Times New Roman"/>
          <w:sz w:val="24"/>
          <w:szCs w:val="24"/>
        </w:rPr>
        <w:t>构建</w:t>
      </w:r>
      <w:proofErr w:type="gramStart"/>
      <w:r w:rsidRPr="00E05FD3">
        <w:rPr>
          <w:rFonts w:ascii="Times New Roman" w:hAnsi="Times New Roman" w:cs="Times New Roman"/>
          <w:sz w:val="24"/>
          <w:szCs w:val="24"/>
        </w:rPr>
        <w:t>了目化为止</w:t>
      </w:r>
      <w:proofErr w:type="gramEnd"/>
      <w:r w:rsidRPr="00E05FD3">
        <w:rPr>
          <w:rFonts w:ascii="Times New Roman" w:hAnsi="Times New Roman" w:cs="Times New Roman"/>
          <w:sz w:val="24"/>
          <w:szCs w:val="24"/>
        </w:rPr>
        <w:t>、国际上最大的煤模型伊利诺伊６与煤模型，模型共含有</w:t>
      </w:r>
      <w:r w:rsidRPr="00E05FD3">
        <w:rPr>
          <w:rFonts w:ascii="Times New Roman" w:hAnsi="Times New Roman" w:cs="Times New Roman"/>
          <w:sz w:val="24"/>
          <w:szCs w:val="24"/>
        </w:rPr>
        <w:t>50789</w:t>
      </w:r>
      <w:r w:rsidRPr="00E05FD3">
        <w:rPr>
          <w:rFonts w:ascii="Times New Roman" w:hAnsi="Times New Roman" w:cs="Times New Roman"/>
          <w:sz w:val="24"/>
          <w:szCs w:val="24"/>
        </w:rPr>
        <w:t>个原子。利用该模型和</w:t>
      </w:r>
      <w:r w:rsidRPr="00E05FD3">
        <w:rPr>
          <w:rFonts w:ascii="Times New Roman" w:hAnsi="Times New Roman" w:cs="Times New Roman"/>
          <w:sz w:val="24"/>
          <w:szCs w:val="24"/>
        </w:rPr>
        <w:t>ReaxFF MD</w:t>
      </w:r>
      <w:r w:rsidRPr="00E05FD3">
        <w:rPr>
          <w:rFonts w:ascii="Times New Roman" w:hAnsi="Times New Roman" w:cs="Times New Roman"/>
          <w:sz w:val="24"/>
          <w:szCs w:val="24"/>
        </w:rPr>
        <w:t>，</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等在温度为</w:t>
      </w:r>
      <w:r w:rsidR="00C25FC6">
        <w:rPr>
          <w:rFonts w:ascii="Times New Roman" w:hAnsi="Times New Roman" w:cs="Times New Roman" w:hint="eastAsia"/>
          <w:sz w:val="24"/>
          <w:szCs w:val="24"/>
        </w:rPr>
        <w:t>2000K</w:t>
      </w:r>
      <w:r w:rsidRPr="00E05FD3">
        <w:rPr>
          <w:rFonts w:ascii="Times New Roman" w:hAnsi="Times New Roman" w:cs="Times New Roman"/>
          <w:sz w:val="24"/>
          <w:szCs w:val="24"/>
        </w:rPr>
        <w:t>的条件下进行了恒温模拟</w:t>
      </w:r>
      <w:r w:rsidRPr="00E05FD3">
        <w:rPr>
          <w:rFonts w:ascii="Times New Roman" w:hAnsi="Times New Roman" w:cs="Times New Roman"/>
          <w:sz w:val="24"/>
          <w:szCs w:val="24"/>
        </w:rPr>
        <w:t>(NTV)</w:t>
      </w:r>
      <w:r w:rsidRPr="00E05FD3">
        <w:rPr>
          <w:rFonts w:ascii="Times New Roman" w:hAnsi="Times New Roman" w:cs="Times New Roman"/>
          <w:sz w:val="24"/>
          <w:szCs w:val="24"/>
        </w:rPr>
        <w:t>，探究了硫元素在煤热解过程中的行为及作用，</w:t>
      </w:r>
      <w:proofErr w:type="gramStart"/>
      <w:r w:rsidRPr="00E05FD3">
        <w:rPr>
          <w:rFonts w:ascii="Times New Roman" w:hAnsi="Times New Roman" w:cs="Times New Roman"/>
          <w:sz w:val="24"/>
          <w:szCs w:val="24"/>
        </w:rPr>
        <w:t>採索了</w:t>
      </w:r>
      <w:proofErr w:type="gramEnd"/>
      <w:r w:rsidRPr="00E05FD3">
        <w:rPr>
          <w:rFonts w:ascii="Times New Roman" w:hAnsi="Times New Roman" w:cs="Times New Roman"/>
          <w:sz w:val="24"/>
          <w:szCs w:val="24"/>
        </w:rPr>
        <w:t>该煤结构的改变和热解发出的反应。由于使用了基于</w:t>
      </w:r>
      <w:r w:rsidR="00544269" w:rsidRPr="00E05FD3">
        <w:rPr>
          <w:rFonts w:ascii="Times New Roman" w:hAnsi="Times New Roman" w:cs="Times New Roman"/>
          <w:sz w:val="24"/>
          <w:szCs w:val="24"/>
        </w:rPr>
        <w:t>ADF</w:t>
      </w:r>
      <w:r w:rsidRPr="00E05FD3">
        <w:rPr>
          <w:rFonts w:ascii="Times New Roman" w:hAnsi="Times New Roman" w:cs="Times New Roman"/>
          <w:sz w:val="24"/>
          <w:szCs w:val="24"/>
        </w:rPr>
        <w:t>平台的</w:t>
      </w:r>
      <w:r w:rsidR="00544269" w:rsidRPr="00E05FD3">
        <w:rPr>
          <w:rFonts w:ascii="Times New Roman" w:hAnsi="Times New Roman" w:cs="Times New Roman"/>
          <w:sz w:val="24"/>
          <w:szCs w:val="24"/>
        </w:rPr>
        <w:t>ReaxFF MD</w:t>
      </w:r>
      <w:r w:rsidRPr="00E05FD3">
        <w:rPr>
          <w:rFonts w:ascii="Times New Roman" w:hAnsi="Times New Roman" w:cs="Times New Roman"/>
          <w:sz w:val="24"/>
          <w:szCs w:val="24"/>
        </w:rPr>
        <w:t>模拟，该体系在</w:t>
      </w:r>
      <w:r w:rsidR="00544269" w:rsidRPr="00E05FD3">
        <w:rPr>
          <w:rFonts w:ascii="Times New Roman" w:hAnsi="Times New Roman" w:cs="Times New Roman"/>
          <w:sz w:val="24"/>
          <w:szCs w:val="24"/>
        </w:rPr>
        <w:t>CPU</w:t>
      </w:r>
      <w:r w:rsidR="00544269" w:rsidRPr="00E05FD3">
        <w:rPr>
          <w:rFonts w:ascii="Times New Roman" w:hAnsi="Times New Roman" w:cs="Times New Roman"/>
          <w:sz w:val="24"/>
          <w:szCs w:val="24"/>
        </w:rPr>
        <w:t>集群上并行运行需要三个多月的时间，庞大的轨迹</w:t>
      </w:r>
      <w:proofErr w:type="gramStart"/>
      <w:r w:rsidR="00544269" w:rsidRPr="00E05FD3">
        <w:rPr>
          <w:rFonts w:ascii="Times New Roman" w:hAnsi="Times New Roman" w:cs="Times New Roman"/>
          <w:sz w:val="24"/>
          <w:szCs w:val="24"/>
        </w:rPr>
        <w:t>义件同时</w:t>
      </w:r>
      <w:proofErr w:type="gramEnd"/>
      <w:r w:rsidR="00544269" w:rsidRPr="00E05FD3">
        <w:rPr>
          <w:rFonts w:ascii="Times New Roman" w:hAnsi="Times New Roman" w:cs="Times New Roman"/>
          <w:sz w:val="24"/>
          <w:szCs w:val="24"/>
        </w:rPr>
        <w:t>也对</w:t>
      </w:r>
      <w:proofErr w:type="gramStart"/>
      <w:r w:rsidR="00544269" w:rsidRPr="00E05FD3">
        <w:rPr>
          <w:rFonts w:ascii="Times New Roman" w:hAnsi="Times New Roman" w:cs="Times New Roman"/>
          <w:sz w:val="24"/>
          <w:szCs w:val="24"/>
        </w:rPr>
        <w:t>模拟结米的</w:t>
      </w:r>
      <w:proofErr w:type="gramEnd"/>
      <w:r w:rsidR="00544269" w:rsidRPr="00E05FD3">
        <w:rPr>
          <w:rFonts w:ascii="Times New Roman" w:hAnsi="Times New Roman" w:cs="Times New Roman"/>
          <w:sz w:val="24"/>
          <w:szCs w:val="24"/>
        </w:rPr>
        <w:t>分析造成了一定的困难，猜测这</w:t>
      </w:r>
      <w:r w:rsidRPr="00E05FD3">
        <w:rPr>
          <w:rFonts w:ascii="Times New Roman" w:hAnsi="Times New Roman" w:cs="Times New Roman"/>
          <w:sz w:val="24"/>
          <w:szCs w:val="24"/>
        </w:rPr>
        <w:t>是作者只模拟</w:t>
      </w:r>
      <w:r w:rsidR="00544269" w:rsidRPr="00E05FD3">
        <w:rPr>
          <w:rFonts w:ascii="Times New Roman" w:hAnsi="Times New Roman" w:cs="Times New Roman"/>
          <w:sz w:val="24"/>
          <w:szCs w:val="24"/>
        </w:rPr>
        <w:t>2000K—</w:t>
      </w:r>
      <w:proofErr w:type="gramStart"/>
      <w:r w:rsidR="00544269" w:rsidRPr="00E05FD3">
        <w:rPr>
          <w:rFonts w:ascii="Times New Roman" w:hAnsi="Times New Roman" w:cs="Times New Roman"/>
          <w:sz w:val="24"/>
          <w:szCs w:val="24"/>
        </w:rPr>
        <w:t>个</w:t>
      </w:r>
      <w:proofErr w:type="gramEnd"/>
      <w:r w:rsidR="00544269" w:rsidRPr="00E05FD3">
        <w:rPr>
          <w:rFonts w:ascii="Times New Roman" w:hAnsi="Times New Roman" w:cs="Times New Roman"/>
          <w:sz w:val="24"/>
          <w:szCs w:val="24"/>
        </w:rPr>
        <w:t>温度条件的原因。</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伊利诺伊６号煤为高挥发性烟煤，</w:t>
      </w:r>
      <w:r w:rsidRPr="00E05FD3">
        <w:rPr>
          <w:rFonts w:ascii="Times New Roman" w:hAnsi="Times New Roman" w:cs="Times New Roman"/>
          <w:sz w:val="24"/>
          <w:szCs w:val="24"/>
        </w:rPr>
        <w:t>2000K</w:t>
      </w:r>
      <w:r w:rsidRPr="00E05FD3">
        <w:rPr>
          <w:rFonts w:ascii="Times New Roman" w:hAnsi="Times New Roman" w:cs="Times New Roman"/>
          <w:sz w:val="24"/>
          <w:szCs w:val="24"/>
        </w:rPr>
        <w:t>的模拟温度足以</w:t>
      </w:r>
      <w:proofErr w:type="gramStart"/>
      <w:r w:rsidRPr="00E05FD3">
        <w:rPr>
          <w:rFonts w:ascii="Times New Roman" w:hAnsi="Times New Roman" w:cs="Times New Roman"/>
          <w:sz w:val="24"/>
          <w:szCs w:val="24"/>
        </w:rPr>
        <w:t>让该煤的</w:t>
      </w:r>
      <w:proofErr w:type="gramEnd"/>
      <w:r w:rsidRPr="00E05FD3">
        <w:rPr>
          <w:rFonts w:ascii="Times New Roman" w:hAnsi="Times New Roman" w:cs="Times New Roman"/>
          <w:sz w:val="24"/>
          <w:szCs w:val="24"/>
        </w:rPr>
        <w:t>大部分裂解反应在所模拟的反应时间内发生。</w:t>
      </w:r>
      <w:proofErr w:type="gramStart"/>
      <w:r w:rsidRPr="00E05FD3">
        <w:rPr>
          <w:rFonts w:ascii="Times New Roman" w:hAnsi="Times New Roman" w:cs="Times New Roman"/>
          <w:sz w:val="24"/>
          <w:szCs w:val="24"/>
        </w:rPr>
        <w:t>该煤热解</w:t>
      </w:r>
      <w:proofErr w:type="gramEnd"/>
      <w:r w:rsidRPr="00E05FD3">
        <w:rPr>
          <w:rFonts w:ascii="Times New Roman" w:hAnsi="Times New Roman" w:cs="Times New Roman"/>
          <w:sz w:val="24"/>
          <w:szCs w:val="24"/>
        </w:rPr>
        <w:t>起始于経基的逸出、氨化芳香结构的脱氨反应及杂原子连接处的断裂反应，主要的热解产物包括氨气、</w:t>
      </w:r>
      <w:proofErr w:type="gramStart"/>
      <w:r w:rsidRPr="00E05FD3">
        <w:rPr>
          <w:rFonts w:ascii="Times New Roman" w:hAnsi="Times New Roman" w:cs="Times New Roman"/>
          <w:sz w:val="24"/>
          <w:szCs w:val="24"/>
        </w:rPr>
        <w:t>烧基自由基</w:t>
      </w:r>
      <w:proofErr w:type="gramEnd"/>
      <w:r w:rsidRPr="00E05FD3">
        <w:rPr>
          <w:rFonts w:ascii="Times New Roman" w:hAnsi="Times New Roman" w:cs="Times New Roman"/>
          <w:sz w:val="24"/>
          <w:szCs w:val="24"/>
        </w:rPr>
        <w:t>、</w:t>
      </w:r>
      <w:r w:rsidRPr="00C25FC6">
        <w:rPr>
          <w:rFonts w:ascii="Times New Roman" w:hAnsi="Times New Roman" w:cs="Times New Roman"/>
          <w:color w:val="FF0000"/>
          <w:sz w:val="24"/>
          <w:szCs w:val="24"/>
        </w:rPr>
        <w:t>己稀、乙快、甲</w:t>
      </w:r>
      <w:r w:rsidR="00C25FC6" w:rsidRPr="00C25FC6">
        <w:rPr>
          <w:rFonts w:ascii="Times New Roman" w:hAnsi="Times New Roman" w:cs="Times New Roman"/>
          <w:color w:val="FF0000"/>
          <w:sz w:val="24"/>
          <w:szCs w:val="24"/>
        </w:rPr>
        <w:t>醇</w:t>
      </w:r>
      <w:r w:rsidRPr="00C25FC6">
        <w:rPr>
          <w:rFonts w:ascii="Times New Roman" w:hAnsi="Times New Roman" w:cs="Times New Roman"/>
          <w:color w:val="FF0000"/>
          <w:sz w:val="24"/>
          <w:szCs w:val="24"/>
        </w:rPr>
        <w:t>、乙醇、</w:t>
      </w:r>
      <w:proofErr w:type="gramStart"/>
      <w:r w:rsidRPr="00C25FC6">
        <w:rPr>
          <w:rFonts w:ascii="Times New Roman" w:hAnsi="Times New Roman" w:cs="Times New Roman"/>
          <w:color w:val="FF0000"/>
          <w:sz w:val="24"/>
          <w:szCs w:val="24"/>
        </w:rPr>
        <w:t>晓基酪</w:t>
      </w:r>
      <w:proofErr w:type="gramEnd"/>
      <w:r w:rsidRPr="00C25FC6">
        <w:rPr>
          <w:rFonts w:ascii="Times New Roman" w:hAnsi="Times New Roman" w:cs="Times New Roman"/>
          <w:color w:val="FF0000"/>
          <w:sz w:val="24"/>
          <w:szCs w:val="24"/>
        </w:rPr>
        <w:t>和抗基</w:t>
      </w:r>
      <w:proofErr w:type="gramStart"/>
      <w:r w:rsidRPr="00C25FC6">
        <w:rPr>
          <w:rFonts w:ascii="Times New Roman" w:hAnsi="Times New Roman" w:cs="Times New Roman"/>
          <w:color w:val="FF0000"/>
          <w:sz w:val="24"/>
          <w:szCs w:val="24"/>
        </w:rPr>
        <w:t>蔡</w:t>
      </w:r>
      <w:proofErr w:type="gramEnd"/>
      <w:r w:rsidRPr="00C25FC6">
        <w:rPr>
          <w:rFonts w:ascii="Times New Roman" w:hAnsi="Times New Roman" w:cs="Times New Roman"/>
          <w:color w:val="FF0000"/>
          <w:sz w:val="24"/>
          <w:szCs w:val="24"/>
        </w:rPr>
        <w:t>等</w:t>
      </w:r>
      <w:r w:rsidRPr="00E05FD3">
        <w:rPr>
          <w:rFonts w:ascii="Times New Roman" w:hAnsi="Times New Roman" w:cs="Times New Roman"/>
          <w:sz w:val="24"/>
          <w:szCs w:val="24"/>
        </w:rPr>
        <w:t>，与</w:t>
      </w:r>
      <w:r w:rsidR="007726D9">
        <w:rPr>
          <w:rFonts w:ascii="Times New Roman" w:hAnsi="Times New Roman" w:cs="Times New Roman"/>
          <w:sz w:val="24"/>
          <w:szCs w:val="24"/>
        </w:rPr>
        <w:t>试验</w:t>
      </w:r>
      <w:r w:rsidRPr="00E05FD3">
        <w:rPr>
          <w:rFonts w:ascii="Times New Roman" w:hAnsi="Times New Roman" w:cs="Times New Roman"/>
          <w:sz w:val="24"/>
          <w:szCs w:val="24"/>
        </w:rPr>
        <w:t>可检测到的产物相符。随着热解的进行，焦油的质量分布会向低质量区移动，这是由于</w:t>
      </w:r>
      <w:proofErr w:type="gramStart"/>
      <w:r w:rsidRPr="00E05FD3">
        <w:rPr>
          <w:rFonts w:ascii="Times New Roman" w:hAnsi="Times New Roman" w:cs="Times New Roman"/>
          <w:sz w:val="24"/>
          <w:szCs w:val="24"/>
        </w:rPr>
        <w:t>高湿会促进</w:t>
      </w:r>
      <w:proofErr w:type="gramEnd"/>
      <w:r w:rsidRPr="00E05FD3">
        <w:rPr>
          <w:rFonts w:ascii="Times New Roman" w:hAnsi="Times New Roman" w:cs="Times New Roman"/>
          <w:sz w:val="24"/>
          <w:szCs w:val="24"/>
        </w:rPr>
        <w:t>小分子片段的生成。含氧、含氮官能团或是</w:t>
      </w:r>
      <w:proofErr w:type="gramStart"/>
      <w:r w:rsidRPr="00E05FD3">
        <w:rPr>
          <w:rFonts w:ascii="Times New Roman" w:hAnsi="Times New Roman" w:cs="Times New Roman"/>
          <w:sz w:val="24"/>
          <w:szCs w:val="24"/>
        </w:rPr>
        <w:t>桥键由于</w:t>
      </w:r>
      <w:proofErr w:type="gramEnd"/>
      <w:r w:rsidRPr="00E05FD3">
        <w:rPr>
          <w:rFonts w:ascii="Times New Roman" w:hAnsi="Times New Roman" w:cs="Times New Roman"/>
          <w:sz w:val="24"/>
          <w:szCs w:val="24"/>
        </w:rPr>
        <w:t>其较高的</w:t>
      </w:r>
      <w:proofErr w:type="gramStart"/>
      <w:r w:rsidRPr="00E05FD3">
        <w:rPr>
          <w:rFonts w:ascii="Times New Roman" w:hAnsi="Times New Roman" w:cs="Times New Roman"/>
          <w:sz w:val="24"/>
          <w:szCs w:val="24"/>
        </w:rPr>
        <w:t>活性会比烧基</w:t>
      </w:r>
      <w:proofErr w:type="gramEnd"/>
      <w:r w:rsidRPr="00E05FD3">
        <w:rPr>
          <w:rFonts w:ascii="Times New Roman" w:hAnsi="Times New Roman" w:cs="Times New Roman"/>
          <w:sz w:val="24"/>
          <w:szCs w:val="24"/>
        </w:rPr>
        <w:t>侧链更容易断裂。</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等仔细地探讨了硫</w:t>
      </w:r>
      <w:r w:rsidR="004B4347" w:rsidRPr="00E05FD3">
        <w:rPr>
          <w:rFonts w:ascii="Times New Roman" w:hAnsi="Times New Roman" w:cs="Times New Roman"/>
          <w:sz w:val="24"/>
          <w:szCs w:val="24"/>
        </w:rPr>
        <w:t>元</w:t>
      </w:r>
      <w:r w:rsidRPr="00E05FD3">
        <w:rPr>
          <w:rFonts w:ascii="Times New Roman" w:hAnsi="Times New Roman" w:cs="Times New Roman"/>
          <w:sz w:val="24"/>
          <w:szCs w:val="24"/>
        </w:rPr>
        <w:t>素对煤热解的影响，讨论了不同类型的含硫官能团在热解过程中各自发挥怎样的作用。</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Castro-Marcano</w:t>
      </w:r>
      <w:r w:rsidRPr="00E05FD3">
        <w:rPr>
          <w:rFonts w:ascii="Times New Roman" w:hAnsi="Times New Roman" w:cs="Times New Roman"/>
          <w:sz w:val="24"/>
          <w:szCs w:val="24"/>
        </w:rPr>
        <w:t>等还利用相同的方式建立了伊利诺伊煤的煤焦模型，该煤焦模型含有</w:t>
      </w:r>
      <w:r w:rsidRPr="00E05FD3">
        <w:rPr>
          <w:rFonts w:ascii="Times New Roman" w:hAnsi="Times New Roman" w:cs="Times New Roman"/>
          <w:sz w:val="24"/>
          <w:szCs w:val="24"/>
        </w:rPr>
        <w:t>7548</w:t>
      </w:r>
      <w:r w:rsidRPr="00E05FD3">
        <w:rPr>
          <w:rFonts w:ascii="Times New Roman" w:hAnsi="Times New Roman" w:cs="Times New Roman"/>
          <w:sz w:val="24"/>
          <w:szCs w:val="24"/>
        </w:rPr>
        <w:t>个原子，用于探索不同条件下该煤焦的燃烧反应。借助于</w:t>
      </w:r>
      <w:r w:rsidRPr="00E05FD3">
        <w:rPr>
          <w:rFonts w:ascii="Times New Roman" w:hAnsi="Times New Roman" w:cs="Times New Roman"/>
          <w:sz w:val="24"/>
          <w:szCs w:val="24"/>
        </w:rPr>
        <w:t>Fringe3D</w:t>
      </w:r>
      <w:r w:rsidRPr="00E05FD3">
        <w:rPr>
          <w:rFonts w:ascii="Times New Roman" w:hAnsi="Times New Roman" w:cs="Times New Roman"/>
          <w:sz w:val="24"/>
          <w:szCs w:val="24"/>
        </w:rPr>
        <w:t>程序，实现了煤焦结构构建的自动化，模型中</w:t>
      </w:r>
      <w:proofErr w:type="gramStart"/>
      <w:r w:rsidRPr="00E05FD3">
        <w:rPr>
          <w:rFonts w:ascii="Times New Roman" w:hAnsi="Times New Roman" w:cs="Times New Roman"/>
          <w:sz w:val="24"/>
          <w:szCs w:val="24"/>
        </w:rPr>
        <w:t>候选芳环</w:t>
      </w:r>
      <w:proofErr w:type="gramEnd"/>
      <w:r w:rsidRPr="00E05FD3">
        <w:rPr>
          <w:rFonts w:ascii="Times New Roman" w:hAnsi="Times New Roman" w:cs="Times New Roman"/>
          <w:sz w:val="24"/>
          <w:szCs w:val="24"/>
        </w:rPr>
        <w:t>的结构片段由程序自动生成，</w:t>
      </w:r>
      <w:proofErr w:type="gramStart"/>
      <w:r w:rsidRPr="00E05FD3">
        <w:rPr>
          <w:rFonts w:ascii="Times New Roman" w:hAnsi="Times New Roman" w:cs="Times New Roman"/>
          <w:sz w:val="24"/>
          <w:szCs w:val="24"/>
        </w:rPr>
        <w:t>芳环的</w:t>
      </w:r>
      <w:proofErr w:type="gramEnd"/>
      <w:r w:rsidRPr="00E05FD3">
        <w:rPr>
          <w:rFonts w:ascii="Times New Roman" w:hAnsi="Times New Roman" w:cs="Times New Roman"/>
          <w:sz w:val="24"/>
          <w:szCs w:val="24"/>
        </w:rPr>
        <w:t>分布基于该煤焦的高分辨透射电子显微仪</w:t>
      </w:r>
      <w:r w:rsidRPr="00E05FD3">
        <w:rPr>
          <w:rFonts w:ascii="Times New Roman" w:hAnsi="Times New Roman" w:cs="Times New Roman"/>
          <w:sz w:val="24"/>
          <w:szCs w:val="24"/>
        </w:rPr>
        <w:t xml:space="preserve">(High-Resolution </w:t>
      </w:r>
      <w:r w:rsidRPr="00E05FD3">
        <w:rPr>
          <w:rFonts w:ascii="Times New Roman" w:hAnsi="Times New Roman" w:cs="Times New Roman"/>
          <w:sz w:val="24"/>
          <w:szCs w:val="24"/>
        </w:rPr>
        <w:lastRenderedPageBreak/>
        <w:t>Transmission Electron Microscopy,HRTEM)</w:t>
      </w:r>
      <w:r w:rsidR="007726D9">
        <w:rPr>
          <w:rFonts w:ascii="Times New Roman" w:hAnsi="Times New Roman" w:cs="Times New Roman"/>
          <w:sz w:val="24"/>
          <w:szCs w:val="24"/>
        </w:rPr>
        <w:t>试验</w:t>
      </w:r>
      <w:r w:rsidRPr="00E05FD3">
        <w:rPr>
          <w:rFonts w:ascii="Times New Roman" w:hAnsi="Times New Roman" w:cs="Times New Roman"/>
          <w:sz w:val="24"/>
          <w:szCs w:val="24"/>
        </w:rPr>
        <w:t>数据。体系中添加杂原子和链烃部分利用</w:t>
      </w:r>
      <w:r w:rsidRPr="00E05FD3">
        <w:rPr>
          <w:rFonts w:ascii="Times New Roman" w:hAnsi="Times New Roman" w:cs="Times New Roman"/>
          <w:sz w:val="24"/>
          <w:szCs w:val="24"/>
        </w:rPr>
        <w:t>Perl</w:t>
      </w:r>
      <w:r w:rsidRPr="00E05FD3">
        <w:rPr>
          <w:rFonts w:ascii="Times New Roman" w:hAnsi="Times New Roman" w:cs="Times New Roman"/>
          <w:sz w:val="24"/>
          <w:szCs w:val="24"/>
        </w:rPr>
        <w:t>脚本程序自动进行，模型辅助构建工具的应用可有效地防止人为构建模型的力不从心和在候选结构选择中的偏好。构建出的煤焦结构符合元素分析、</w:t>
      </w:r>
      <w:r w:rsidRPr="00E05FD3">
        <w:rPr>
          <w:rFonts w:ascii="Times New Roman" w:hAnsi="Times New Roman" w:cs="Times New Roman"/>
          <w:sz w:val="24"/>
          <w:szCs w:val="24"/>
        </w:rPr>
        <w:t>NMR</w:t>
      </w:r>
      <w:r w:rsidRPr="00E05FD3">
        <w:rPr>
          <w:rFonts w:ascii="Times New Roman" w:hAnsi="Times New Roman" w:cs="Times New Roman"/>
          <w:sz w:val="24"/>
          <w:szCs w:val="24"/>
        </w:rPr>
        <w:t>数据、</w:t>
      </w:r>
      <w:r w:rsidRPr="00E05FD3">
        <w:rPr>
          <w:rFonts w:ascii="Times New Roman" w:hAnsi="Times New Roman" w:cs="Times New Roman"/>
          <w:sz w:val="24"/>
          <w:szCs w:val="24"/>
        </w:rPr>
        <w:t>HRTEM</w:t>
      </w:r>
      <w:r w:rsidRPr="00E05FD3">
        <w:rPr>
          <w:rFonts w:ascii="Times New Roman" w:hAnsi="Times New Roman" w:cs="Times New Roman"/>
          <w:sz w:val="24"/>
          <w:szCs w:val="24"/>
        </w:rPr>
        <w:t>获取到的芳香大分子堆叠结构的居状信息（包括层间距和层数等等）及Ｘ射线光电子技术</w:t>
      </w:r>
      <w:r w:rsidRPr="00E05FD3">
        <w:rPr>
          <w:rFonts w:ascii="Times New Roman" w:hAnsi="Times New Roman" w:cs="Times New Roman"/>
          <w:sz w:val="24"/>
          <w:szCs w:val="24"/>
        </w:rPr>
        <w:t>(X-ray Photoelectron Spedroscopy, XPS)</w:t>
      </w:r>
      <w:r w:rsidRPr="00E05FD3">
        <w:rPr>
          <w:rFonts w:ascii="Times New Roman" w:hAnsi="Times New Roman" w:cs="Times New Roman"/>
          <w:sz w:val="24"/>
          <w:szCs w:val="24"/>
        </w:rPr>
        <w:t>检测的结果。由于该煤焦模型与其原煤模型相比仍然较小，对该煤焦模型在不同比率的氧气氛围内分别进行了三个温度</w:t>
      </w:r>
      <w:r w:rsidRPr="00E05FD3">
        <w:rPr>
          <w:rFonts w:ascii="Times New Roman" w:hAnsi="Times New Roman" w:cs="Times New Roman"/>
          <w:sz w:val="24"/>
          <w:szCs w:val="24"/>
        </w:rPr>
        <w:t>(3000, 3500, 4000)</w:t>
      </w:r>
      <w:r w:rsidRPr="00E05FD3">
        <w:rPr>
          <w:rFonts w:ascii="Times New Roman" w:hAnsi="Times New Roman" w:cs="Times New Roman"/>
          <w:sz w:val="24"/>
          <w:szCs w:val="24"/>
        </w:rPr>
        <w:t>的模拟。与原煤热解相似，煤焦的燃烧反应起始于焦炭分子的热断裂，随后才被氧气氧化。也有一部分煤焦被氧气夺取氨，</w:t>
      </w:r>
      <w:proofErr w:type="gramStart"/>
      <w:r w:rsidRPr="00E05FD3">
        <w:rPr>
          <w:rFonts w:ascii="Times New Roman" w:hAnsi="Times New Roman" w:cs="Times New Roman"/>
          <w:sz w:val="24"/>
          <w:szCs w:val="24"/>
        </w:rPr>
        <w:t>发生</w:t>
      </w:r>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反应</w:t>
      </w:r>
      <w:proofErr w:type="gramEnd"/>
      <w:r w:rsidRPr="00E05FD3">
        <w:rPr>
          <w:rFonts w:ascii="Times New Roman" w:hAnsi="Times New Roman" w:cs="Times New Roman"/>
          <w:sz w:val="24"/>
          <w:szCs w:val="24"/>
        </w:rPr>
        <w:t>，生成</w:t>
      </w:r>
      <w:r w:rsidRPr="00E05FD3">
        <w:rPr>
          <w:rFonts w:ascii="Times New Roman" w:hAnsi="Times New Roman" w:cs="Times New Roman"/>
          <w:sz w:val="24"/>
          <w:szCs w:val="24"/>
        </w:rPr>
        <w:t>H·</w:t>
      </w:r>
      <w:r w:rsidRPr="00E05FD3">
        <w:rPr>
          <w:rFonts w:ascii="Times New Roman" w:hAnsi="Times New Roman" w:cs="Times New Roman"/>
          <w:sz w:val="24"/>
          <w:szCs w:val="24"/>
        </w:rPr>
        <w:t>和</w:t>
      </w:r>
      <w:r w:rsidRPr="00E05FD3">
        <w:rPr>
          <w:rFonts w:ascii="Times New Roman" w:hAnsi="Times New Roman" w:cs="Times New Roman"/>
          <w:sz w:val="24"/>
          <w:szCs w:val="24"/>
        </w:rPr>
        <w:t>HO·</w:t>
      </w:r>
      <w:r w:rsidRPr="00E05FD3">
        <w:rPr>
          <w:rFonts w:ascii="Times New Roman" w:hAnsi="Times New Roman" w:cs="Times New Roman"/>
          <w:sz w:val="24"/>
          <w:szCs w:val="24"/>
        </w:rPr>
        <w:t>自由基。</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等的Ｘ作还揭示了煤焦在燃烧过程中六元环与五元</w:t>
      </w:r>
      <w:proofErr w:type="gramStart"/>
      <w:r w:rsidRPr="00E05FD3">
        <w:rPr>
          <w:rFonts w:ascii="Times New Roman" w:hAnsi="Times New Roman" w:cs="Times New Roman"/>
          <w:sz w:val="24"/>
          <w:szCs w:val="24"/>
        </w:rPr>
        <w:t>环相互</w:t>
      </w:r>
      <w:proofErr w:type="gramEnd"/>
      <w:r w:rsidRPr="00E05FD3">
        <w:rPr>
          <w:rFonts w:ascii="Times New Roman" w:hAnsi="Times New Roman" w:cs="Times New Roman"/>
          <w:sz w:val="24"/>
          <w:szCs w:val="24"/>
        </w:rPr>
        <w:t>转换机理及小分了的生成规律。</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上述的尝试及相关的模拟结果表明</w:t>
      </w:r>
      <w:r w:rsidRPr="00E05FD3">
        <w:rPr>
          <w:rFonts w:ascii="Times New Roman" w:hAnsi="Times New Roman" w:cs="Times New Roman"/>
          <w:sz w:val="24"/>
          <w:szCs w:val="24"/>
        </w:rPr>
        <w:t>ReaxFF MD</w:t>
      </w:r>
      <w:r w:rsidRPr="00E05FD3">
        <w:rPr>
          <w:rFonts w:ascii="Times New Roman" w:hAnsi="Times New Roman" w:cs="Times New Roman"/>
          <w:sz w:val="24"/>
          <w:szCs w:val="24"/>
        </w:rPr>
        <w:t>与合理的煤结构分子模型的稍合，通过模拟探究煤热解和燃烧过程中复杂的</w:t>
      </w:r>
      <w:proofErr w:type="gramStart"/>
      <w:r w:rsidRPr="00E05FD3">
        <w:rPr>
          <w:rFonts w:ascii="Times New Roman" w:hAnsi="Times New Roman" w:cs="Times New Roman"/>
          <w:sz w:val="24"/>
          <w:szCs w:val="24"/>
        </w:rPr>
        <w:t>化学反巧与</w:t>
      </w:r>
      <w:proofErr w:type="gramEnd"/>
      <w:r w:rsidRPr="00E05FD3">
        <w:rPr>
          <w:rFonts w:ascii="Times New Roman" w:hAnsi="Times New Roman" w:cs="Times New Roman"/>
          <w:sz w:val="24"/>
          <w:szCs w:val="24"/>
        </w:rPr>
        <w:t>相关转化过程是一个行之有效的义法。</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最近两年国内也有不少学者利用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研究小规模的煤体系的相关反应。天津大学的韩优等研究了超临界水</w:t>
      </w:r>
      <w:proofErr w:type="gramStart"/>
      <w:r w:rsidRPr="00E05FD3">
        <w:rPr>
          <w:rFonts w:ascii="Times New Roman" w:hAnsi="Times New Roman" w:cs="Times New Roman"/>
          <w:sz w:val="24"/>
          <w:szCs w:val="24"/>
        </w:rPr>
        <w:t>状态下煤热解</w:t>
      </w:r>
      <w:proofErr w:type="gramEnd"/>
      <w:r w:rsidRPr="00E05FD3">
        <w:rPr>
          <w:rFonts w:ascii="Times New Roman" w:hAnsi="Times New Roman" w:cs="Times New Roman"/>
          <w:sz w:val="24"/>
          <w:szCs w:val="24"/>
        </w:rPr>
        <w:t>的行为及氨气的生成机理，计算结果表明超临界水的存在可减弱芳环中的</w:t>
      </w:r>
      <w:r w:rsidR="00860479" w:rsidRPr="00E05FD3">
        <w:rPr>
          <w:rFonts w:ascii="Times New Roman" w:hAnsi="Times New Roman" w:cs="Times New Roman"/>
          <w:sz w:val="24"/>
          <w:szCs w:val="24"/>
        </w:rPr>
        <w:t>C-C</w:t>
      </w:r>
      <w:r w:rsidRPr="00E05FD3">
        <w:rPr>
          <w:rFonts w:ascii="Times New Roman" w:hAnsi="Times New Roman" w:cs="Times New Roman"/>
          <w:sz w:val="24"/>
          <w:szCs w:val="24"/>
        </w:rPr>
        <w:t>键，使得</w:t>
      </w:r>
      <w:r w:rsidR="00860479" w:rsidRPr="00E05FD3">
        <w:rPr>
          <w:rFonts w:ascii="Times New Roman" w:hAnsi="Times New Roman" w:cs="Times New Roman"/>
          <w:sz w:val="24"/>
          <w:szCs w:val="24"/>
        </w:rPr>
        <w:t>C(</w:t>
      </w:r>
      <w:r w:rsidR="00860479" w:rsidRPr="00E05FD3">
        <w:rPr>
          <w:rFonts w:ascii="Times New Roman" w:hAnsi="Times New Roman" w:cs="Times New Roman"/>
          <w:sz w:val="24"/>
          <w:szCs w:val="24"/>
        </w:rPr>
        <w:t>环</w:t>
      </w:r>
      <w:r w:rsidR="00860479" w:rsidRPr="00E05FD3">
        <w:rPr>
          <w:rFonts w:ascii="Times New Roman" w:hAnsi="Times New Roman" w:cs="Times New Roman"/>
          <w:sz w:val="24"/>
          <w:szCs w:val="24"/>
        </w:rPr>
        <w:t>)- C(</w:t>
      </w:r>
      <w:r w:rsidR="00860479" w:rsidRPr="00E05FD3">
        <w:rPr>
          <w:rFonts w:ascii="Times New Roman" w:hAnsi="Times New Roman" w:cs="Times New Roman"/>
          <w:sz w:val="24"/>
          <w:szCs w:val="24"/>
        </w:rPr>
        <w:t>环</w:t>
      </w:r>
      <w:r w:rsidR="00860479" w:rsidRPr="00E05FD3">
        <w:rPr>
          <w:rFonts w:ascii="Times New Roman" w:hAnsi="Times New Roman" w:cs="Times New Roman"/>
          <w:sz w:val="24"/>
          <w:szCs w:val="24"/>
        </w:rPr>
        <w:t>)</w:t>
      </w:r>
      <w:r w:rsidR="00860479" w:rsidRPr="00E05FD3">
        <w:rPr>
          <w:rFonts w:ascii="Times New Roman" w:hAnsi="Times New Roman" w:cs="Times New Roman"/>
          <w:sz w:val="24"/>
          <w:szCs w:val="24"/>
        </w:rPr>
        <w:t>键的断裂能量低</w:t>
      </w:r>
      <w:r w:rsidRPr="00E05FD3">
        <w:rPr>
          <w:rFonts w:ascii="Times New Roman" w:hAnsi="Times New Roman" w:cs="Times New Roman"/>
          <w:sz w:val="24"/>
          <w:szCs w:val="24"/>
        </w:rPr>
        <w:t>于纯煤热解或</w:t>
      </w:r>
      <w:r w:rsidR="00860479" w:rsidRPr="00E05FD3">
        <w:rPr>
          <w:rFonts w:ascii="Times New Roman" w:hAnsi="Times New Roman" w:cs="Times New Roman"/>
          <w:sz w:val="24"/>
          <w:szCs w:val="24"/>
        </w:rPr>
        <w:t>者煤在真空状态下热解的能量。当芳香化合物裂解成为小的环状化合物，例如四元环和三</w:t>
      </w:r>
      <w:r w:rsidRPr="00E05FD3">
        <w:rPr>
          <w:rFonts w:ascii="Times New Roman" w:hAnsi="Times New Roman" w:cs="Times New Roman"/>
          <w:sz w:val="24"/>
          <w:szCs w:val="24"/>
        </w:rPr>
        <w:t>元环，超临界水的存在会进一步减弱他们的</w:t>
      </w:r>
      <w:r w:rsidR="00860479" w:rsidRPr="00E05FD3">
        <w:rPr>
          <w:rFonts w:ascii="Times New Roman" w:hAnsi="Times New Roman" w:cs="Times New Roman"/>
          <w:sz w:val="24"/>
          <w:szCs w:val="24"/>
        </w:rPr>
        <w:t>C-C</w:t>
      </w:r>
      <w:r w:rsidR="00860479" w:rsidRPr="00E05FD3">
        <w:rPr>
          <w:rFonts w:ascii="Times New Roman" w:hAnsi="Times New Roman" w:cs="Times New Roman"/>
          <w:sz w:val="24"/>
          <w:szCs w:val="24"/>
        </w:rPr>
        <w:t>键并诱发这些</w:t>
      </w:r>
      <w:r w:rsidRPr="00E05FD3">
        <w:rPr>
          <w:rFonts w:ascii="Times New Roman" w:hAnsi="Times New Roman" w:cs="Times New Roman"/>
          <w:sz w:val="24"/>
          <w:szCs w:val="24"/>
        </w:rPr>
        <w:t>环状化合物发生开</w:t>
      </w:r>
      <w:r w:rsidR="00860479" w:rsidRPr="00E05FD3">
        <w:rPr>
          <w:rFonts w:ascii="Times New Roman" w:hAnsi="Times New Roman" w:cs="Times New Roman"/>
          <w:sz w:val="24"/>
          <w:szCs w:val="24"/>
        </w:rPr>
        <w:t>环反应。在这一过程中，超临界水团</w:t>
      </w:r>
      <w:proofErr w:type="gramStart"/>
      <w:r w:rsidR="00860479" w:rsidRPr="00E05FD3">
        <w:rPr>
          <w:rFonts w:ascii="Times New Roman" w:hAnsi="Times New Roman" w:cs="Times New Roman"/>
          <w:sz w:val="24"/>
          <w:szCs w:val="24"/>
        </w:rPr>
        <w:t>簇</w:t>
      </w:r>
      <w:proofErr w:type="gramEnd"/>
      <w:r w:rsidR="00860479" w:rsidRPr="00E05FD3">
        <w:rPr>
          <w:rFonts w:ascii="Times New Roman" w:hAnsi="Times New Roman" w:cs="Times New Roman"/>
          <w:sz w:val="24"/>
          <w:szCs w:val="24"/>
        </w:rPr>
        <w:t>转变为富氨自由基的水团簇，提供大量</w:t>
      </w:r>
      <w:proofErr w:type="gramStart"/>
      <w:r w:rsidR="00860479" w:rsidRPr="00E05FD3">
        <w:rPr>
          <w:rFonts w:ascii="Times New Roman" w:hAnsi="Times New Roman" w:cs="Times New Roman"/>
          <w:sz w:val="24"/>
          <w:szCs w:val="24"/>
        </w:rPr>
        <w:t>的径基自由基</w:t>
      </w:r>
      <w:proofErr w:type="gramEnd"/>
      <w:r w:rsidR="00860479" w:rsidRPr="00E05FD3">
        <w:rPr>
          <w:rFonts w:ascii="Times New Roman" w:hAnsi="Times New Roman" w:cs="Times New Roman"/>
          <w:sz w:val="24"/>
          <w:szCs w:val="24"/>
        </w:rPr>
        <w:t>给煤结构中的环状化合物，是超临界水</w:t>
      </w:r>
      <w:r w:rsidR="00860479" w:rsidRPr="00E05FD3">
        <w:rPr>
          <w:rFonts w:ascii="Times New Roman" w:hAnsi="Times New Roman" w:cs="Times New Roman"/>
          <w:sz w:val="24"/>
          <w:szCs w:val="24"/>
        </w:rPr>
        <w:t>-</w:t>
      </w:r>
      <w:r w:rsidRPr="00E05FD3">
        <w:rPr>
          <w:rFonts w:ascii="Times New Roman" w:hAnsi="Times New Roman" w:cs="Times New Roman"/>
          <w:sz w:val="24"/>
          <w:szCs w:val="24"/>
        </w:rPr>
        <w:t>煤体系</w:t>
      </w:r>
      <w:r w:rsidR="00860479" w:rsidRPr="00E05FD3">
        <w:rPr>
          <w:rFonts w:ascii="Times New Roman" w:hAnsi="Times New Roman" w:cs="Times New Roman"/>
          <w:sz w:val="24"/>
          <w:szCs w:val="24"/>
        </w:rPr>
        <w:t>H2</w:t>
      </w:r>
      <w:r w:rsidR="00860479" w:rsidRPr="00E05FD3">
        <w:rPr>
          <w:rFonts w:ascii="Times New Roman" w:hAnsi="Times New Roman" w:cs="Times New Roman"/>
          <w:sz w:val="24"/>
          <w:szCs w:val="24"/>
        </w:rPr>
        <w:t>生成的主要</w:t>
      </w:r>
      <w:r w:rsidRPr="00E05FD3">
        <w:rPr>
          <w:rFonts w:ascii="Times New Roman" w:hAnsi="Times New Roman" w:cs="Times New Roman"/>
          <w:sz w:val="24"/>
          <w:szCs w:val="24"/>
        </w:rPr>
        <w:t>来源，</w:t>
      </w:r>
      <w:r w:rsidR="00860479" w:rsidRPr="00E05FD3">
        <w:rPr>
          <w:rFonts w:ascii="Times New Roman" w:hAnsi="Times New Roman" w:cs="Times New Roman"/>
          <w:sz w:val="24"/>
          <w:szCs w:val="24"/>
        </w:rPr>
        <w:t>超临界水和煤的良性循环极大的加强了煤热解的反应速率，増加了</w:t>
      </w:r>
      <w:r w:rsidR="00860479" w:rsidRPr="00E05FD3">
        <w:rPr>
          <w:rFonts w:ascii="Times New Roman" w:hAnsi="Times New Roman" w:cs="Times New Roman"/>
          <w:sz w:val="24"/>
          <w:szCs w:val="24"/>
        </w:rPr>
        <w:t>H2</w:t>
      </w:r>
      <w:r w:rsidR="00860479" w:rsidRPr="00E05FD3">
        <w:rPr>
          <w:rFonts w:ascii="Times New Roman" w:hAnsi="Times New Roman" w:cs="Times New Roman"/>
          <w:sz w:val="24"/>
          <w:szCs w:val="24"/>
        </w:rPr>
        <w:t>的逸出量。</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西北大学的陈博利用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研究了单分子</w:t>
      </w:r>
      <w:r w:rsidRPr="00E05FD3">
        <w:rPr>
          <w:rFonts w:ascii="Times New Roman" w:hAnsi="Times New Roman" w:cs="Times New Roman"/>
          <w:sz w:val="24"/>
          <w:szCs w:val="24"/>
        </w:rPr>
        <w:t>Hatcher</w:t>
      </w:r>
      <w:r w:rsidRPr="00E05FD3">
        <w:rPr>
          <w:rFonts w:ascii="Times New Roman" w:hAnsi="Times New Roman" w:cs="Times New Roman"/>
          <w:sz w:val="24"/>
          <w:szCs w:val="24"/>
        </w:rPr>
        <w:t>褐煤模型的自燃反应。研究表明，自燃反应起始于</w:t>
      </w:r>
      <w:r w:rsidRPr="00E05FD3">
        <w:rPr>
          <w:rFonts w:ascii="Times New Roman" w:hAnsi="Times New Roman" w:cs="Times New Roman"/>
          <w:sz w:val="24"/>
          <w:szCs w:val="24"/>
        </w:rPr>
        <w:t>O2</w:t>
      </w:r>
      <w:r w:rsidRPr="00E05FD3">
        <w:rPr>
          <w:rFonts w:ascii="Times New Roman" w:hAnsi="Times New Roman" w:cs="Times New Roman"/>
          <w:sz w:val="24"/>
          <w:szCs w:val="24"/>
        </w:rPr>
        <w:t>对</w:t>
      </w:r>
      <w:proofErr w:type="gramStart"/>
      <w:r w:rsidRPr="00E05FD3">
        <w:rPr>
          <w:rFonts w:ascii="Times New Roman" w:hAnsi="Times New Roman" w:cs="Times New Roman"/>
          <w:sz w:val="24"/>
          <w:szCs w:val="24"/>
        </w:rPr>
        <w:t>酚</w:t>
      </w:r>
      <w:proofErr w:type="gramEnd"/>
      <w:r w:rsidRPr="00E05FD3">
        <w:rPr>
          <w:rFonts w:ascii="Times New Roman" w:hAnsi="Times New Roman" w:cs="Times New Roman"/>
          <w:sz w:val="24"/>
          <w:szCs w:val="24"/>
        </w:rPr>
        <w:t>羟基</w:t>
      </w:r>
      <w:proofErr w:type="gramStart"/>
      <w:r w:rsidRPr="00E05FD3">
        <w:rPr>
          <w:rFonts w:ascii="Times New Roman" w:hAnsi="Times New Roman" w:cs="Times New Roman"/>
          <w:sz w:val="24"/>
          <w:szCs w:val="24"/>
        </w:rPr>
        <w:t>的</w:t>
      </w:r>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反应</w:t>
      </w:r>
      <w:proofErr w:type="gramEnd"/>
      <w:r w:rsidRPr="00E05FD3">
        <w:rPr>
          <w:rFonts w:ascii="Times New Roman" w:hAnsi="Times New Roman" w:cs="Times New Roman"/>
          <w:sz w:val="24"/>
          <w:szCs w:val="24"/>
        </w:rPr>
        <w:t>，生成Ｈ化自由基。除了</w:t>
      </w:r>
      <w:r w:rsidRPr="00E05FD3">
        <w:rPr>
          <w:rFonts w:ascii="Times New Roman" w:hAnsi="Times New Roman" w:cs="Times New Roman"/>
          <w:sz w:val="24"/>
          <w:szCs w:val="24"/>
        </w:rPr>
        <w:t>HO2</w:t>
      </w:r>
      <w:r w:rsidRPr="00E05FD3">
        <w:rPr>
          <w:rFonts w:ascii="Times New Roman" w:hAnsi="Times New Roman" w:cs="Times New Roman"/>
          <w:sz w:val="24"/>
          <w:szCs w:val="24"/>
        </w:rPr>
        <w:t>自由基，其它中间自由基</w:t>
      </w:r>
      <w:r w:rsidRPr="00E05FD3">
        <w:rPr>
          <w:rFonts w:ascii="Times New Roman" w:hAnsi="Times New Roman" w:cs="Times New Roman"/>
          <w:sz w:val="24"/>
          <w:szCs w:val="24"/>
        </w:rPr>
        <w:t>HO</w:t>
      </w:r>
      <w:r w:rsidRPr="00E05FD3">
        <w:rPr>
          <w:rFonts w:ascii="Times New Roman" w:hAnsi="Times New Roman" w:cs="Times New Roman"/>
          <w:sz w:val="24"/>
          <w:szCs w:val="24"/>
        </w:rPr>
        <w:t>、</w:t>
      </w:r>
      <w:r w:rsidRPr="00E05FD3">
        <w:rPr>
          <w:rFonts w:ascii="Times New Roman" w:hAnsi="Times New Roman" w:cs="Times New Roman"/>
          <w:sz w:val="24"/>
          <w:szCs w:val="24"/>
        </w:rPr>
        <w:t>HO3</w:t>
      </w:r>
      <w:r w:rsidRPr="00E05FD3">
        <w:rPr>
          <w:rFonts w:ascii="Times New Roman" w:hAnsi="Times New Roman" w:cs="Times New Roman"/>
          <w:sz w:val="24"/>
          <w:szCs w:val="24"/>
        </w:rPr>
        <w:t>和</w:t>
      </w:r>
      <w:r w:rsidRPr="00E05FD3">
        <w:rPr>
          <w:rFonts w:ascii="Times New Roman" w:hAnsi="Times New Roman" w:cs="Times New Roman"/>
          <w:sz w:val="24"/>
          <w:szCs w:val="24"/>
        </w:rPr>
        <w:t>HO4</w:t>
      </w:r>
      <w:r w:rsidRPr="00E05FD3">
        <w:rPr>
          <w:rFonts w:ascii="Times New Roman" w:hAnsi="Times New Roman" w:cs="Times New Roman"/>
          <w:sz w:val="24"/>
          <w:szCs w:val="24"/>
        </w:rPr>
        <w:t>，在热解过程中均发挥了重要作用。模拟发现最终产物包括</w:t>
      </w:r>
      <w:r w:rsidRPr="00E05FD3">
        <w:rPr>
          <w:rFonts w:ascii="Times New Roman" w:hAnsi="Times New Roman" w:cs="Times New Roman"/>
          <w:sz w:val="24"/>
          <w:szCs w:val="24"/>
        </w:rPr>
        <w:t>H2O2</w:t>
      </w:r>
      <w:r w:rsidRPr="00E05FD3">
        <w:rPr>
          <w:rFonts w:ascii="Times New Roman" w:hAnsi="Times New Roman" w:cs="Times New Roman"/>
          <w:sz w:val="24"/>
          <w:szCs w:val="24"/>
        </w:rPr>
        <w:t>、</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CH2O</w:t>
      </w:r>
      <w:r w:rsidRPr="00E05FD3">
        <w:rPr>
          <w:rFonts w:ascii="Times New Roman" w:hAnsi="Times New Roman" w:cs="Times New Roman"/>
          <w:sz w:val="24"/>
          <w:szCs w:val="24"/>
        </w:rPr>
        <w:t>和</w:t>
      </w:r>
      <w:r w:rsidRPr="00E05FD3">
        <w:rPr>
          <w:rFonts w:ascii="Times New Roman" w:hAnsi="Times New Roman" w:cs="Times New Roman"/>
          <w:sz w:val="24"/>
          <w:szCs w:val="24"/>
        </w:rPr>
        <w:t>CO2</w:t>
      </w:r>
      <w:r w:rsidRPr="00E05FD3">
        <w:rPr>
          <w:rFonts w:ascii="Times New Roman" w:hAnsi="Times New Roman" w:cs="Times New Roman"/>
          <w:sz w:val="24"/>
          <w:szCs w:val="24"/>
        </w:rPr>
        <w:t>。该研究表明从低阶煤中移除</w:t>
      </w:r>
      <w:r w:rsidRPr="00E05FD3">
        <w:rPr>
          <w:rFonts w:ascii="Times New Roman" w:hAnsi="Times New Roman" w:cs="Times New Roman"/>
          <w:sz w:val="24"/>
          <w:szCs w:val="24"/>
        </w:rPr>
        <w:t>HO·</w:t>
      </w:r>
      <w:r w:rsidRPr="00E05FD3">
        <w:rPr>
          <w:rFonts w:ascii="Times New Roman" w:hAnsi="Times New Roman" w:cs="Times New Roman"/>
          <w:sz w:val="24"/>
          <w:szCs w:val="24"/>
        </w:rPr>
        <w:t>，可有效抑制煤的自燃反应。</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从化学的角度看，认识煤在气化、液化等转化过程中发生的化学反应机理，就是要认识煤的结构</w:t>
      </w:r>
      <w:proofErr w:type="gramStart"/>
      <w:r w:rsidRPr="00E05FD3">
        <w:rPr>
          <w:rFonts w:ascii="Times New Roman" w:hAnsi="Times New Roman" w:cs="Times New Roman"/>
          <w:sz w:val="24"/>
          <w:szCs w:val="24"/>
        </w:rPr>
        <w:t>巧反应么问</w:t>
      </w:r>
      <w:proofErr w:type="gramEnd"/>
      <w:r w:rsidRPr="00E05FD3">
        <w:rPr>
          <w:rFonts w:ascii="Times New Roman" w:hAnsi="Times New Roman" w:cs="Times New Roman"/>
          <w:sz w:val="24"/>
          <w:szCs w:val="24"/>
        </w:rPr>
        <w:t>的关系。为阐明煤的化学结构，人们</w:t>
      </w:r>
      <w:proofErr w:type="gramStart"/>
      <w:r w:rsidRPr="00E05FD3">
        <w:rPr>
          <w:rFonts w:ascii="Times New Roman" w:hAnsi="Times New Roman" w:cs="Times New Roman"/>
          <w:sz w:val="24"/>
          <w:szCs w:val="24"/>
        </w:rPr>
        <w:t>己进行</w:t>
      </w:r>
      <w:proofErr w:type="gramEnd"/>
      <w:r w:rsidRPr="00E05FD3">
        <w:rPr>
          <w:rFonts w:ascii="Times New Roman" w:hAnsi="Times New Roman" w:cs="Times New Roman"/>
          <w:sz w:val="24"/>
          <w:szCs w:val="24"/>
        </w:rPr>
        <w:t>大量</w:t>
      </w:r>
      <w:r w:rsidRPr="00E05FD3">
        <w:rPr>
          <w:rFonts w:ascii="Times New Roman" w:hAnsi="Times New Roman" w:cs="Times New Roman"/>
          <w:sz w:val="24"/>
          <w:szCs w:val="24"/>
        </w:rPr>
        <w:lastRenderedPageBreak/>
        <w:t>的研究，但由于煤具有非晶态、结构不均一等特点，对煤的化学结构仍然存在一些争论，缺乏统一的认识。鉴于煤结构的复杂性，科研人员常用一些简单</w:t>
      </w:r>
      <w:proofErr w:type="gramStart"/>
      <w:r w:rsidRPr="00E05FD3">
        <w:rPr>
          <w:rFonts w:ascii="Times New Roman" w:hAnsi="Times New Roman" w:cs="Times New Roman"/>
          <w:sz w:val="24"/>
          <w:szCs w:val="24"/>
        </w:rPr>
        <w:t>的类煤体系</w:t>
      </w:r>
      <w:proofErr w:type="gramEnd"/>
      <w:r w:rsidRPr="00E05FD3">
        <w:rPr>
          <w:rFonts w:ascii="Times New Roman" w:hAnsi="Times New Roman" w:cs="Times New Roman"/>
          <w:sz w:val="24"/>
          <w:szCs w:val="24"/>
        </w:rPr>
        <w:t>代替原煤，帮助认识煤的某些特性。</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例如，为了研究</w:t>
      </w:r>
      <w:r w:rsidRPr="00C25FC6">
        <w:rPr>
          <w:rFonts w:ascii="Times New Roman" w:hAnsi="Times New Roman" w:cs="Times New Roman"/>
          <w:color w:val="FF0000"/>
          <w:sz w:val="24"/>
          <w:szCs w:val="24"/>
        </w:rPr>
        <w:t>不饱和甘油兰醋</w:t>
      </w:r>
      <w:r w:rsidRPr="00E05FD3">
        <w:rPr>
          <w:rFonts w:ascii="Times New Roman" w:hAnsi="Times New Roman" w:cs="Times New Roman"/>
          <w:sz w:val="24"/>
          <w:szCs w:val="24"/>
        </w:rPr>
        <w:t>中</w:t>
      </w:r>
      <w:r w:rsidRPr="00E05FD3">
        <w:rPr>
          <w:rFonts w:ascii="Times New Roman" w:hAnsi="Times New Roman" w:cs="Times New Roman"/>
          <w:sz w:val="24"/>
          <w:szCs w:val="24"/>
        </w:rPr>
        <w:t>C=C</w:t>
      </w:r>
      <w:r w:rsidRPr="00E05FD3">
        <w:rPr>
          <w:rFonts w:ascii="Times New Roman" w:hAnsi="Times New Roman" w:cs="Times New Roman"/>
          <w:sz w:val="24"/>
          <w:szCs w:val="24"/>
        </w:rPr>
        <w:t>双键在初始热解过程中的反应机理和产物组成，太原理工大学利用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模拟了次亚麻油酸</w:t>
      </w:r>
      <w:proofErr w:type="gramStart"/>
      <w:r w:rsidRPr="00E05FD3">
        <w:rPr>
          <w:rFonts w:ascii="Times New Roman" w:hAnsi="Times New Roman" w:cs="Times New Roman"/>
          <w:sz w:val="24"/>
          <w:szCs w:val="24"/>
        </w:rPr>
        <w:t>醋</w:t>
      </w:r>
      <w:proofErr w:type="gramEnd"/>
      <w:r w:rsidRPr="00E05FD3">
        <w:rPr>
          <w:rFonts w:ascii="Times New Roman" w:hAnsi="Times New Roman" w:cs="Times New Roman"/>
          <w:sz w:val="24"/>
          <w:szCs w:val="24"/>
        </w:rPr>
        <w:t>分别在</w:t>
      </w:r>
      <w:r w:rsidRPr="00E05FD3">
        <w:rPr>
          <w:rFonts w:ascii="Times New Roman" w:hAnsi="Times New Roman" w:cs="Times New Roman"/>
          <w:sz w:val="24"/>
          <w:szCs w:val="24"/>
        </w:rPr>
        <w:t>2000</w:t>
      </w:r>
      <w:r w:rsidRPr="00E05FD3">
        <w:rPr>
          <w:rFonts w:ascii="Times New Roman" w:hAnsi="Times New Roman" w:cs="Times New Roman"/>
          <w:sz w:val="24"/>
          <w:szCs w:val="24"/>
        </w:rPr>
        <w:t>、</w:t>
      </w:r>
      <w:r w:rsidRPr="00E05FD3">
        <w:rPr>
          <w:rFonts w:ascii="Times New Roman" w:hAnsi="Times New Roman" w:cs="Times New Roman"/>
          <w:sz w:val="24"/>
          <w:szCs w:val="24"/>
        </w:rPr>
        <w:t>2250</w:t>
      </w:r>
      <w:r w:rsidRPr="00E05FD3">
        <w:rPr>
          <w:rFonts w:ascii="Times New Roman" w:hAnsi="Times New Roman" w:cs="Times New Roman"/>
          <w:sz w:val="24"/>
          <w:szCs w:val="24"/>
        </w:rPr>
        <w:t>和</w:t>
      </w:r>
      <w:r w:rsidRPr="00E05FD3">
        <w:rPr>
          <w:rFonts w:ascii="Times New Roman" w:hAnsi="Times New Roman" w:cs="Times New Roman"/>
          <w:sz w:val="24"/>
          <w:szCs w:val="24"/>
        </w:rPr>
        <w:t>2500K</w:t>
      </w:r>
      <w:r w:rsidRPr="00E05FD3">
        <w:rPr>
          <w:rFonts w:ascii="Times New Roman" w:hAnsi="Times New Roman" w:cs="Times New Roman"/>
          <w:sz w:val="24"/>
          <w:szCs w:val="24"/>
        </w:rPr>
        <w:t>的热解情况。分析表明对于初始的热解机理，不饱和脂肪酸和饱和脂肪酸表现出相同的特性，热解的产物均包括烧</w:t>
      </w:r>
      <w:proofErr w:type="gramStart"/>
      <w:r w:rsidRPr="00E05FD3">
        <w:rPr>
          <w:rFonts w:ascii="Times New Roman" w:hAnsi="Times New Roman" w:cs="Times New Roman"/>
          <w:sz w:val="24"/>
          <w:szCs w:val="24"/>
        </w:rPr>
        <w:t>姪</w:t>
      </w:r>
      <w:proofErr w:type="gramEnd"/>
      <w:r w:rsidRPr="00E05FD3">
        <w:rPr>
          <w:rFonts w:ascii="Times New Roman" w:hAnsi="Times New Roman" w:cs="Times New Roman"/>
          <w:sz w:val="24"/>
          <w:szCs w:val="24"/>
        </w:rPr>
        <w:t>、稀轻、二稀控，芳香化合物，氧化产物，</w:t>
      </w:r>
      <w:r w:rsidRPr="00E05FD3">
        <w:rPr>
          <w:rFonts w:ascii="Times New Roman" w:hAnsi="Times New Roman" w:cs="Times New Roman"/>
          <w:sz w:val="24"/>
          <w:szCs w:val="24"/>
        </w:rPr>
        <w:t>CO2</w:t>
      </w:r>
      <w:r w:rsidRPr="00E05FD3">
        <w:rPr>
          <w:rFonts w:ascii="Times New Roman" w:hAnsi="Times New Roman" w:cs="Times New Roman"/>
          <w:sz w:val="24"/>
          <w:szCs w:val="24"/>
        </w:rPr>
        <w:t>和</w:t>
      </w:r>
      <w:r w:rsidRPr="00E05FD3">
        <w:rPr>
          <w:rFonts w:ascii="Times New Roman" w:hAnsi="Times New Roman" w:cs="Times New Roman"/>
          <w:sz w:val="24"/>
          <w:szCs w:val="24"/>
        </w:rPr>
        <w:t>H2</w:t>
      </w:r>
      <w:r w:rsidRPr="00E05FD3">
        <w:rPr>
          <w:rFonts w:ascii="Times New Roman" w:hAnsi="Times New Roman" w:cs="Times New Roman"/>
          <w:sz w:val="24"/>
          <w:szCs w:val="24"/>
        </w:rPr>
        <w:t>等；中间物质和最终产物的生成是一个连续过程，次亚麻油酸醋中的三个连接单体的碳氧键会优先断裂，生产不饱和的</w:t>
      </w:r>
      <w:r w:rsidRPr="00E05FD3">
        <w:rPr>
          <w:rFonts w:ascii="Times New Roman" w:hAnsi="Times New Roman" w:cs="Times New Roman"/>
          <w:sz w:val="24"/>
          <w:szCs w:val="24"/>
        </w:rPr>
        <w:t>C3H5</w:t>
      </w:r>
      <w:r w:rsidRPr="00E05FD3">
        <w:rPr>
          <w:rFonts w:ascii="Times New Roman" w:hAnsi="Times New Roman" w:cs="Times New Roman"/>
          <w:sz w:val="24"/>
          <w:szCs w:val="24"/>
        </w:rPr>
        <w:t>自由基和长链自由基。进而通过脱羧</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生成缺氧烯烃链，并释放</w:t>
      </w:r>
      <w:r w:rsidRPr="00E05FD3">
        <w:rPr>
          <w:rFonts w:ascii="Times New Roman" w:hAnsi="Times New Roman" w:cs="Times New Roman"/>
          <w:sz w:val="24"/>
          <w:szCs w:val="24"/>
        </w:rPr>
        <w:t>CO2</w:t>
      </w:r>
      <w:r w:rsidRPr="00E05FD3">
        <w:rPr>
          <w:rFonts w:ascii="Times New Roman" w:hAnsi="Times New Roman" w:cs="Times New Roman"/>
          <w:sz w:val="24"/>
          <w:szCs w:val="24"/>
        </w:rPr>
        <w:t>。碳氢自由基经历了</w:t>
      </w:r>
      <w:proofErr w:type="gramStart"/>
      <w:r w:rsidRPr="00E05FD3">
        <w:rPr>
          <w:rFonts w:ascii="Times New Roman" w:hAnsi="Times New Roman" w:cs="Times New Roman"/>
          <w:sz w:val="24"/>
          <w:szCs w:val="24"/>
        </w:rPr>
        <w:t>歧</w:t>
      </w:r>
      <w:proofErr w:type="gramEnd"/>
      <w:r w:rsidRPr="00E05FD3">
        <w:rPr>
          <w:rFonts w:ascii="Times New Roman" w:hAnsi="Times New Roman" w:cs="Times New Roman"/>
          <w:sz w:val="24"/>
          <w:szCs w:val="24"/>
        </w:rPr>
        <w:t>化作用、异构化作用和</w:t>
      </w:r>
      <w:proofErr w:type="gramStart"/>
      <w:r w:rsidRPr="00E05FD3">
        <w:rPr>
          <w:rFonts w:ascii="Times New Roman" w:hAnsi="Times New Roman" w:cs="Times New Roman"/>
          <w:sz w:val="24"/>
          <w:szCs w:val="24"/>
        </w:rPr>
        <w:t>氢转移</w:t>
      </w:r>
      <w:proofErr w:type="gramEnd"/>
      <w:r w:rsidRPr="00E05FD3">
        <w:rPr>
          <w:rFonts w:ascii="Times New Roman" w:hAnsi="Times New Roman" w:cs="Times New Roman"/>
          <w:sz w:val="24"/>
          <w:szCs w:val="24"/>
        </w:rPr>
        <w:t>作用生成很多直链或是支链的碳氢化合物。研究表明化热解的初始阶段中，单体之问</w:t>
      </w:r>
      <w:r w:rsidRPr="00E05FD3">
        <w:rPr>
          <w:rFonts w:ascii="Times New Roman" w:hAnsi="Times New Roman" w:cs="Times New Roman"/>
          <w:sz w:val="24"/>
          <w:szCs w:val="24"/>
        </w:rPr>
        <w:t>C-O</w:t>
      </w:r>
      <w:r w:rsidRPr="00E05FD3">
        <w:rPr>
          <w:rFonts w:ascii="Times New Roman" w:hAnsi="Times New Roman" w:cs="Times New Roman"/>
          <w:sz w:val="24"/>
          <w:szCs w:val="24"/>
        </w:rPr>
        <w:t>键的断裂和脱羧</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早于可生成双键</w:t>
      </w:r>
      <w:r w:rsidRPr="00E05FD3">
        <w:rPr>
          <w:rFonts w:ascii="Times New Roman" w:hAnsi="Times New Roman" w:cs="Times New Roman"/>
          <w:sz w:val="24"/>
          <w:szCs w:val="24"/>
        </w:rPr>
        <w:t>C-C</w:t>
      </w:r>
      <w:r w:rsidRPr="00E05FD3">
        <w:rPr>
          <w:rFonts w:ascii="Times New Roman" w:hAnsi="Times New Roman" w:cs="Times New Roman"/>
          <w:sz w:val="24"/>
          <w:szCs w:val="24"/>
        </w:rPr>
        <w:t>键的</w:t>
      </w:r>
      <w:r w:rsidRPr="00E05FD3">
        <w:rPr>
          <w:rFonts w:ascii="Times New Roman" w:hAnsi="Times New Roman" w:cs="Times New Roman"/>
          <w:sz w:val="24"/>
          <w:szCs w:val="24"/>
        </w:rPr>
        <w:t>β</w:t>
      </w:r>
      <w:r w:rsidRPr="00E05FD3">
        <w:rPr>
          <w:rFonts w:ascii="Times New Roman" w:hAnsi="Times New Roman" w:cs="Times New Roman"/>
          <w:sz w:val="24"/>
          <w:szCs w:val="24"/>
        </w:rPr>
        <w:t>断裂。环状碳</w:t>
      </w:r>
      <w:r w:rsidR="002D3383" w:rsidRPr="00E05FD3">
        <w:rPr>
          <w:rFonts w:ascii="Times New Roman" w:hAnsi="Times New Roman" w:cs="Times New Roman"/>
          <w:sz w:val="24"/>
          <w:szCs w:val="24"/>
        </w:rPr>
        <w:t>氢</w:t>
      </w:r>
      <w:r w:rsidRPr="00E05FD3">
        <w:rPr>
          <w:rFonts w:ascii="Times New Roman" w:hAnsi="Times New Roman" w:cs="Times New Roman"/>
          <w:sz w:val="24"/>
          <w:szCs w:val="24"/>
        </w:rPr>
        <w:t>化</w:t>
      </w:r>
      <w:r w:rsidR="002D3383" w:rsidRPr="00E05FD3">
        <w:rPr>
          <w:rFonts w:ascii="Times New Roman" w:hAnsi="Times New Roman" w:cs="Times New Roman"/>
          <w:sz w:val="24"/>
          <w:szCs w:val="24"/>
        </w:rPr>
        <w:t>合物的生成会经历分子间的环化作用机理。</w:t>
      </w:r>
    </w:p>
    <w:p w:rsidR="002D3383" w:rsidRPr="00E05FD3" w:rsidRDefault="002D3383"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对树脂类聚合物进行</w:t>
      </w:r>
      <w:r w:rsidRPr="00E05FD3">
        <w:rPr>
          <w:rFonts w:ascii="Times New Roman" w:hAnsi="Times New Roman" w:cs="Times New Roman"/>
          <w:sz w:val="24"/>
          <w:szCs w:val="24"/>
        </w:rPr>
        <w:t>ReaxFF MD</w:t>
      </w:r>
      <w:r w:rsidRPr="00E05FD3">
        <w:rPr>
          <w:rFonts w:ascii="Times New Roman" w:hAnsi="Times New Roman" w:cs="Times New Roman"/>
          <w:sz w:val="24"/>
          <w:szCs w:val="24"/>
        </w:rPr>
        <w:t>的模拟研究也较多，这一类化合物与煤具有很多相似之处。例如，陈博等采用</w:t>
      </w:r>
      <w:r w:rsidRPr="00E05FD3">
        <w:rPr>
          <w:rFonts w:ascii="Times New Roman" w:hAnsi="Times New Roman" w:cs="Times New Roman"/>
          <w:sz w:val="24"/>
          <w:szCs w:val="24"/>
        </w:rPr>
        <w:t>ReaxFF</w:t>
      </w:r>
      <w:r w:rsidRPr="00E05FD3">
        <w:rPr>
          <w:rFonts w:ascii="Times New Roman" w:hAnsi="Times New Roman" w:cs="Times New Roman"/>
          <w:sz w:val="24"/>
          <w:szCs w:val="24"/>
        </w:rPr>
        <w:t>反应力场模拟了非交联固化环氧树脂在不同温度和升温速率下的热解特性。结果表明，含</w:t>
      </w:r>
      <w:r w:rsidRPr="00E05FD3">
        <w:rPr>
          <w:rFonts w:ascii="Times New Roman" w:hAnsi="Times New Roman" w:cs="Times New Roman"/>
          <w:sz w:val="24"/>
          <w:szCs w:val="24"/>
        </w:rPr>
        <w:t>N</w:t>
      </w:r>
      <w:r w:rsidRPr="00E05FD3">
        <w:rPr>
          <w:rFonts w:ascii="Times New Roman" w:hAnsi="Times New Roman" w:cs="Times New Roman"/>
          <w:sz w:val="24"/>
          <w:szCs w:val="24"/>
        </w:rPr>
        <w:t>和含</w:t>
      </w:r>
      <w:r w:rsidRPr="00E05FD3">
        <w:rPr>
          <w:rFonts w:ascii="Times New Roman" w:hAnsi="Times New Roman" w:cs="Times New Roman"/>
          <w:sz w:val="24"/>
          <w:szCs w:val="24"/>
        </w:rPr>
        <w:t>O</w:t>
      </w:r>
      <w:proofErr w:type="gramStart"/>
      <w:r w:rsidRPr="00E05FD3">
        <w:rPr>
          <w:rFonts w:ascii="Times New Roman" w:hAnsi="Times New Roman" w:cs="Times New Roman"/>
          <w:sz w:val="24"/>
          <w:szCs w:val="24"/>
        </w:rPr>
        <w:t>桥键的</w:t>
      </w:r>
      <w:proofErr w:type="gramEnd"/>
      <w:r w:rsidRPr="00E05FD3">
        <w:rPr>
          <w:rFonts w:ascii="Times New Roman" w:hAnsi="Times New Roman" w:cs="Times New Roman"/>
          <w:sz w:val="24"/>
          <w:szCs w:val="24"/>
        </w:rPr>
        <w:t>断裂是热解的引发反应。观察到</w:t>
      </w:r>
      <w:r w:rsidRPr="00E05FD3">
        <w:rPr>
          <w:rFonts w:ascii="Times New Roman" w:hAnsi="Times New Roman" w:cs="Times New Roman"/>
          <w:sz w:val="24"/>
          <w:szCs w:val="24"/>
        </w:rPr>
        <w:t>H2O</w:t>
      </w:r>
      <w:r w:rsidRPr="00E05FD3">
        <w:rPr>
          <w:rFonts w:ascii="Times New Roman" w:hAnsi="Times New Roman" w:cs="Times New Roman"/>
          <w:sz w:val="24"/>
          <w:szCs w:val="24"/>
        </w:rPr>
        <w:t>的４种主要的生成途径，这些反应途径都涉及到含羟基的前驱体。当反应湿度较低时，</w:t>
      </w:r>
      <w:r w:rsidRPr="00E05FD3">
        <w:rPr>
          <w:rFonts w:ascii="Times New Roman" w:hAnsi="Times New Roman" w:cs="Times New Roman"/>
          <w:sz w:val="24"/>
          <w:szCs w:val="24"/>
        </w:rPr>
        <w:t>H2O</w:t>
      </w:r>
      <w:r w:rsidRPr="00E05FD3">
        <w:rPr>
          <w:rFonts w:ascii="Times New Roman" w:hAnsi="Times New Roman" w:cs="Times New Roman"/>
          <w:sz w:val="24"/>
          <w:szCs w:val="24"/>
        </w:rPr>
        <w:t>为热解的主要产物。在高温条件下，热解的主要产物为</w:t>
      </w:r>
      <w:r w:rsidRPr="00E05FD3">
        <w:rPr>
          <w:rFonts w:ascii="Times New Roman" w:hAnsi="Times New Roman" w:cs="Times New Roman"/>
          <w:sz w:val="24"/>
          <w:szCs w:val="24"/>
        </w:rPr>
        <w:t>H2</w:t>
      </w:r>
      <w:r w:rsidRPr="00E05FD3">
        <w:rPr>
          <w:rFonts w:ascii="Times New Roman" w:hAnsi="Times New Roman" w:cs="Times New Roman"/>
          <w:sz w:val="24"/>
          <w:szCs w:val="24"/>
        </w:rPr>
        <w:t>，来自于分子内</w:t>
      </w:r>
      <w:r w:rsidRPr="00E05FD3">
        <w:rPr>
          <w:rFonts w:ascii="Times New Roman" w:hAnsi="Times New Roman" w:cs="Times New Roman"/>
          <w:sz w:val="24"/>
          <w:szCs w:val="24"/>
        </w:rPr>
        <w:t>/</w:t>
      </w:r>
      <w:r w:rsidRPr="00E05FD3">
        <w:rPr>
          <w:rFonts w:ascii="Times New Roman" w:hAnsi="Times New Roman" w:cs="Times New Roman"/>
          <w:sz w:val="24"/>
          <w:szCs w:val="24"/>
        </w:rPr>
        <w:t>分子间脱氨反应和氨自由基</w:t>
      </w:r>
      <w:proofErr w:type="gramStart"/>
      <w:r w:rsidRPr="00E05FD3">
        <w:rPr>
          <w:rFonts w:ascii="Times New Roman" w:hAnsi="Times New Roman" w:cs="Times New Roman"/>
          <w:sz w:val="24"/>
          <w:szCs w:val="24"/>
        </w:rPr>
        <w:t>的攫氢反应</w:t>
      </w:r>
      <w:proofErr w:type="gramEnd"/>
      <w:r w:rsidRPr="00E05FD3">
        <w:rPr>
          <w:rFonts w:ascii="Times New Roman" w:hAnsi="Times New Roman" w:cs="Times New Roman"/>
          <w:sz w:val="24"/>
          <w:szCs w:val="24"/>
        </w:rPr>
        <w:t>。此外还观察到</w:t>
      </w:r>
      <w:r w:rsidRPr="00E05FD3">
        <w:rPr>
          <w:rFonts w:ascii="Times New Roman" w:hAnsi="Times New Roman" w:cs="Times New Roman"/>
          <w:sz w:val="24"/>
          <w:szCs w:val="24"/>
        </w:rPr>
        <w:t>CH4</w:t>
      </w:r>
      <w:r w:rsidRPr="00E05FD3">
        <w:rPr>
          <w:rFonts w:ascii="Times New Roman" w:hAnsi="Times New Roman" w:cs="Times New Roman"/>
          <w:sz w:val="24"/>
          <w:szCs w:val="24"/>
        </w:rPr>
        <w:t>、</w:t>
      </w:r>
      <w:r w:rsidRPr="00E05FD3">
        <w:rPr>
          <w:rFonts w:ascii="Times New Roman" w:hAnsi="Times New Roman" w:cs="Times New Roman"/>
          <w:sz w:val="24"/>
          <w:szCs w:val="24"/>
        </w:rPr>
        <w:t>HCN</w:t>
      </w:r>
      <w:r w:rsidRPr="00E05FD3">
        <w:rPr>
          <w:rFonts w:ascii="Times New Roman" w:hAnsi="Times New Roman" w:cs="Times New Roman"/>
          <w:sz w:val="24"/>
          <w:szCs w:val="24"/>
        </w:rPr>
        <w:t>、</w:t>
      </w:r>
      <w:r w:rsidRPr="00E05FD3">
        <w:rPr>
          <w:rFonts w:ascii="Times New Roman" w:hAnsi="Times New Roman" w:cs="Times New Roman"/>
          <w:sz w:val="24"/>
          <w:szCs w:val="24"/>
        </w:rPr>
        <w:t>NH3</w:t>
      </w:r>
      <w:r w:rsidRPr="00E05FD3">
        <w:rPr>
          <w:rFonts w:ascii="Times New Roman" w:hAnsi="Times New Roman" w:cs="Times New Roman"/>
          <w:sz w:val="24"/>
          <w:szCs w:val="24"/>
        </w:rPr>
        <w:t>和</w:t>
      </w:r>
      <w:r w:rsidRPr="00E05FD3">
        <w:rPr>
          <w:rFonts w:ascii="Times New Roman" w:hAnsi="Times New Roman" w:cs="Times New Roman"/>
          <w:sz w:val="24"/>
          <w:szCs w:val="24"/>
        </w:rPr>
        <w:t>CO</w:t>
      </w:r>
      <w:r w:rsidRPr="00E05FD3">
        <w:rPr>
          <w:rFonts w:ascii="Times New Roman" w:hAnsi="Times New Roman" w:cs="Times New Roman"/>
          <w:sz w:val="24"/>
          <w:szCs w:val="24"/>
        </w:rPr>
        <w:t>等小分子产物。</w:t>
      </w:r>
    </w:p>
    <w:p w:rsidR="002D3383" w:rsidRPr="00E05FD3" w:rsidRDefault="002D3383"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Jiang</w:t>
      </w:r>
      <w:r w:rsidRPr="00E05FD3">
        <w:rPr>
          <w:rFonts w:ascii="Times New Roman" w:hAnsi="Times New Roman" w:cs="Times New Roman"/>
          <w:sz w:val="24"/>
          <w:szCs w:val="24"/>
        </w:rPr>
        <w:t>等人则将</w:t>
      </w:r>
      <w:r w:rsidRPr="00E05FD3">
        <w:rPr>
          <w:rFonts w:ascii="Times New Roman" w:hAnsi="Times New Roman" w:cs="Times New Roman"/>
          <w:sz w:val="24"/>
          <w:szCs w:val="24"/>
        </w:rPr>
        <w:t>ReaxFF MD</w:t>
      </w:r>
      <w:r w:rsidRPr="00E05FD3">
        <w:rPr>
          <w:rFonts w:ascii="Times New Roman" w:hAnsi="Times New Roman" w:cs="Times New Roman"/>
          <w:sz w:val="24"/>
          <w:szCs w:val="24"/>
        </w:rPr>
        <w:t>应用于</w:t>
      </w:r>
      <w:proofErr w:type="gramStart"/>
      <w:r w:rsidRPr="00E05FD3">
        <w:rPr>
          <w:rFonts w:ascii="Times New Roman" w:hAnsi="Times New Roman" w:cs="Times New Roman"/>
          <w:sz w:val="24"/>
          <w:szCs w:val="24"/>
        </w:rPr>
        <w:t>惭</w:t>
      </w:r>
      <w:proofErr w:type="gramEnd"/>
      <w:r w:rsidRPr="00E05FD3">
        <w:rPr>
          <w:rFonts w:ascii="Times New Roman" w:hAnsi="Times New Roman" w:cs="Times New Roman"/>
          <w:sz w:val="24"/>
          <w:szCs w:val="24"/>
        </w:rPr>
        <w:t>醋树脂炭化的初始反应的研究。他们将温度提升至极高的</w:t>
      </w:r>
      <w:r w:rsidRPr="00E05FD3">
        <w:rPr>
          <w:rFonts w:ascii="Times New Roman" w:hAnsi="Times New Roman" w:cs="Times New Roman"/>
          <w:sz w:val="24"/>
          <w:szCs w:val="24"/>
        </w:rPr>
        <w:t>4000K</w:t>
      </w:r>
      <w:r w:rsidRPr="00E05FD3">
        <w:rPr>
          <w:rFonts w:ascii="Times New Roman" w:hAnsi="Times New Roman" w:cs="Times New Roman"/>
          <w:sz w:val="24"/>
          <w:szCs w:val="24"/>
        </w:rPr>
        <w:t>，发现酚醛树脂在</w:t>
      </w:r>
      <w:proofErr w:type="gramStart"/>
      <w:r w:rsidRPr="00E05FD3">
        <w:rPr>
          <w:rFonts w:ascii="Times New Roman" w:hAnsi="Times New Roman" w:cs="Times New Roman"/>
          <w:sz w:val="24"/>
          <w:szCs w:val="24"/>
        </w:rPr>
        <w:t>极</w:t>
      </w:r>
      <w:proofErr w:type="gramEnd"/>
      <w:r w:rsidRPr="00E05FD3">
        <w:rPr>
          <w:rFonts w:ascii="Times New Roman" w:hAnsi="Times New Roman" w:cs="Times New Roman"/>
          <w:sz w:val="24"/>
          <w:szCs w:val="24"/>
        </w:rPr>
        <w:t>高温下的裂解会导致炭的形成；酚醛树脂裂解的主要产物包括</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H2</w:t>
      </w:r>
      <w:r w:rsidRPr="00E05FD3">
        <w:rPr>
          <w:rFonts w:ascii="Times New Roman" w:hAnsi="Times New Roman" w:cs="Times New Roman"/>
          <w:sz w:val="24"/>
          <w:szCs w:val="24"/>
        </w:rPr>
        <w:t>和</w:t>
      </w:r>
      <w:r w:rsidRPr="00E05FD3">
        <w:rPr>
          <w:rFonts w:ascii="Times New Roman" w:hAnsi="Times New Roman" w:cs="Times New Roman"/>
          <w:sz w:val="24"/>
          <w:szCs w:val="24"/>
        </w:rPr>
        <w:t>C2H2</w:t>
      </w:r>
      <w:r w:rsidRPr="00E05FD3">
        <w:rPr>
          <w:rFonts w:ascii="Times New Roman" w:hAnsi="Times New Roman" w:cs="Times New Roman"/>
          <w:sz w:val="24"/>
          <w:szCs w:val="24"/>
        </w:rPr>
        <w:t>，有多种路径可生成</w:t>
      </w:r>
      <w:r w:rsidRPr="00E05FD3">
        <w:rPr>
          <w:rFonts w:ascii="Times New Roman" w:hAnsi="Times New Roman" w:cs="Times New Roman"/>
          <w:sz w:val="24"/>
          <w:szCs w:val="24"/>
        </w:rPr>
        <w:t>H2O</w:t>
      </w:r>
      <w:r w:rsidRPr="00E05FD3">
        <w:rPr>
          <w:rFonts w:ascii="Times New Roman" w:hAnsi="Times New Roman" w:cs="Times New Roman"/>
          <w:sz w:val="24"/>
          <w:szCs w:val="24"/>
        </w:rPr>
        <w:t>，包括常见的</w:t>
      </w:r>
      <w:r w:rsidRPr="00E05FD3">
        <w:rPr>
          <w:rFonts w:ascii="Times New Roman" w:hAnsi="Times New Roman" w:cs="Times New Roman"/>
          <w:sz w:val="24"/>
          <w:szCs w:val="24"/>
        </w:rPr>
        <w:t>β-H</w:t>
      </w:r>
      <w:r w:rsidRPr="00E05FD3">
        <w:rPr>
          <w:rFonts w:ascii="Times New Roman" w:hAnsi="Times New Roman" w:cs="Times New Roman"/>
          <w:sz w:val="24"/>
          <w:szCs w:val="24"/>
        </w:rPr>
        <w:t>断裂反应，同时计算了不同温度下</w:t>
      </w:r>
      <w:r w:rsidRPr="00E05FD3">
        <w:rPr>
          <w:rFonts w:ascii="Times New Roman" w:hAnsi="Times New Roman" w:cs="Times New Roman"/>
          <w:sz w:val="24"/>
          <w:szCs w:val="24"/>
        </w:rPr>
        <w:t>H2O</w:t>
      </w:r>
      <w:r w:rsidRPr="00E05FD3">
        <w:rPr>
          <w:rFonts w:ascii="Times New Roman" w:hAnsi="Times New Roman" w:cs="Times New Roman"/>
          <w:sz w:val="24"/>
          <w:szCs w:val="24"/>
        </w:rPr>
        <w:t>生成的反应能垒。</w:t>
      </w:r>
    </w:p>
    <w:p w:rsidR="002D3383" w:rsidRPr="00E05FD3" w:rsidRDefault="002D3383" w:rsidP="00E05FD3">
      <w:pPr>
        <w:spacing w:line="360" w:lineRule="auto"/>
        <w:ind w:firstLineChars="200" w:firstLine="480"/>
        <w:rPr>
          <w:rFonts w:ascii="Times New Roman" w:hAnsi="Times New Roman" w:cs="Times New Roman"/>
          <w:sz w:val="24"/>
          <w:szCs w:val="24"/>
        </w:rPr>
      </w:pPr>
      <w:proofErr w:type="gramStart"/>
      <w:r w:rsidRPr="00E05FD3">
        <w:rPr>
          <w:rFonts w:ascii="Times New Roman" w:hAnsi="Times New Roman" w:cs="Times New Roman"/>
          <w:sz w:val="24"/>
          <w:szCs w:val="24"/>
        </w:rPr>
        <w:t>对于类煤</w:t>
      </w:r>
      <w:proofErr w:type="gramEnd"/>
      <w:r w:rsidRPr="00E05FD3">
        <w:rPr>
          <w:rFonts w:ascii="Times New Roman" w:hAnsi="Times New Roman" w:cs="Times New Roman"/>
          <w:sz w:val="24"/>
          <w:szCs w:val="24"/>
        </w:rPr>
        <w:t>体系，</w:t>
      </w:r>
      <w:proofErr w:type="gramStart"/>
      <w:r w:rsidRPr="00E05FD3">
        <w:rPr>
          <w:rFonts w:ascii="Times New Roman" w:hAnsi="Times New Roman" w:cs="Times New Roman"/>
          <w:sz w:val="24"/>
          <w:szCs w:val="24"/>
        </w:rPr>
        <w:t>还有巧外的</w:t>
      </w:r>
      <w:proofErr w:type="gramEnd"/>
      <w:r w:rsidRPr="00E05FD3">
        <w:rPr>
          <w:rFonts w:ascii="Times New Roman" w:hAnsi="Times New Roman" w:cs="Times New Roman"/>
          <w:sz w:val="24"/>
          <w:szCs w:val="24"/>
        </w:rPr>
        <w:t>一些研究。陈博等利用一些类褐煤物质的单分子结构结合</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研究了褐煤的甲醇液化反应。</w:t>
      </w:r>
      <w:r w:rsidRPr="00E05FD3">
        <w:rPr>
          <w:rFonts w:ascii="Times New Roman" w:hAnsi="Times New Roman" w:cs="Times New Roman"/>
          <w:sz w:val="24"/>
          <w:szCs w:val="24"/>
        </w:rPr>
        <w:t>Beste</w:t>
      </w:r>
      <w:r w:rsidRPr="00E05FD3">
        <w:rPr>
          <w:rFonts w:ascii="Times New Roman" w:hAnsi="Times New Roman" w:cs="Times New Roman"/>
          <w:sz w:val="24"/>
          <w:szCs w:val="24"/>
        </w:rPr>
        <w:t>则研究了木质素的氧化热转化反应，从裂解</w:t>
      </w:r>
      <w:r w:rsidR="00F67FE5" w:rsidRPr="00E05FD3">
        <w:rPr>
          <w:rFonts w:ascii="Times New Roman" w:hAnsi="Times New Roman" w:cs="Times New Roman"/>
          <w:sz w:val="24"/>
          <w:szCs w:val="24"/>
        </w:rPr>
        <w:t>效应和平均碳的氧化数量，说明木质素有可能生成碳纤维的反应历程</w:t>
      </w:r>
      <w:r w:rsidRPr="00E05FD3">
        <w:rPr>
          <w:rFonts w:ascii="Times New Roman" w:hAnsi="Times New Roman" w:cs="Times New Roman"/>
          <w:sz w:val="24"/>
          <w:szCs w:val="24"/>
        </w:rPr>
        <w:t>。这些应用也说明</w:t>
      </w:r>
      <w:r w:rsidR="00F67FE5" w:rsidRPr="00E05FD3">
        <w:rPr>
          <w:rFonts w:ascii="Times New Roman" w:hAnsi="Times New Roman" w:cs="Times New Roman"/>
          <w:sz w:val="24"/>
          <w:szCs w:val="24"/>
        </w:rPr>
        <w:t>ReaxFF MD</w:t>
      </w:r>
      <w:r w:rsidR="00F67FE5" w:rsidRPr="00E05FD3">
        <w:rPr>
          <w:rFonts w:ascii="Times New Roman" w:hAnsi="Times New Roman" w:cs="Times New Roman"/>
          <w:sz w:val="24"/>
          <w:szCs w:val="24"/>
        </w:rPr>
        <w:t>可用来研究高温高比状态</w:t>
      </w:r>
      <w:proofErr w:type="gramStart"/>
      <w:r w:rsidR="00F67FE5" w:rsidRPr="00E05FD3">
        <w:rPr>
          <w:rFonts w:ascii="Times New Roman" w:hAnsi="Times New Roman" w:cs="Times New Roman"/>
          <w:sz w:val="24"/>
          <w:szCs w:val="24"/>
        </w:rPr>
        <w:t>下复杂煤</w:t>
      </w:r>
      <w:proofErr w:type="gramEnd"/>
      <w:r w:rsidR="00F67FE5" w:rsidRPr="00E05FD3">
        <w:rPr>
          <w:rFonts w:ascii="Times New Roman" w:hAnsi="Times New Roman" w:cs="Times New Roman"/>
          <w:sz w:val="24"/>
          <w:szCs w:val="24"/>
        </w:rPr>
        <w:t>体系</w:t>
      </w:r>
      <w:r w:rsidR="00F67FE5" w:rsidRPr="00E05FD3">
        <w:rPr>
          <w:rFonts w:ascii="Times New Roman" w:hAnsi="Times New Roman" w:cs="Times New Roman"/>
          <w:sz w:val="24"/>
          <w:szCs w:val="24"/>
        </w:rPr>
        <w:lastRenderedPageBreak/>
        <w:t>在热解过程</w:t>
      </w:r>
      <w:r w:rsidRPr="00E05FD3">
        <w:rPr>
          <w:rFonts w:ascii="Times New Roman" w:hAnsi="Times New Roman" w:cs="Times New Roman"/>
          <w:sz w:val="24"/>
          <w:szCs w:val="24"/>
        </w:rPr>
        <w:t>中的</w:t>
      </w:r>
      <w:r w:rsidR="00F67FE5" w:rsidRPr="00E05FD3">
        <w:rPr>
          <w:rFonts w:ascii="Times New Roman" w:hAnsi="Times New Roman" w:cs="Times New Roman"/>
          <w:sz w:val="24"/>
          <w:szCs w:val="24"/>
        </w:rPr>
        <w:t>化学反应和结构转变，这样的结果很难从</w:t>
      </w:r>
      <w:r w:rsidR="007726D9">
        <w:rPr>
          <w:rFonts w:ascii="Times New Roman" w:hAnsi="Times New Roman" w:cs="Times New Roman"/>
          <w:sz w:val="24"/>
          <w:szCs w:val="24"/>
        </w:rPr>
        <w:t>试验</w:t>
      </w:r>
      <w:r w:rsidR="00F67FE5" w:rsidRPr="00E05FD3">
        <w:rPr>
          <w:rFonts w:ascii="Times New Roman" w:hAnsi="Times New Roman" w:cs="Times New Roman"/>
          <w:sz w:val="24"/>
          <w:szCs w:val="24"/>
        </w:rPr>
        <w:t>手段获得。</w:t>
      </w:r>
    </w:p>
    <w:p w:rsidR="00F67FE5" w:rsidRPr="00E05FD3" w:rsidRDefault="00F67FE5"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Pan</w:t>
      </w:r>
      <w:r w:rsidRPr="00E05FD3">
        <w:rPr>
          <w:rFonts w:ascii="Times New Roman" w:hAnsi="Times New Roman" w:cs="Times New Roman"/>
          <w:sz w:val="24"/>
          <w:szCs w:val="24"/>
        </w:rPr>
        <w:t>等人探索了低温</w:t>
      </w:r>
      <w:r w:rsidRPr="00E05FD3">
        <w:rPr>
          <w:rFonts w:ascii="Times New Roman" w:hAnsi="Times New Roman" w:cs="Times New Roman"/>
          <w:sz w:val="24"/>
          <w:szCs w:val="24"/>
        </w:rPr>
        <w:t>(150℃)</w:t>
      </w:r>
      <w:r w:rsidRPr="00E05FD3">
        <w:rPr>
          <w:rFonts w:ascii="Times New Roman" w:hAnsi="Times New Roman" w:cs="Times New Roman"/>
          <w:sz w:val="24"/>
          <w:szCs w:val="24"/>
        </w:rPr>
        <w:t>条件下沥青氧化机理和木质素－松柏醇的抗氧化机理，并采用</w:t>
      </w:r>
      <w:r w:rsidRPr="00E05FD3">
        <w:rPr>
          <w:rFonts w:ascii="Times New Roman" w:hAnsi="Times New Roman" w:cs="Times New Roman"/>
          <w:sz w:val="24"/>
          <w:szCs w:val="24"/>
        </w:rPr>
        <w:t>XPS</w:t>
      </w:r>
      <w:r w:rsidRPr="00E05FD3">
        <w:rPr>
          <w:rFonts w:ascii="Times New Roman" w:hAnsi="Times New Roman" w:cs="Times New Roman"/>
          <w:sz w:val="24"/>
          <w:szCs w:val="24"/>
        </w:rPr>
        <w:t>的</w:t>
      </w:r>
      <w:r w:rsidR="007726D9">
        <w:rPr>
          <w:rFonts w:ascii="Times New Roman" w:hAnsi="Times New Roman" w:cs="Times New Roman"/>
          <w:sz w:val="24"/>
          <w:szCs w:val="24"/>
        </w:rPr>
        <w:t>试验</w:t>
      </w:r>
      <w:r w:rsidRPr="00E05FD3">
        <w:rPr>
          <w:rFonts w:ascii="Times New Roman" w:hAnsi="Times New Roman" w:cs="Times New Roman"/>
          <w:sz w:val="24"/>
          <w:szCs w:val="24"/>
        </w:rPr>
        <w:t>结果对模拟结果进行验证。模拟结果显示，沥青具有显著的长链分解的趋势以及与氧气反应的活性</w:t>
      </w:r>
      <w:r w:rsidR="00A878BB" w:rsidRPr="00E05FD3">
        <w:rPr>
          <w:rFonts w:ascii="Times New Roman" w:hAnsi="Times New Roman" w:cs="Times New Roman"/>
          <w:sz w:val="24"/>
          <w:szCs w:val="24"/>
        </w:rPr>
        <w:t>，可快速裂解为低分子量的烷烃</w:t>
      </w:r>
      <w:r w:rsidRPr="00E05FD3">
        <w:rPr>
          <w:rFonts w:ascii="Times New Roman" w:hAnsi="Times New Roman" w:cs="Times New Roman"/>
          <w:sz w:val="24"/>
          <w:szCs w:val="24"/>
        </w:rPr>
        <w:t>、</w:t>
      </w:r>
      <w:r w:rsidR="00A878BB" w:rsidRPr="00E05FD3">
        <w:rPr>
          <w:rFonts w:ascii="Times New Roman" w:hAnsi="Times New Roman" w:cs="Times New Roman"/>
          <w:sz w:val="24"/>
          <w:szCs w:val="24"/>
        </w:rPr>
        <w:t>酮和亚砜</w:t>
      </w:r>
      <w:r w:rsidRPr="00E05FD3">
        <w:rPr>
          <w:rFonts w:ascii="Times New Roman" w:hAnsi="Times New Roman" w:cs="Times New Roman"/>
          <w:sz w:val="24"/>
          <w:szCs w:val="24"/>
        </w:rPr>
        <w:t>，紧随这些快速反</w:t>
      </w:r>
      <w:r w:rsidR="00A878BB" w:rsidRPr="00E05FD3">
        <w:rPr>
          <w:rFonts w:ascii="Times New Roman" w:hAnsi="Times New Roman" w:cs="Times New Roman"/>
          <w:sz w:val="24"/>
          <w:szCs w:val="24"/>
        </w:rPr>
        <w:t>应之后的是慢速的氧化和硬化反应；沥</w:t>
      </w:r>
      <w:r w:rsidRPr="00E05FD3">
        <w:rPr>
          <w:rFonts w:ascii="Times New Roman" w:hAnsi="Times New Roman" w:cs="Times New Roman"/>
          <w:sz w:val="24"/>
          <w:szCs w:val="24"/>
        </w:rPr>
        <w:t>青和木质素的氧化反应涉及到很多高活性的自</w:t>
      </w:r>
      <w:r w:rsidR="00A878BB" w:rsidRPr="00E05FD3">
        <w:rPr>
          <w:rFonts w:ascii="Times New Roman" w:hAnsi="Times New Roman" w:cs="Times New Roman"/>
          <w:sz w:val="24"/>
          <w:szCs w:val="24"/>
        </w:rPr>
        <w:t>由基和大</w:t>
      </w:r>
      <w:r w:rsidRPr="00E05FD3">
        <w:rPr>
          <w:rFonts w:ascii="Times New Roman" w:hAnsi="Times New Roman" w:cs="Times New Roman"/>
          <w:sz w:val="24"/>
          <w:szCs w:val="24"/>
        </w:rPr>
        <w:t>量的中间过渡产物，这些物质由于具有高度的化学不稳定性只能在分子层面被发现，现有的</w:t>
      </w:r>
      <w:r w:rsidR="007726D9">
        <w:rPr>
          <w:rFonts w:ascii="Times New Roman" w:hAnsi="Times New Roman" w:cs="Times New Roman"/>
          <w:sz w:val="24"/>
          <w:szCs w:val="24"/>
        </w:rPr>
        <w:t>试验</w:t>
      </w:r>
      <w:r w:rsidRPr="00E05FD3">
        <w:rPr>
          <w:rFonts w:ascii="Times New Roman" w:hAnsi="Times New Roman" w:cs="Times New Roman"/>
          <w:sz w:val="24"/>
          <w:szCs w:val="24"/>
        </w:rPr>
        <w:t>方法无法对其进行检测；</w:t>
      </w:r>
      <w:r w:rsidR="00A878BB" w:rsidRPr="00E05FD3">
        <w:rPr>
          <w:rFonts w:ascii="Times New Roman" w:hAnsi="Times New Roman" w:cs="Times New Roman"/>
          <w:sz w:val="24"/>
          <w:szCs w:val="24"/>
        </w:rPr>
        <w:t>酮和亚砜</w:t>
      </w:r>
      <w:r w:rsidRPr="00E05FD3">
        <w:rPr>
          <w:rFonts w:ascii="Times New Roman" w:hAnsi="Times New Roman" w:cs="Times New Roman"/>
          <w:sz w:val="24"/>
          <w:szCs w:val="24"/>
        </w:rPr>
        <w:t>的生成比例取</w:t>
      </w:r>
      <w:r w:rsidR="00A878BB" w:rsidRPr="00E05FD3">
        <w:rPr>
          <w:rFonts w:ascii="Times New Roman" w:hAnsi="Times New Roman" w:cs="Times New Roman"/>
          <w:sz w:val="24"/>
          <w:szCs w:val="24"/>
        </w:rPr>
        <w:t>决于渐青中</w:t>
      </w:r>
      <w:r w:rsidR="00A878BB" w:rsidRPr="00E05FD3">
        <w:rPr>
          <w:rFonts w:ascii="Times New Roman" w:hAnsi="Times New Roman" w:cs="Times New Roman"/>
          <w:sz w:val="24"/>
          <w:szCs w:val="24"/>
        </w:rPr>
        <w:t>S</w:t>
      </w:r>
      <w:r w:rsidRPr="00E05FD3">
        <w:rPr>
          <w:rFonts w:ascii="Times New Roman" w:hAnsi="Times New Roman" w:cs="Times New Roman"/>
          <w:sz w:val="24"/>
          <w:szCs w:val="24"/>
        </w:rPr>
        <w:t>的含量，因此在一个</w:t>
      </w:r>
      <w:proofErr w:type="gramStart"/>
      <w:r w:rsidRPr="00E05FD3">
        <w:rPr>
          <w:rFonts w:ascii="Times New Roman" w:hAnsi="Times New Roman" w:cs="Times New Roman"/>
          <w:sz w:val="24"/>
          <w:szCs w:val="24"/>
        </w:rPr>
        <w:t>況青氧化</w:t>
      </w:r>
      <w:proofErr w:type="gramEnd"/>
      <w:r w:rsidRPr="00E05FD3">
        <w:rPr>
          <w:rFonts w:ascii="Times New Roman" w:hAnsi="Times New Roman" w:cs="Times New Roman"/>
          <w:sz w:val="24"/>
          <w:szCs w:val="24"/>
        </w:rPr>
        <w:t>的典型环境中，长链的断裂、苄基碳上</w:t>
      </w:r>
      <w:proofErr w:type="gramStart"/>
      <w:r w:rsidRPr="00E05FD3">
        <w:rPr>
          <w:rFonts w:ascii="Times New Roman" w:hAnsi="Times New Roman" w:cs="Times New Roman"/>
          <w:sz w:val="24"/>
          <w:szCs w:val="24"/>
        </w:rPr>
        <w:t>的酮化和</w:t>
      </w:r>
      <w:proofErr w:type="gramEnd"/>
      <w:r w:rsidRPr="00E05FD3">
        <w:rPr>
          <w:rFonts w:ascii="Times New Roman" w:hAnsi="Times New Roman" w:cs="Times New Roman"/>
          <w:sz w:val="24"/>
          <w:szCs w:val="24"/>
        </w:rPr>
        <w:t>亚砜化是主要的反应：木质素</w:t>
      </w:r>
      <w:r w:rsidRPr="00E05FD3">
        <w:rPr>
          <w:rFonts w:ascii="Times New Roman" w:hAnsi="Times New Roman" w:cs="Times New Roman"/>
          <w:sz w:val="24"/>
          <w:szCs w:val="24"/>
        </w:rPr>
        <w:t>-</w:t>
      </w:r>
      <w:proofErr w:type="gramStart"/>
      <w:r w:rsidRPr="00E05FD3">
        <w:rPr>
          <w:rFonts w:ascii="Times New Roman" w:hAnsi="Times New Roman" w:cs="Times New Roman"/>
          <w:sz w:val="24"/>
          <w:szCs w:val="24"/>
        </w:rPr>
        <w:t>松柏醇可作为</w:t>
      </w:r>
      <w:proofErr w:type="gramEnd"/>
      <w:r w:rsidRPr="00E05FD3">
        <w:rPr>
          <w:rFonts w:ascii="Times New Roman" w:hAnsi="Times New Roman" w:cs="Times New Roman"/>
          <w:sz w:val="24"/>
          <w:szCs w:val="24"/>
        </w:rPr>
        <w:t>沥青的抗氧化剂。</w:t>
      </w:r>
    </w:p>
    <w:p w:rsidR="00A878BB" w:rsidRPr="00E05FD3" w:rsidRDefault="00A878BB"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的热解和燃烧遵循一般有机化合物热解和氧化的规律，因此不同研究者利用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对这些体系进行模拟分析可以得到相似的结果。例如煤的热解起始于煤中桥键的断裂，其中含氧桥键或是</w:t>
      </w:r>
      <w:proofErr w:type="gramStart"/>
      <w:r w:rsidRPr="00E05FD3">
        <w:rPr>
          <w:rFonts w:ascii="Times New Roman" w:hAnsi="Times New Roman" w:cs="Times New Roman"/>
          <w:sz w:val="24"/>
          <w:szCs w:val="24"/>
        </w:rPr>
        <w:t>含硫桥键会</w:t>
      </w:r>
      <w:proofErr w:type="gramEnd"/>
      <w:r w:rsidRPr="00E05FD3">
        <w:rPr>
          <w:rFonts w:ascii="Times New Roman" w:hAnsi="Times New Roman" w:cs="Times New Roman"/>
          <w:sz w:val="24"/>
          <w:szCs w:val="24"/>
        </w:rPr>
        <w:t>优先断裂；歧化反应、脱</w:t>
      </w:r>
      <w:r w:rsidR="00C25FC6">
        <w:rPr>
          <w:rFonts w:ascii="Times New Roman" w:hAnsi="Times New Roman" w:cs="Times New Roman" w:hint="eastAsia"/>
          <w:sz w:val="24"/>
          <w:szCs w:val="24"/>
        </w:rPr>
        <w:t>氢</w:t>
      </w:r>
      <w:r w:rsidR="00C25FC6">
        <w:rPr>
          <w:rFonts w:ascii="Times New Roman" w:hAnsi="Times New Roman" w:cs="Times New Roman"/>
          <w:sz w:val="24"/>
          <w:szCs w:val="24"/>
        </w:rPr>
        <w:t>反应、异构化反应和</w:t>
      </w:r>
      <w:proofErr w:type="gramStart"/>
      <w:r w:rsidR="00C25FC6">
        <w:rPr>
          <w:rFonts w:ascii="Times New Roman" w:hAnsi="Times New Roman" w:cs="Times New Roman" w:hint="eastAsia"/>
          <w:sz w:val="24"/>
          <w:szCs w:val="24"/>
        </w:rPr>
        <w:t>氢</w:t>
      </w:r>
      <w:r w:rsidRPr="00E05FD3">
        <w:rPr>
          <w:rFonts w:ascii="Times New Roman" w:hAnsi="Times New Roman" w:cs="Times New Roman"/>
          <w:sz w:val="24"/>
          <w:szCs w:val="24"/>
        </w:rPr>
        <w:t>转移</w:t>
      </w:r>
      <w:proofErr w:type="gramEnd"/>
      <w:r w:rsidRPr="00E05FD3">
        <w:rPr>
          <w:rFonts w:ascii="Times New Roman" w:hAnsi="Times New Roman" w:cs="Times New Roman"/>
          <w:sz w:val="24"/>
          <w:szCs w:val="24"/>
        </w:rPr>
        <w:t>反应均可在热解过程中被发现。煤热解的主要产物均含有</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CO2</w:t>
      </w:r>
      <w:r w:rsidRPr="00E05FD3">
        <w:rPr>
          <w:rFonts w:ascii="Times New Roman" w:hAnsi="Times New Roman" w:cs="Times New Roman"/>
          <w:sz w:val="24"/>
          <w:szCs w:val="24"/>
        </w:rPr>
        <w:t>、</w:t>
      </w:r>
      <w:r w:rsidRPr="00E05FD3">
        <w:rPr>
          <w:rFonts w:ascii="Times New Roman" w:hAnsi="Times New Roman" w:cs="Times New Roman"/>
          <w:sz w:val="24"/>
          <w:szCs w:val="24"/>
        </w:rPr>
        <w:t>CO</w:t>
      </w:r>
      <w:r w:rsidRPr="00E05FD3">
        <w:rPr>
          <w:rFonts w:ascii="Times New Roman" w:hAnsi="Times New Roman" w:cs="Times New Roman"/>
          <w:sz w:val="24"/>
          <w:szCs w:val="24"/>
        </w:rPr>
        <w:t>甲醛等小分子气体以及大量的</w:t>
      </w:r>
      <w:r w:rsidRPr="00E05FD3">
        <w:rPr>
          <w:rFonts w:ascii="Times New Roman" w:hAnsi="Times New Roman" w:cs="Times New Roman"/>
          <w:sz w:val="24"/>
          <w:szCs w:val="24"/>
        </w:rPr>
        <w:t>H·</w:t>
      </w:r>
      <w:r w:rsidRPr="00E05FD3">
        <w:rPr>
          <w:rFonts w:ascii="Times New Roman" w:hAnsi="Times New Roman" w:cs="Times New Roman"/>
          <w:sz w:val="24"/>
          <w:szCs w:val="24"/>
        </w:rPr>
        <w:t>、</w:t>
      </w:r>
      <w:r w:rsidRPr="00E05FD3">
        <w:rPr>
          <w:rFonts w:ascii="Times New Roman" w:hAnsi="Times New Roman" w:cs="Times New Roman"/>
          <w:sz w:val="24"/>
          <w:szCs w:val="24"/>
        </w:rPr>
        <w:t>HO·</w:t>
      </w:r>
      <w:r w:rsidRPr="00E05FD3">
        <w:rPr>
          <w:rFonts w:ascii="Times New Roman" w:hAnsi="Times New Roman" w:cs="Times New Roman"/>
          <w:sz w:val="24"/>
          <w:szCs w:val="24"/>
        </w:rPr>
        <w:t>和</w:t>
      </w:r>
      <w:r w:rsidRPr="00E05FD3">
        <w:rPr>
          <w:rFonts w:ascii="Times New Roman" w:hAnsi="Times New Roman" w:cs="Times New Roman"/>
          <w:sz w:val="24"/>
          <w:szCs w:val="24"/>
        </w:rPr>
        <w:t>H3C·</w:t>
      </w:r>
      <w:r w:rsidRPr="00E05FD3">
        <w:rPr>
          <w:rFonts w:ascii="Times New Roman" w:hAnsi="Times New Roman" w:cs="Times New Roman"/>
          <w:sz w:val="24"/>
          <w:szCs w:val="24"/>
        </w:rPr>
        <w:t>自由基。煤的燃烧可能起始于煤的</w:t>
      </w:r>
      <w:proofErr w:type="gramStart"/>
      <w:r w:rsidR="00C571FD" w:rsidRPr="00E05FD3">
        <w:rPr>
          <w:rFonts w:ascii="Times New Roman" w:hAnsi="Times New Roman" w:cs="Times New Roman"/>
          <w:sz w:val="24"/>
          <w:szCs w:val="24"/>
        </w:rPr>
        <w:t>热解反两</w:t>
      </w:r>
      <w:proofErr w:type="gramEnd"/>
      <w:r w:rsidR="00C571FD" w:rsidRPr="00E05FD3">
        <w:rPr>
          <w:rFonts w:ascii="Times New Roman" w:hAnsi="Times New Roman" w:cs="Times New Roman"/>
          <w:sz w:val="24"/>
          <w:szCs w:val="24"/>
        </w:rPr>
        <w:t>，也有Ｗ能起始于</w:t>
      </w:r>
      <w:r w:rsidR="00C571FD" w:rsidRPr="00E05FD3">
        <w:rPr>
          <w:rFonts w:ascii="Times New Roman" w:hAnsi="Times New Roman" w:cs="Times New Roman"/>
          <w:sz w:val="24"/>
          <w:szCs w:val="24"/>
        </w:rPr>
        <w:t>O2</w:t>
      </w:r>
      <w:r w:rsidRPr="00E05FD3">
        <w:rPr>
          <w:rFonts w:ascii="Times New Roman" w:hAnsi="Times New Roman" w:cs="Times New Roman"/>
          <w:sz w:val="24"/>
          <w:szCs w:val="24"/>
        </w:rPr>
        <w:t>通过</w:t>
      </w:r>
      <w:proofErr w:type="gramStart"/>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反巧</w:t>
      </w:r>
      <w:proofErr w:type="gramEnd"/>
      <w:r w:rsidRPr="00E05FD3">
        <w:rPr>
          <w:rFonts w:ascii="Times New Roman" w:hAnsi="Times New Roman" w:cs="Times New Roman"/>
          <w:sz w:val="24"/>
          <w:szCs w:val="24"/>
        </w:rPr>
        <w:t>夺取煤大分子结构上的</w:t>
      </w:r>
      <w:r w:rsidR="005E5FDA" w:rsidRPr="00E05FD3">
        <w:rPr>
          <w:rFonts w:ascii="Times New Roman" w:hAnsi="Times New Roman" w:cs="Times New Roman"/>
          <w:sz w:val="24"/>
          <w:szCs w:val="24"/>
        </w:rPr>
        <w:t>氢</w:t>
      </w:r>
      <w:r w:rsidRPr="00E05FD3">
        <w:rPr>
          <w:rFonts w:ascii="Times New Roman" w:hAnsi="Times New Roman" w:cs="Times New Roman"/>
          <w:sz w:val="24"/>
          <w:szCs w:val="24"/>
        </w:rPr>
        <w:t>，从而开始的自由基链增长反应。这些相似的模拟结果不仅与大量的</w:t>
      </w:r>
      <w:r w:rsidR="007726D9">
        <w:rPr>
          <w:rFonts w:ascii="Times New Roman" w:hAnsi="Times New Roman" w:cs="Times New Roman"/>
          <w:sz w:val="24"/>
          <w:szCs w:val="24"/>
        </w:rPr>
        <w:t>试验</w:t>
      </w:r>
      <w:r w:rsidRPr="00E05FD3">
        <w:rPr>
          <w:rFonts w:ascii="Times New Roman" w:hAnsi="Times New Roman" w:cs="Times New Roman"/>
          <w:sz w:val="24"/>
          <w:szCs w:val="24"/>
        </w:rPr>
        <w:t>数据可比较，也与人们对于煤化学的基本认识一致，</w:t>
      </w:r>
      <w:proofErr w:type="gramStart"/>
      <w:r w:rsidRPr="00E05FD3">
        <w:rPr>
          <w:rFonts w:ascii="Times New Roman" w:hAnsi="Times New Roman" w:cs="Times New Roman"/>
          <w:sz w:val="24"/>
          <w:szCs w:val="24"/>
        </w:rPr>
        <w:t>站示</w:t>
      </w:r>
      <w:proofErr w:type="gramEnd"/>
      <w:r w:rsidRPr="00E05FD3">
        <w:rPr>
          <w:rFonts w:ascii="Times New Roman" w:hAnsi="Times New Roman" w:cs="Times New Roman"/>
          <w:sz w:val="24"/>
          <w:szCs w:val="24"/>
        </w:rPr>
        <w:t>ReaxFF MD</w:t>
      </w:r>
      <w:r w:rsidRPr="00E05FD3">
        <w:rPr>
          <w:rFonts w:ascii="Times New Roman" w:hAnsi="Times New Roman" w:cs="Times New Roman"/>
          <w:sz w:val="24"/>
          <w:szCs w:val="24"/>
        </w:rPr>
        <w:t>在研究复杂的煤热解体系</w:t>
      </w:r>
      <w:r w:rsidR="00C571FD" w:rsidRPr="00E05FD3">
        <w:rPr>
          <w:rFonts w:ascii="Times New Roman" w:hAnsi="Times New Roman" w:cs="Times New Roman"/>
          <w:sz w:val="24"/>
          <w:szCs w:val="24"/>
        </w:rPr>
        <w:t>方面极具潜力，也有望应用于其它热解和燃烧反应体系的计算研究。</w:t>
      </w:r>
    </w:p>
    <w:p w:rsidR="00C15A7C" w:rsidRDefault="00C15A7C" w:rsidP="00AE18E3">
      <w:pPr>
        <w:spacing w:line="360" w:lineRule="auto"/>
        <w:outlineLvl w:val="1"/>
      </w:pPr>
      <w:bookmarkStart w:id="12" w:name="_Toc715721"/>
      <w:r>
        <w:t>1.4</w:t>
      </w:r>
      <w:r>
        <w:rPr>
          <w:rFonts w:hint="eastAsia"/>
        </w:rPr>
        <w:t xml:space="preserve"> </w:t>
      </w:r>
      <w:r>
        <w:rPr>
          <w:rFonts w:hint="eastAsia"/>
        </w:rPr>
        <w:t>本论文主要研究内容及思路</w:t>
      </w:r>
      <w:bookmarkEnd w:id="12"/>
    </w:p>
    <w:p w:rsidR="00575AC7" w:rsidRDefault="00575AC7" w:rsidP="00575AC7">
      <w:pPr>
        <w:widowControl/>
        <w:spacing w:line="360" w:lineRule="auto"/>
        <w:ind w:firstLineChars="200" w:firstLine="480"/>
        <w:jc w:val="left"/>
        <w:rPr>
          <w:kern w:val="0"/>
          <w:sz w:val="24"/>
        </w:rPr>
      </w:pPr>
      <w:r>
        <w:rPr>
          <w:rFonts w:hint="eastAsia"/>
          <w:kern w:val="0"/>
          <w:sz w:val="24"/>
        </w:rPr>
        <w:t>本文研究内容主要包括以下几个方面：</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1</w:t>
      </w:r>
      <w:r>
        <w:rPr>
          <w:rFonts w:hint="eastAsia"/>
          <w:kern w:val="0"/>
          <w:sz w:val="24"/>
        </w:rPr>
        <w:t>）使用</w:t>
      </w:r>
      <w:r>
        <w:rPr>
          <w:rFonts w:hint="eastAsia"/>
          <w:kern w:val="0"/>
          <w:sz w:val="24"/>
        </w:rPr>
        <w:t>CS</w:t>
      </w:r>
      <w:r>
        <w:rPr>
          <w:rFonts w:hint="eastAsia"/>
          <w:kern w:val="0"/>
          <w:sz w:val="24"/>
          <w:vertAlign w:val="subscript"/>
        </w:rPr>
        <w:t>2</w:t>
      </w:r>
      <w:r>
        <w:rPr>
          <w:rFonts w:hint="eastAsia"/>
          <w:kern w:val="0"/>
          <w:sz w:val="24"/>
        </w:rPr>
        <w:t>-NMP</w:t>
      </w:r>
      <w:r>
        <w:rPr>
          <w:rFonts w:hint="eastAsia"/>
          <w:kern w:val="0"/>
          <w:sz w:val="24"/>
        </w:rPr>
        <w:t>混合溶剂对屯兰</w:t>
      </w:r>
      <w:r>
        <w:rPr>
          <w:rFonts w:hint="eastAsia"/>
          <w:kern w:val="0"/>
          <w:sz w:val="24"/>
        </w:rPr>
        <w:t>2</w:t>
      </w:r>
      <w:r>
        <w:rPr>
          <w:rFonts w:hint="eastAsia"/>
          <w:kern w:val="0"/>
          <w:sz w:val="24"/>
        </w:rPr>
        <w:t>号原煤进行抽提实验，</w:t>
      </w:r>
      <w:proofErr w:type="gramStart"/>
      <w:r>
        <w:rPr>
          <w:rFonts w:hint="eastAsia"/>
          <w:kern w:val="0"/>
          <w:sz w:val="24"/>
        </w:rPr>
        <w:t>获得了屯兰</w:t>
      </w:r>
      <w:proofErr w:type="gramEnd"/>
      <w:r>
        <w:rPr>
          <w:rFonts w:hint="eastAsia"/>
          <w:kern w:val="0"/>
          <w:sz w:val="24"/>
        </w:rPr>
        <w:t>2</w:t>
      </w:r>
      <w:r>
        <w:rPr>
          <w:rFonts w:hint="eastAsia"/>
          <w:kern w:val="0"/>
          <w:sz w:val="24"/>
        </w:rPr>
        <w:t>号残煤和沥青质。</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2</w:t>
      </w:r>
      <w:r>
        <w:rPr>
          <w:rFonts w:hint="eastAsia"/>
          <w:kern w:val="0"/>
          <w:sz w:val="24"/>
        </w:rPr>
        <w:t>）对两种组分进行了一系列测试实验包括工业和元素分析、碳核磁共振测试（</w:t>
      </w:r>
      <w:r>
        <w:rPr>
          <w:rFonts w:hint="eastAsia"/>
          <w:kern w:val="0"/>
          <w:sz w:val="24"/>
          <w:vertAlign w:val="superscript"/>
        </w:rPr>
        <w:t>13</w:t>
      </w:r>
      <w:r>
        <w:rPr>
          <w:rFonts w:hint="eastAsia"/>
          <w:kern w:val="0"/>
          <w:sz w:val="24"/>
        </w:rPr>
        <w:t>CNMR</w:t>
      </w:r>
      <w:r>
        <w:rPr>
          <w:rFonts w:hint="eastAsia"/>
          <w:kern w:val="0"/>
          <w:sz w:val="24"/>
        </w:rPr>
        <w:t>）、</w:t>
      </w:r>
      <w:r>
        <w:rPr>
          <w:rFonts w:hint="eastAsia"/>
          <w:kern w:val="0"/>
          <w:sz w:val="24"/>
        </w:rPr>
        <w:t>X</w:t>
      </w:r>
      <w:r>
        <w:rPr>
          <w:rFonts w:hint="eastAsia"/>
          <w:kern w:val="0"/>
          <w:sz w:val="24"/>
        </w:rPr>
        <w:t>射线衍射测试（</w:t>
      </w:r>
      <w:r>
        <w:rPr>
          <w:rFonts w:hint="eastAsia"/>
          <w:kern w:val="0"/>
          <w:sz w:val="24"/>
        </w:rPr>
        <w:t>XRD</w:t>
      </w:r>
      <w:r>
        <w:rPr>
          <w:rFonts w:hint="eastAsia"/>
          <w:kern w:val="0"/>
          <w:sz w:val="24"/>
        </w:rPr>
        <w:t>）、</w:t>
      </w:r>
      <w:r>
        <w:rPr>
          <w:rFonts w:hint="eastAsia"/>
          <w:kern w:val="0"/>
          <w:sz w:val="24"/>
        </w:rPr>
        <w:t>X</w:t>
      </w:r>
      <w:r>
        <w:rPr>
          <w:rFonts w:hint="eastAsia"/>
          <w:kern w:val="0"/>
          <w:sz w:val="24"/>
        </w:rPr>
        <w:t>射线电子能谱（</w:t>
      </w:r>
      <w:r>
        <w:rPr>
          <w:rFonts w:hint="eastAsia"/>
          <w:kern w:val="0"/>
          <w:sz w:val="24"/>
        </w:rPr>
        <w:t>XPS</w:t>
      </w:r>
      <w:r>
        <w:rPr>
          <w:rFonts w:hint="eastAsia"/>
          <w:kern w:val="0"/>
          <w:sz w:val="24"/>
        </w:rPr>
        <w:t>）和傅里叶红外测试（</w:t>
      </w:r>
      <w:r>
        <w:rPr>
          <w:rFonts w:hint="eastAsia"/>
          <w:kern w:val="0"/>
          <w:sz w:val="24"/>
        </w:rPr>
        <w:t>FTIR</w:t>
      </w:r>
      <w:r>
        <w:rPr>
          <w:rFonts w:hint="eastAsia"/>
          <w:kern w:val="0"/>
          <w:sz w:val="24"/>
        </w:rPr>
        <w:t>），分析测试结果获得了构建模型所需的结构参数。利用</w:t>
      </w:r>
      <w:r>
        <w:rPr>
          <w:kern w:val="0"/>
          <w:sz w:val="24"/>
        </w:rPr>
        <w:t>ACD/Chem</w:t>
      </w:r>
      <w:r>
        <w:rPr>
          <w:rFonts w:hint="eastAsia"/>
          <w:kern w:val="0"/>
          <w:sz w:val="24"/>
        </w:rPr>
        <w:t xml:space="preserve"> </w:t>
      </w:r>
      <w:r>
        <w:rPr>
          <w:kern w:val="0"/>
          <w:sz w:val="24"/>
        </w:rPr>
        <w:t>Sket</w:t>
      </w:r>
      <w:r>
        <w:rPr>
          <w:rFonts w:hint="eastAsia"/>
          <w:kern w:val="0"/>
          <w:sz w:val="24"/>
        </w:rPr>
        <w:t>软件构建初始平面模型后，将其导入</w:t>
      </w:r>
      <w:r>
        <w:rPr>
          <w:kern w:val="0"/>
          <w:sz w:val="24"/>
        </w:rPr>
        <w:t>ACD/CNMR</w:t>
      </w:r>
      <w:r>
        <w:rPr>
          <w:rFonts w:hint="eastAsia"/>
          <w:kern w:val="0"/>
          <w:sz w:val="24"/>
        </w:rPr>
        <w:t xml:space="preserve"> </w:t>
      </w:r>
      <w:r>
        <w:rPr>
          <w:kern w:val="0"/>
          <w:sz w:val="24"/>
        </w:rPr>
        <w:t>Predictor</w:t>
      </w:r>
      <w:r>
        <w:rPr>
          <w:rFonts w:hint="eastAsia"/>
          <w:kern w:val="0"/>
          <w:sz w:val="24"/>
        </w:rPr>
        <w:t>软件中进行调整，得到了与</w:t>
      </w:r>
      <w:r>
        <w:rPr>
          <w:rFonts w:hint="eastAsia"/>
          <w:kern w:val="0"/>
          <w:sz w:val="24"/>
          <w:vertAlign w:val="superscript"/>
        </w:rPr>
        <w:t>13</w:t>
      </w:r>
      <w:r>
        <w:rPr>
          <w:rFonts w:hint="eastAsia"/>
          <w:kern w:val="0"/>
          <w:sz w:val="24"/>
        </w:rPr>
        <w:t>CNMR</w:t>
      </w:r>
      <w:r>
        <w:rPr>
          <w:rFonts w:hint="eastAsia"/>
          <w:kern w:val="0"/>
          <w:sz w:val="24"/>
        </w:rPr>
        <w:t>实验图谱吻合程度较好的最终结构模型。</w:t>
      </w:r>
    </w:p>
    <w:p w:rsidR="00575AC7" w:rsidRDefault="00575AC7" w:rsidP="00575AC7">
      <w:pPr>
        <w:widowControl/>
        <w:spacing w:line="360" w:lineRule="auto"/>
        <w:ind w:firstLineChars="200" w:firstLine="480"/>
        <w:jc w:val="left"/>
        <w:rPr>
          <w:kern w:val="0"/>
          <w:sz w:val="24"/>
        </w:rPr>
      </w:pPr>
      <w:r>
        <w:rPr>
          <w:rFonts w:hint="eastAsia"/>
          <w:kern w:val="0"/>
          <w:sz w:val="24"/>
        </w:rPr>
        <w:lastRenderedPageBreak/>
        <w:t>（</w:t>
      </w:r>
      <w:r>
        <w:rPr>
          <w:rFonts w:hint="eastAsia"/>
          <w:kern w:val="0"/>
          <w:sz w:val="24"/>
        </w:rPr>
        <w:t>3</w:t>
      </w:r>
      <w:r>
        <w:rPr>
          <w:rFonts w:hint="eastAsia"/>
          <w:kern w:val="0"/>
          <w:sz w:val="24"/>
        </w:rPr>
        <w:t>）将模型导入到</w:t>
      </w:r>
      <w:r>
        <w:rPr>
          <w:rFonts w:hint="eastAsia"/>
          <w:kern w:val="0"/>
          <w:sz w:val="24"/>
        </w:rPr>
        <w:t>Marerial Studio6.0</w:t>
      </w:r>
      <w:r>
        <w:rPr>
          <w:rFonts w:hint="eastAsia"/>
          <w:kern w:val="0"/>
          <w:sz w:val="24"/>
        </w:rPr>
        <w:t>软件中进行分子力学和分子动力学模拟，得到其能量最小几何构型，并分析了稳定构型的结构特征和能量组成。添加周期边界条件进行密度模拟，得到沥青质模型和残煤模型的模拟密度值。</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4</w:t>
      </w:r>
      <w:r>
        <w:rPr>
          <w:rFonts w:hint="eastAsia"/>
          <w:kern w:val="0"/>
          <w:sz w:val="24"/>
        </w:rPr>
        <w:t>）使用</w:t>
      </w:r>
      <w:r>
        <w:rPr>
          <w:rFonts w:hint="eastAsia"/>
          <w:kern w:val="0"/>
          <w:sz w:val="24"/>
        </w:rPr>
        <w:t>VAMP</w:t>
      </w:r>
      <w:r>
        <w:rPr>
          <w:rFonts w:hint="eastAsia"/>
          <w:kern w:val="0"/>
          <w:sz w:val="24"/>
        </w:rPr>
        <w:t>模块对两种模型进行量子力学模拟，得到模型的微观结构参数如键长、键角和电荷布局数等，并分析模型中的不同官能团的反应活性。</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5</w:t>
      </w:r>
      <w:r>
        <w:rPr>
          <w:rFonts w:hint="eastAsia"/>
          <w:kern w:val="0"/>
          <w:sz w:val="24"/>
        </w:rPr>
        <w:t>）构建残煤</w:t>
      </w:r>
      <w:r>
        <w:rPr>
          <w:rFonts w:hint="eastAsia"/>
          <w:kern w:val="0"/>
          <w:sz w:val="24"/>
        </w:rPr>
        <w:t>+</w:t>
      </w:r>
      <w:r>
        <w:rPr>
          <w:rFonts w:hint="eastAsia"/>
          <w:kern w:val="0"/>
          <w:sz w:val="24"/>
        </w:rPr>
        <w:t>残煤、残煤</w:t>
      </w:r>
      <w:r>
        <w:rPr>
          <w:rFonts w:hint="eastAsia"/>
          <w:kern w:val="0"/>
          <w:sz w:val="24"/>
        </w:rPr>
        <w:t>+</w:t>
      </w:r>
      <w:r>
        <w:rPr>
          <w:rFonts w:hint="eastAsia"/>
          <w:kern w:val="0"/>
          <w:sz w:val="24"/>
        </w:rPr>
        <w:t>沥青质、沥青质</w:t>
      </w:r>
      <w:r>
        <w:rPr>
          <w:rFonts w:hint="eastAsia"/>
          <w:kern w:val="0"/>
          <w:sz w:val="24"/>
        </w:rPr>
        <w:t>+</w:t>
      </w:r>
      <w:r>
        <w:rPr>
          <w:rFonts w:hint="eastAsia"/>
          <w:kern w:val="0"/>
          <w:sz w:val="24"/>
        </w:rPr>
        <w:t>沥青质三种分子组合模型，通过分子力学和分子动力学模拟得到其能量最小几何构型，测量模型的部分结构参数，对比分析三种模型的结构差异性。</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6</w:t>
      </w:r>
      <w:r>
        <w:rPr>
          <w:rFonts w:hint="eastAsia"/>
          <w:kern w:val="0"/>
          <w:sz w:val="24"/>
        </w:rPr>
        <w:t>）</w:t>
      </w:r>
      <w:r>
        <w:rPr>
          <w:rFonts w:hint="eastAsia"/>
          <w:kern w:val="0"/>
          <w:sz w:val="24"/>
        </w:rPr>
        <w:t xml:space="preserve"> </w:t>
      </w:r>
      <w:r>
        <w:rPr>
          <w:rFonts w:hint="eastAsia"/>
          <w:kern w:val="0"/>
          <w:sz w:val="24"/>
        </w:rPr>
        <w:t>根据实验中获得的抽提率数据，按照一定的比例添加沥青质分子和残煤分子构建屯兰</w:t>
      </w:r>
      <w:r>
        <w:rPr>
          <w:rFonts w:hint="eastAsia"/>
          <w:kern w:val="0"/>
          <w:sz w:val="24"/>
        </w:rPr>
        <w:t>2</w:t>
      </w:r>
      <w:r>
        <w:rPr>
          <w:rFonts w:hint="eastAsia"/>
          <w:kern w:val="0"/>
          <w:sz w:val="24"/>
        </w:rPr>
        <w:t>号煤的超分子模型，对聚集态结构的结构参数层间距</w:t>
      </w:r>
      <w:r>
        <w:rPr>
          <w:rFonts w:hint="eastAsia"/>
          <w:kern w:val="0"/>
          <w:sz w:val="24"/>
        </w:rPr>
        <w:t>d</w:t>
      </w:r>
      <w:r>
        <w:rPr>
          <w:rFonts w:hint="eastAsia"/>
          <w:kern w:val="0"/>
          <w:sz w:val="24"/>
          <w:vertAlign w:val="subscript"/>
        </w:rPr>
        <w:t>002</w:t>
      </w:r>
      <w:r>
        <w:rPr>
          <w:rFonts w:hint="eastAsia"/>
          <w:kern w:val="0"/>
          <w:sz w:val="24"/>
        </w:rPr>
        <w:t>、芳香层片延展度</w:t>
      </w:r>
      <w:r>
        <w:rPr>
          <w:rFonts w:hint="eastAsia"/>
          <w:kern w:val="0"/>
          <w:sz w:val="24"/>
        </w:rPr>
        <w:t>Lc</w:t>
      </w:r>
      <w:r>
        <w:rPr>
          <w:rFonts w:hint="eastAsia"/>
          <w:kern w:val="0"/>
          <w:sz w:val="24"/>
        </w:rPr>
        <w:t>进行测量，并与</w:t>
      </w:r>
      <w:r>
        <w:rPr>
          <w:rFonts w:hint="eastAsia"/>
          <w:kern w:val="0"/>
          <w:sz w:val="24"/>
        </w:rPr>
        <w:t>XRD</w:t>
      </w:r>
      <w:r>
        <w:rPr>
          <w:rFonts w:hint="eastAsia"/>
          <w:kern w:val="0"/>
          <w:sz w:val="24"/>
        </w:rPr>
        <w:t>测试所得数据进行对比以验证结构模型的合理性。分析聚集</w:t>
      </w:r>
      <w:proofErr w:type="gramStart"/>
      <w:r>
        <w:rPr>
          <w:rFonts w:hint="eastAsia"/>
          <w:kern w:val="0"/>
          <w:sz w:val="24"/>
        </w:rPr>
        <w:t>态稳定</w:t>
      </w:r>
      <w:proofErr w:type="gramEnd"/>
      <w:r>
        <w:rPr>
          <w:rFonts w:hint="eastAsia"/>
          <w:kern w:val="0"/>
          <w:sz w:val="24"/>
        </w:rPr>
        <w:t>构型中分子排列的特征及聚集</w:t>
      </w:r>
      <w:proofErr w:type="gramStart"/>
      <w:r>
        <w:rPr>
          <w:rFonts w:hint="eastAsia"/>
          <w:kern w:val="0"/>
          <w:sz w:val="24"/>
        </w:rPr>
        <w:t>态形成</w:t>
      </w:r>
      <w:proofErr w:type="gramEnd"/>
      <w:r>
        <w:rPr>
          <w:rFonts w:hint="eastAsia"/>
          <w:kern w:val="0"/>
          <w:sz w:val="24"/>
        </w:rPr>
        <w:t>过程中氢键、范德华力等分子间弱相互作用力的变化。</w:t>
      </w:r>
    </w:p>
    <w:p w:rsidR="00575AC7" w:rsidRDefault="00575AC7" w:rsidP="00575AC7">
      <w:pPr>
        <w:widowControl/>
        <w:spacing w:line="360" w:lineRule="auto"/>
        <w:ind w:firstLineChars="200" w:firstLine="420"/>
        <w:jc w:val="center"/>
        <w:rPr>
          <w:kern w:val="0"/>
          <w:szCs w:val="21"/>
        </w:rPr>
      </w:pPr>
      <w:r>
        <w:rPr>
          <w:noProof/>
          <w:kern w:val="0"/>
          <w:szCs w:val="21"/>
        </w:rPr>
        <w:lastRenderedPageBreak/>
        <mc:AlternateContent>
          <mc:Choice Requires="wpc">
            <w:drawing>
              <wp:inline distT="0" distB="0" distL="0" distR="0">
                <wp:extent cx="4953000" cy="5457190"/>
                <wp:effectExtent l="0" t="9525" r="0" b="635"/>
                <wp:docPr id="122" name="画布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4" name="矩形 462"/>
                        <wps:cNvSpPr>
                          <a:spLocks noChangeArrowheads="1"/>
                        </wps:cNvSpPr>
                        <wps:spPr bwMode="auto">
                          <a:xfrm>
                            <a:off x="914517" y="0"/>
                            <a:ext cx="2400608" cy="29781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屯兰</w:t>
                              </w:r>
                              <w:r>
                                <w:rPr>
                                  <w:rFonts w:hint="eastAsia"/>
                                </w:rPr>
                                <w:t>2</w:t>
                              </w:r>
                              <w:r>
                                <w:rPr>
                                  <w:rFonts w:hint="eastAsia"/>
                                </w:rPr>
                                <w:t>号原煤</w:t>
                              </w:r>
                              <w:r>
                                <w:rPr>
                                  <w:rFonts w:hint="eastAsia"/>
                                </w:rPr>
                                <w:t>CS</w:t>
                              </w:r>
                              <w:r>
                                <w:rPr>
                                  <w:rFonts w:hint="eastAsia"/>
                                  <w:vertAlign w:val="subscript"/>
                                </w:rPr>
                                <w:t>2</w:t>
                              </w:r>
                              <w:r>
                                <w:rPr>
                                  <w:rFonts w:hint="eastAsia"/>
                                </w:rPr>
                                <w:t>-NMP</w:t>
                              </w:r>
                              <w:r>
                                <w:rPr>
                                  <w:rFonts w:hint="eastAsia"/>
                                </w:rPr>
                                <w:t>混合溶剂抽提</w:t>
                              </w:r>
                            </w:p>
                          </w:txbxContent>
                        </wps:txbx>
                        <wps:bodyPr rot="0" vert="horz" wrap="square" lIns="91440" tIns="45720" rIns="91440" bIns="45720" anchor="t" anchorCtr="0" upright="1">
                          <a:noAutofit/>
                        </wps:bodyPr>
                      </wps:wsp>
                      <wps:wsp>
                        <wps:cNvPr id="35" name="直线 463"/>
                        <wps:cNvCnPr/>
                        <wps:spPr bwMode="auto">
                          <a:xfrm>
                            <a:off x="2057029" y="297815"/>
                            <a:ext cx="0"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直线 464"/>
                        <wps:cNvCnPr/>
                        <wps:spPr bwMode="auto">
                          <a:xfrm>
                            <a:off x="2057029" y="495935"/>
                            <a:ext cx="171535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直线 465"/>
                        <wps:cNvCnPr/>
                        <wps:spPr bwMode="auto">
                          <a:xfrm flipH="1">
                            <a:off x="571573" y="495935"/>
                            <a:ext cx="148545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 name="直线 466"/>
                        <wps:cNvCnPr/>
                        <wps:spPr bwMode="auto">
                          <a:xfrm>
                            <a:off x="571573" y="495935"/>
                            <a:ext cx="0"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直线 467"/>
                        <wps:cNvCnPr/>
                        <wps:spPr bwMode="auto">
                          <a:xfrm>
                            <a:off x="3772384" y="495935"/>
                            <a:ext cx="0"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矩形 468"/>
                        <wps:cNvSpPr>
                          <a:spLocks noChangeArrowheads="1"/>
                        </wps:cNvSpPr>
                        <wps:spPr bwMode="auto">
                          <a:xfrm>
                            <a:off x="114315" y="694055"/>
                            <a:ext cx="91451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沥青质</w:t>
                              </w:r>
                            </w:p>
                          </w:txbxContent>
                        </wps:txbx>
                        <wps:bodyPr rot="0" vert="horz" wrap="square" lIns="91440" tIns="45720" rIns="91440" bIns="45720" anchor="t" anchorCtr="0" upright="1">
                          <a:noAutofit/>
                        </wps:bodyPr>
                      </wps:wsp>
                      <wps:wsp>
                        <wps:cNvPr id="67" name="矩形 469"/>
                        <wps:cNvSpPr>
                          <a:spLocks noChangeArrowheads="1"/>
                        </wps:cNvSpPr>
                        <wps:spPr bwMode="auto">
                          <a:xfrm>
                            <a:off x="3315125" y="694055"/>
                            <a:ext cx="91451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残煤</w:t>
                              </w:r>
                            </w:p>
                          </w:txbxContent>
                        </wps:txbx>
                        <wps:bodyPr rot="0" vert="horz" wrap="square" lIns="91440" tIns="45720" rIns="91440" bIns="45720" anchor="t" anchorCtr="0" upright="1">
                          <a:noAutofit/>
                        </wps:bodyPr>
                      </wps:wsp>
                      <wps:wsp>
                        <wps:cNvPr id="68" name="直线 470"/>
                        <wps:cNvCnPr/>
                        <wps:spPr bwMode="auto">
                          <a:xfrm>
                            <a:off x="571573" y="991235"/>
                            <a:ext cx="0"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直线 471"/>
                        <wps:cNvCnPr/>
                        <wps:spPr bwMode="auto">
                          <a:xfrm>
                            <a:off x="3772384" y="991235"/>
                            <a:ext cx="0"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直线 472"/>
                        <wps:cNvCnPr/>
                        <wps:spPr bwMode="auto">
                          <a:xfrm>
                            <a:off x="571573" y="1189355"/>
                            <a:ext cx="320081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直线 473"/>
                        <wps:cNvCnPr/>
                        <wps:spPr bwMode="auto">
                          <a:xfrm>
                            <a:off x="632541"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矩形 474"/>
                        <wps:cNvSpPr>
                          <a:spLocks noChangeArrowheads="1"/>
                        </wps:cNvSpPr>
                        <wps:spPr bwMode="auto">
                          <a:xfrm>
                            <a:off x="99073" y="1387475"/>
                            <a:ext cx="1028832"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工业元素分析</w:t>
                              </w:r>
                            </w:p>
                            <w:p w:rsidR="00B4269E" w:rsidRDefault="00B4269E" w:rsidP="00575AC7"/>
                            <w:p w:rsidR="00B4269E" w:rsidRDefault="00B4269E" w:rsidP="00575AC7">
                              <w:pPr>
                                <w:jc w:val="center"/>
                              </w:pPr>
                              <w:r>
                                <w:rPr>
                                  <w:rFonts w:hint="eastAsia"/>
                                </w:rPr>
                                <w:t>元素分析</w:t>
                              </w:r>
                            </w:p>
                          </w:txbxContent>
                        </wps:txbx>
                        <wps:bodyPr rot="0" vert="horz" wrap="square" lIns="91440" tIns="45720" rIns="91440" bIns="45720" anchor="t" anchorCtr="0" upright="1">
                          <a:noAutofit/>
                        </wps:bodyPr>
                      </wps:wsp>
                      <wps:wsp>
                        <wps:cNvPr id="73" name="直线 475"/>
                        <wps:cNvCnPr/>
                        <wps:spPr bwMode="auto">
                          <a:xfrm>
                            <a:off x="1531816"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矩形 476"/>
                        <wps:cNvSpPr>
                          <a:spLocks noChangeArrowheads="1"/>
                        </wps:cNvSpPr>
                        <wps:spPr bwMode="auto">
                          <a:xfrm>
                            <a:off x="1242219" y="1387475"/>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XPS</w:t>
                              </w:r>
                            </w:p>
                          </w:txbxContent>
                        </wps:txbx>
                        <wps:bodyPr rot="0" vert="horz" wrap="square" lIns="91440" tIns="45720" rIns="91440" bIns="45720" anchor="t" anchorCtr="0" upright="1">
                          <a:noAutofit/>
                        </wps:bodyPr>
                      </wps:wsp>
                      <wps:wsp>
                        <wps:cNvPr id="75" name="直线 477"/>
                        <wps:cNvCnPr/>
                        <wps:spPr bwMode="auto">
                          <a:xfrm>
                            <a:off x="2232946"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矩形 478"/>
                        <wps:cNvSpPr>
                          <a:spLocks noChangeArrowheads="1"/>
                        </wps:cNvSpPr>
                        <wps:spPr bwMode="auto">
                          <a:xfrm>
                            <a:off x="1943349" y="1387475"/>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FTIR</w:t>
                              </w:r>
                            </w:p>
                          </w:txbxContent>
                        </wps:txbx>
                        <wps:bodyPr rot="0" vert="horz" wrap="square" lIns="91440" tIns="45720" rIns="91440" bIns="45720" anchor="t" anchorCtr="0" upright="1">
                          <a:noAutofit/>
                        </wps:bodyPr>
                      </wps:wsp>
                      <wps:wsp>
                        <wps:cNvPr id="77" name="直线 479"/>
                        <wps:cNvCnPr/>
                        <wps:spPr bwMode="auto">
                          <a:xfrm>
                            <a:off x="2918834"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矩形 480"/>
                        <wps:cNvSpPr>
                          <a:spLocks noChangeArrowheads="1"/>
                        </wps:cNvSpPr>
                        <wps:spPr bwMode="auto">
                          <a:xfrm>
                            <a:off x="2629237" y="1387475"/>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XRD</w:t>
                              </w:r>
                            </w:p>
                          </w:txbxContent>
                        </wps:txbx>
                        <wps:bodyPr rot="0" vert="horz" wrap="square" lIns="91440" tIns="45720" rIns="91440" bIns="45720" anchor="t" anchorCtr="0" upright="1">
                          <a:noAutofit/>
                        </wps:bodyPr>
                      </wps:wsp>
                      <wps:wsp>
                        <wps:cNvPr id="79" name="直线 481"/>
                        <wps:cNvCnPr/>
                        <wps:spPr bwMode="auto">
                          <a:xfrm>
                            <a:off x="3719037"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矩形 482"/>
                        <wps:cNvSpPr>
                          <a:spLocks noChangeArrowheads="1"/>
                        </wps:cNvSpPr>
                        <wps:spPr bwMode="auto">
                          <a:xfrm>
                            <a:off x="3383714" y="1387475"/>
                            <a:ext cx="685888"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vertAlign w:val="superscript"/>
                                </w:rPr>
                                <w:t>13</w:t>
                              </w:r>
                              <w:r>
                                <w:rPr>
                                  <w:rFonts w:hint="eastAsia"/>
                                </w:rPr>
                                <w:t>CNMR</w:t>
                              </w:r>
                            </w:p>
                          </w:txbxContent>
                        </wps:txbx>
                        <wps:bodyPr rot="0" vert="horz" wrap="square" lIns="91440" tIns="45720" rIns="91440" bIns="45720" anchor="t" anchorCtr="0" upright="1">
                          <a:noAutofit/>
                        </wps:bodyPr>
                      </wps:wsp>
                      <wps:wsp>
                        <wps:cNvPr id="81" name="直线 483"/>
                        <wps:cNvCnPr/>
                        <wps:spPr bwMode="auto">
                          <a:xfrm>
                            <a:off x="632541"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直线 484"/>
                        <wps:cNvCnPr/>
                        <wps:spPr bwMode="auto">
                          <a:xfrm>
                            <a:off x="1531816"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直线 485"/>
                        <wps:cNvCnPr/>
                        <wps:spPr bwMode="auto">
                          <a:xfrm>
                            <a:off x="2240567"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 name="直线 486"/>
                        <wps:cNvCnPr/>
                        <wps:spPr bwMode="auto">
                          <a:xfrm>
                            <a:off x="2934076"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直线 487"/>
                        <wps:cNvCnPr/>
                        <wps:spPr bwMode="auto">
                          <a:xfrm>
                            <a:off x="3719037"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直线 488"/>
                        <wps:cNvCnPr/>
                        <wps:spPr bwMode="auto">
                          <a:xfrm>
                            <a:off x="769719" y="188277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直线 489"/>
                        <wps:cNvCnPr/>
                        <wps:spPr bwMode="auto">
                          <a:xfrm>
                            <a:off x="3566617" y="188277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矩形 490"/>
                        <wps:cNvSpPr>
                          <a:spLocks noChangeArrowheads="1"/>
                        </wps:cNvSpPr>
                        <wps:spPr bwMode="auto">
                          <a:xfrm>
                            <a:off x="15242" y="2080895"/>
                            <a:ext cx="1486091"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沥青质大分子结构模型</w:t>
                              </w:r>
                            </w:p>
                          </w:txbxContent>
                        </wps:txbx>
                        <wps:bodyPr rot="0" vert="horz" wrap="square" lIns="91440" tIns="45720" rIns="91440" bIns="45720" anchor="t" anchorCtr="0" upright="1">
                          <a:noAutofit/>
                        </wps:bodyPr>
                      </wps:wsp>
                      <wps:wsp>
                        <wps:cNvPr id="89" name="矩形 491"/>
                        <wps:cNvSpPr>
                          <a:spLocks noChangeArrowheads="1"/>
                        </wps:cNvSpPr>
                        <wps:spPr bwMode="auto">
                          <a:xfrm>
                            <a:off x="2819762" y="2080895"/>
                            <a:ext cx="1486091"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残煤大分子结构模型</w:t>
                              </w:r>
                            </w:p>
                          </w:txbxContent>
                        </wps:txbx>
                        <wps:bodyPr rot="0" vert="horz" wrap="square" lIns="91440" tIns="45720" rIns="91440" bIns="45720" anchor="t" anchorCtr="0" upright="1">
                          <a:noAutofit/>
                        </wps:bodyPr>
                      </wps:wsp>
                      <wps:wsp>
                        <wps:cNvPr id="90" name="直线 492"/>
                        <wps:cNvCnPr/>
                        <wps:spPr bwMode="auto">
                          <a:xfrm>
                            <a:off x="784961" y="2378075"/>
                            <a:ext cx="635"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直线 493"/>
                        <wps:cNvCnPr/>
                        <wps:spPr bwMode="auto">
                          <a:xfrm>
                            <a:off x="3574238" y="2378075"/>
                            <a:ext cx="635"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自选图形 494"/>
                        <wps:cNvCnPr/>
                        <wps:spPr bwMode="auto">
                          <a:xfrm>
                            <a:off x="785596" y="2576195"/>
                            <a:ext cx="2789278"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直线 495"/>
                        <wps:cNvCnPr/>
                        <wps:spPr bwMode="auto">
                          <a:xfrm>
                            <a:off x="784961" y="25755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矩形 496"/>
                        <wps:cNvSpPr>
                          <a:spLocks noChangeArrowheads="1"/>
                        </wps:cNvSpPr>
                        <wps:spPr bwMode="auto">
                          <a:xfrm>
                            <a:off x="335323" y="2773680"/>
                            <a:ext cx="91451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单分子模拟</w:t>
                              </w:r>
                            </w:p>
                          </w:txbxContent>
                        </wps:txbx>
                        <wps:bodyPr rot="0" vert="horz" wrap="square" lIns="91440" tIns="45720" rIns="91440" bIns="45720" anchor="t" anchorCtr="0" upright="1">
                          <a:noAutofit/>
                        </wps:bodyPr>
                      </wps:wsp>
                      <wps:wsp>
                        <wps:cNvPr id="95" name="直线 497"/>
                        <wps:cNvCnPr/>
                        <wps:spPr bwMode="auto">
                          <a:xfrm>
                            <a:off x="800203"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 name="矩形 498"/>
                        <wps:cNvSpPr>
                          <a:spLocks noChangeArrowheads="1"/>
                        </wps:cNvSpPr>
                        <wps:spPr bwMode="auto">
                          <a:xfrm>
                            <a:off x="228629" y="3268980"/>
                            <a:ext cx="1143147"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分子力学、动力学模拟、密度</w:t>
                              </w:r>
                            </w:p>
                            <w:p w:rsidR="00B4269E" w:rsidRDefault="00B4269E" w:rsidP="00575AC7">
                              <w:pPr>
                                <w:jc w:val="center"/>
                              </w:pPr>
                            </w:p>
                            <w:p w:rsidR="00B4269E" w:rsidRDefault="00B4269E" w:rsidP="00575AC7">
                              <w:pPr>
                                <w:jc w:val="center"/>
                              </w:pPr>
                            </w:p>
                            <w:p w:rsidR="00B4269E" w:rsidRDefault="00B4269E" w:rsidP="00575AC7">
                              <w:pPr>
                                <w:jc w:val="center"/>
                              </w:pPr>
                              <w:r>
                                <w:rPr>
                                  <w:rFonts w:hint="eastAsia"/>
                                </w:rPr>
                                <w:t>模拟</w:t>
                              </w:r>
                            </w:p>
                          </w:txbxContent>
                        </wps:txbx>
                        <wps:bodyPr rot="0" vert="horz" wrap="square" lIns="91440" tIns="45720" rIns="91440" bIns="45720" anchor="t" anchorCtr="0" upright="1">
                          <a:noAutofit/>
                        </wps:bodyPr>
                      </wps:wsp>
                      <wps:wsp>
                        <wps:cNvPr id="97" name="直线 499"/>
                        <wps:cNvCnPr/>
                        <wps:spPr bwMode="auto">
                          <a:xfrm>
                            <a:off x="823066" y="376491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 name="矩形 500"/>
                        <wps:cNvSpPr>
                          <a:spLocks noChangeArrowheads="1"/>
                        </wps:cNvSpPr>
                        <wps:spPr bwMode="auto">
                          <a:xfrm>
                            <a:off x="266734" y="3962400"/>
                            <a:ext cx="1105042"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量子化学模拟</w:t>
                              </w:r>
                            </w:p>
                          </w:txbxContent>
                        </wps:txbx>
                        <wps:bodyPr rot="0" vert="horz" wrap="square" lIns="91440" tIns="45720" rIns="91440" bIns="45720" anchor="t" anchorCtr="0" upright="1">
                          <a:noAutofit/>
                        </wps:bodyPr>
                      </wps:wsp>
                      <wps:wsp>
                        <wps:cNvPr id="99" name="直线 501"/>
                        <wps:cNvCnPr/>
                        <wps:spPr bwMode="auto">
                          <a:xfrm>
                            <a:off x="3429440" y="25755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矩形 502"/>
                        <wps:cNvSpPr>
                          <a:spLocks noChangeArrowheads="1"/>
                        </wps:cNvSpPr>
                        <wps:spPr bwMode="auto">
                          <a:xfrm>
                            <a:off x="1829034" y="2773680"/>
                            <a:ext cx="2796899"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多分子模拟</w:t>
                              </w:r>
                            </w:p>
                          </w:txbxContent>
                        </wps:txbx>
                        <wps:bodyPr rot="0" vert="horz" wrap="square" lIns="91440" tIns="45720" rIns="91440" bIns="45720" anchor="t" anchorCtr="0" upright="1">
                          <a:noAutofit/>
                        </wps:bodyPr>
                      </wps:wsp>
                      <wps:wsp>
                        <wps:cNvPr id="101" name="直线 503"/>
                        <wps:cNvCnPr/>
                        <wps:spPr bwMode="auto">
                          <a:xfrm>
                            <a:off x="1973833"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矩形 504"/>
                        <wps:cNvSpPr>
                          <a:spLocks noChangeArrowheads="1"/>
                        </wps:cNvSpPr>
                        <wps:spPr bwMode="auto">
                          <a:xfrm>
                            <a:off x="1577542" y="3268980"/>
                            <a:ext cx="784961"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沥青质</w:t>
                              </w:r>
                              <w:r>
                                <w:rPr>
                                  <w:rFonts w:hint="eastAsia"/>
                                </w:rPr>
                                <w:t>+</w:t>
                              </w:r>
                              <w:r>
                                <w:rPr>
                                  <w:rFonts w:hint="eastAsia"/>
                                </w:rPr>
                                <w:t>沥青质</w:t>
                              </w:r>
                            </w:p>
                          </w:txbxContent>
                        </wps:txbx>
                        <wps:bodyPr rot="0" vert="horz" wrap="square" lIns="91440" tIns="45720" rIns="91440" bIns="45720" anchor="t" anchorCtr="0" upright="1">
                          <a:noAutofit/>
                        </wps:bodyPr>
                      </wps:wsp>
                      <wps:wsp>
                        <wps:cNvPr id="103" name="直线 505"/>
                        <wps:cNvCnPr/>
                        <wps:spPr bwMode="auto">
                          <a:xfrm>
                            <a:off x="2758794"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矩形 506"/>
                        <wps:cNvSpPr>
                          <a:spLocks noChangeArrowheads="1"/>
                        </wps:cNvSpPr>
                        <wps:spPr bwMode="auto">
                          <a:xfrm>
                            <a:off x="2461576" y="3268980"/>
                            <a:ext cx="571573"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残煤</w:t>
                              </w:r>
                              <w:r>
                                <w:rPr>
                                  <w:rFonts w:hint="eastAsia"/>
                                </w:rPr>
                                <w:t>+</w:t>
                              </w:r>
                              <w:r>
                                <w:rPr>
                                  <w:rFonts w:hint="eastAsia"/>
                                </w:rPr>
                                <w:t>残煤</w:t>
                              </w:r>
                            </w:p>
                          </w:txbxContent>
                        </wps:txbx>
                        <wps:bodyPr rot="0" vert="horz" wrap="square" lIns="91440" tIns="45720" rIns="91440" bIns="45720" anchor="t" anchorCtr="0" upright="1">
                          <a:noAutofit/>
                        </wps:bodyPr>
                      </wps:wsp>
                      <wps:wsp>
                        <wps:cNvPr id="105" name="直线 507"/>
                        <wps:cNvCnPr/>
                        <wps:spPr bwMode="auto">
                          <a:xfrm>
                            <a:off x="3536133"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矩形 508"/>
                        <wps:cNvSpPr>
                          <a:spLocks noChangeArrowheads="1"/>
                        </wps:cNvSpPr>
                        <wps:spPr bwMode="auto">
                          <a:xfrm>
                            <a:off x="3185568" y="3268980"/>
                            <a:ext cx="685888"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残煤</w:t>
                              </w:r>
                              <w:r>
                                <w:rPr>
                                  <w:rFonts w:hint="eastAsia"/>
                                </w:rPr>
                                <w:t>+</w:t>
                              </w:r>
                              <w:r>
                                <w:rPr>
                                  <w:rFonts w:hint="eastAsia"/>
                                </w:rPr>
                                <w:t>沥青质</w:t>
                              </w:r>
                            </w:p>
                          </w:txbxContent>
                        </wps:txbx>
                        <wps:bodyPr rot="0" vert="horz" wrap="square" lIns="91440" tIns="45720" rIns="91440" bIns="45720" anchor="t" anchorCtr="0" upright="1">
                          <a:noAutofit/>
                        </wps:bodyPr>
                      </wps:wsp>
                      <wps:wsp>
                        <wps:cNvPr id="107" name="直线 509"/>
                        <wps:cNvCnPr/>
                        <wps:spPr bwMode="auto">
                          <a:xfrm>
                            <a:off x="4488755"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矩形 510"/>
                        <wps:cNvSpPr>
                          <a:spLocks noChangeArrowheads="1"/>
                        </wps:cNvSpPr>
                        <wps:spPr bwMode="auto">
                          <a:xfrm>
                            <a:off x="4031497" y="3268980"/>
                            <a:ext cx="914517"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3</w:t>
                              </w:r>
                              <w:r>
                                <w:rPr>
                                  <w:rFonts w:hint="eastAsia"/>
                                </w:rPr>
                                <w:t>个残煤</w:t>
                              </w:r>
                              <w:r>
                                <w:rPr>
                                  <w:rFonts w:hint="eastAsia"/>
                                </w:rPr>
                                <w:t>+2</w:t>
                              </w:r>
                              <w:r>
                                <w:rPr>
                                  <w:rFonts w:hint="eastAsia"/>
                                </w:rPr>
                                <w:t>个沥青质</w:t>
                              </w:r>
                            </w:p>
                          </w:txbxContent>
                        </wps:txbx>
                        <wps:bodyPr rot="0" vert="horz" wrap="square" lIns="91440" tIns="45720" rIns="91440" bIns="45720" anchor="t" anchorCtr="0" upright="1">
                          <a:noAutofit/>
                        </wps:bodyPr>
                      </wps:wsp>
                      <wps:wsp>
                        <wps:cNvPr id="109" name="直线 511"/>
                        <wps:cNvCnPr/>
                        <wps:spPr bwMode="auto">
                          <a:xfrm>
                            <a:off x="1989075"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直线 512"/>
                        <wps:cNvCnPr/>
                        <wps:spPr bwMode="auto">
                          <a:xfrm>
                            <a:off x="2743552"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直线 513"/>
                        <wps:cNvCnPr/>
                        <wps:spPr bwMode="auto">
                          <a:xfrm>
                            <a:off x="3543754"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直线 514"/>
                        <wps:cNvCnPr/>
                        <wps:spPr bwMode="auto">
                          <a:xfrm>
                            <a:off x="4481135"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自选图形 515"/>
                        <wps:cNvCnPr/>
                        <wps:spPr bwMode="auto">
                          <a:xfrm>
                            <a:off x="1989710" y="3962400"/>
                            <a:ext cx="2492059"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自选图形 516"/>
                        <wps:cNvCnPr/>
                        <wps:spPr bwMode="auto">
                          <a:xfrm>
                            <a:off x="633176" y="1882775"/>
                            <a:ext cx="3086496"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 name="直线 517"/>
                        <wps:cNvCnPr/>
                        <wps:spPr bwMode="auto">
                          <a:xfrm>
                            <a:off x="3200810" y="396240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 name="矩形 518"/>
                        <wps:cNvSpPr>
                          <a:spLocks noChangeArrowheads="1"/>
                        </wps:cNvSpPr>
                        <wps:spPr bwMode="auto">
                          <a:xfrm>
                            <a:off x="2629237" y="4160520"/>
                            <a:ext cx="114314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能量最小构型</w:t>
                              </w:r>
                            </w:p>
                            <w:p w:rsidR="00B4269E" w:rsidRDefault="00B4269E" w:rsidP="00575AC7">
                              <w:pPr>
                                <w:jc w:val="center"/>
                              </w:pPr>
                            </w:p>
                            <w:p w:rsidR="00B4269E" w:rsidRDefault="00B4269E" w:rsidP="00575AC7">
                              <w:pPr>
                                <w:jc w:val="center"/>
                              </w:pPr>
                            </w:p>
                            <w:p w:rsidR="00B4269E" w:rsidRDefault="00B4269E" w:rsidP="00575AC7">
                              <w:pPr>
                                <w:jc w:val="center"/>
                              </w:pPr>
                              <w:r>
                                <w:rPr>
                                  <w:rFonts w:hint="eastAsia"/>
                                </w:rPr>
                                <w:t>模拟</w:t>
                              </w:r>
                            </w:p>
                          </w:txbxContent>
                        </wps:txbx>
                        <wps:bodyPr rot="0" vert="horz" wrap="square" lIns="91440" tIns="45720" rIns="91440" bIns="45720" anchor="t" anchorCtr="0" upright="1">
                          <a:noAutofit/>
                        </wps:bodyPr>
                      </wps:wsp>
                      <wps:wsp>
                        <wps:cNvPr id="117" name="直线 519"/>
                        <wps:cNvCnPr/>
                        <wps:spPr bwMode="auto">
                          <a:xfrm>
                            <a:off x="800203" y="4259580"/>
                            <a:ext cx="635" cy="5943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 name="自选图形 520"/>
                        <wps:cNvCnPr/>
                        <wps:spPr bwMode="auto">
                          <a:xfrm>
                            <a:off x="800838" y="4853940"/>
                            <a:ext cx="2399973"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 name="直线 521"/>
                        <wps:cNvCnPr/>
                        <wps:spPr bwMode="auto">
                          <a:xfrm>
                            <a:off x="1943349" y="485394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矩形 522"/>
                        <wps:cNvSpPr>
                          <a:spLocks noChangeArrowheads="1"/>
                        </wps:cNvSpPr>
                        <wps:spPr bwMode="auto">
                          <a:xfrm>
                            <a:off x="1600405" y="5052060"/>
                            <a:ext cx="685888"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结论</w:t>
                              </w:r>
                            </w:p>
                          </w:txbxContent>
                        </wps:txbx>
                        <wps:bodyPr rot="0" vert="horz" wrap="square" lIns="91440" tIns="45720" rIns="91440" bIns="45720" anchor="t" anchorCtr="0" upright="1">
                          <a:noAutofit/>
                        </wps:bodyPr>
                      </wps:wsp>
                      <wps:wsp>
                        <wps:cNvPr id="121" name="直线 523"/>
                        <wps:cNvCnPr/>
                        <wps:spPr bwMode="auto">
                          <a:xfrm>
                            <a:off x="3200810" y="4457700"/>
                            <a:ext cx="0" cy="39624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id="画布 122" o:spid="_x0000_s1027" editas="canvas" style="width:390pt;height:429.7pt;mso-position-horizontal-relative:char;mso-position-vertical-relative:line" coordsize="49530,54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9530;height:54571;visibility:visible;mso-wrap-style:square">
                  <v:fill o:detectmouseclick="t"/>
                  <v:path o:connecttype="none"/>
                </v:shape>
                <v:rect id="矩形 462" o:spid="_x0000_s1029" style="position:absolute;left:9145;width:24006;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X/cIA&#10;AADbAAAADwAAAGRycy9kb3ducmV2LnhtbESPQYvCMBSE74L/ITzBm6bqIm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Rf9wgAAANsAAAAPAAAAAAAAAAAAAAAAAJgCAABkcnMvZG93&#10;bnJldi54bWxQSwUGAAAAAAQABAD1AAAAhwMAAAAA&#10;">
                  <v:textbox>
                    <w:txbxContent>
                      <w:p w:rsidR="00B4269E" w:rsidRDefault="00B4269E" w:rsidP="00575AC7">
                        <w:pPr>
                          <w:jc w:val="center"/>
                        </w:pPr>
                        <w:r>
                          <w:rPr>
                            <w:rFonts w:hint="eastAsia"/>
                          </w:rPr>
                          <w:t>屯兰</w:t>
                        </w:r>
                        <w:r>
                          <w:rPr>
                            <w:rFonts w:hint="eastAsia"/>
                          </w:rPr>
                          <w:t>2</w:t>
                        </w:r>
                        <w:r>
                          <w:rPr>
                            <w:rFonts w:hint="eastAsia"/>
                          </w:rPr>
                          <w:t>号原煤</w:t>
                        </w:r>
                        <w:r>
                          <w:rPr>
                            <w:rFonts w:hint="eastAsia"/>
                          </w:rPr>
                          <w:t>CS</w:t>
                        </w:r>
                        <w:r>
                          <w:rPr>
                            <w:rFonts w:hint="eastAsia"/>
                            <w:vertAlign w:val="subscript"/>
                          </w:rPr>
                          <w:t>2</w:t>
                        </w:r>
                        <w:r>
                          <w:rPr>
                            <w:rFonts w:hint="eastAsia"/>
                          </w:rPr>
                          <w:t>-NMP</w:t>
                        </w:r>
                        <w:r>
                          <w:rPr>
                            <w:rFonts w:hint="eastAsia"/>
                          </w:rPr>
                          <w:t>混合溶剂抽提</w:t>
                        </w:r>
                      </w:p>
                    </w:txbxContent>
                  </v:textbox>
                </v:rect>
                <v:line id="直线 463" o:spid="_x0000_s1030" style="position:absolute;visibility:visible;mso-wrap-style:square" from="20570,2978" to="20570,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0cMYAAADbAAAADwAAAGRycy9kb3ducmV2LnhtbESPT2vCQBTE74LfYXlCb7qx0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9HDGAAAA2wAAAA8AAAAAAAAA&#10;AAAAAAAAoQIAAGRycy9kb3ducmV2LnhtbFBLBQYAAAAABAAEAPkAAACUAwAAAAA=&#10;"/>
                <v:line id="直线 464" o:spid="_x0000_s1031" style="position:absolute;visibility:visible;mso-wrap-style:square" from="20570,4959" to="37723,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qB8UAAADbAAAADwAAAGRycy9kb3ducmV2LnhtbESPQWvCQBSE74L/YXlCb7qxQijRVUQp&#10;aA+lWkGPz+wziWbfht1tkv77bqHQ4zAz3zCLVW9q0ZLzlWUF00kCgji3uuJCwenzdfwCwgdkjbVl&#10;UvBNHlbL4WCBmbYdH6g9hkJECPsMFZQhNJmUPi/JoJ/Yhjh6N+sMhihdIbXDLsJNLZ+TJJUGK44L&#10;JTa0KSl/HL+Mgvf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FqB8UAAADbAAAADwAAAAAAAAAA&#10;AAAAAAChAgAAZHJzL2Rvd25yZXYueG1sUEsFBgAAAAAEAAQA+QAAAJMDAAAAAA==&#10;"/>
                <v:line id="直线 465" o:spid="_x0000_s1032" style="position:absolute;flip:x;visibility:visible;mso-wrap-style:square" from="5715,4959" to="20570,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md8YAAADbAAAADwAAAGRycy9kb3ducmV2LnhtbESPQUvDQBSE74X+h+UVvIjd1IrWNJtS&#10;BKGHXqyS4u2ZfWZDsm/j7trGf+8KQo/DzHzDFJvR9uJEPrSOFSzmGQji2umWGwVvr883KxAhImvs&#10;HZOCHwqwKaeTAnPtzvxCp0NsRIJwyFGBiXHIpQy1IYth7gbi5H06bzEm6RupPZ4T3PbyNsvupcWW&#10;04LBgZ4M1d3h2yqQq/31l99+3HVVdzw+mqquhve9UlezcbsGEWmMl/B/e6cVLB/g70v6Ab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f5nfGAAAA2wAAAA8AAAAAAAAA&#10;AAAAAAAAoQIAAGRycy9kb3ducmV2LnhtbFBLBQYAAAAABAAEAPkAAACUAwAAAAA=&#10;"/>
                <v:line id="直线 466" o:spid="_x0000_s1033" style="position:absolute;visibility:visible;mso-wrap-style:square" from="5715,4959" to="5715,6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pYWsEAAADbAAAADwAAAGRycy9kb3ducmV2LnhtbERPz2vCMBS+C/4P4Qm72dQNptZGEctg&#10;h01Qx87P5q0pa15Kk9Xsv18OA48f3+9yF20nRhp861jBIstBENdOt9wo+Li8zFcgfEDW2DkmBb/k&#10;YbedTkostLvxicZzaEQKYV+gAhNCX0jpa0MWfeZ64sR9ucFiSHBopB7wlsJtJx/z/FlabDk1GOzp&#10;YKj+Pv9YBUtTneRSVm+XYzW2i3V8j5/XtVIPs7jfgAgUw138737VCp7S2P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elhawQAAANsAAAAPAAAAAAAAAAAAAAAA&#10;AKECAABkcnMvZG93bnJldi54bWxQSwUGAAAAAAQABAD5AAAAjwMAAAAA&#10;">
                  <v:stroke endarrow="block"/>
                </v:line>
                <v:line id="直线 467" o:spid="_x0000_s1034" style="position:absolute;visibility:visible;mso-wrap-style:square" from="37723,4959" to="37723,6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b9wcQAAADbAAAADwAAAGRycy9kb3ducmV2LnhtbESPzWrDMBCE74W8g9hAb42cBprYiRJK&#10;TaCHppAfct5YW8vUWhlLddS3rwKFHIeZ+YZZbaJtxUC9bxwrmE4yEMSV0w3XCk7H7dMChA/IGlvH&#10;pOCXPGzWo4cVFtpdeU/DIdQiQdgXqMCE0BVS+sqQRT9xHXHyvlxvMSTZ11L3eE1w28rnLHuRFhtO&#10;CwY7ejNUfR9+rIK5KfdyLsuP42c5NNM87uL5kiv1OI6vSxCBYriH/9vvWsEsh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Nv3BxAAAANsAAAAPAAAAAAAAAAAA&#10;AAAAAKECAABkcnMvZG93bnJldi54bWxQSwUGAAAAAAQABAD5AAAAkgMAAAAA&#10;">
                  <v:stroke endarrow="block"/>
                </v:line>
                <v:rect id="矩形 468" o:spid="_x0000_s1035" style="position:absolute;left:1143;top:6940;width:914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wDDMIA&#10;AADbAAAADwAAAGRycy9kb3ducmV2LnhtbESPQYvCMBSE7wv+h/AEb2uqQtFqFHFx0aPWi7dn82yr&#10;zUtpolZ//WZB8DjMzDfMbNGaStypcaVlBYN+BII4s7rkXMEhXX+PQTiPrLGyTAqe5GAx73zNMNH2&#10;wTu6730uAoRdggoK7+tESpcVZND1bU0cvLNtDPogm1zqBh8Bbio5jKJYGiw5LBRY06qg7Lq/GQWn&#10;cnjA1y79jcxkPfLbNr3cjj9K9brtcgrCU+s/4Xd7oxXEMfx/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AMMwgAAANsAAAAPAAAAAAAAAAAAAAAAAJgCAABkcnMvZG93&#10;bnJldi54bWxQSwUGAAAAAAQABAD1AAAAhwMAAAAA&#10;">
                  <v:textbox>
                    <w:txbxContent>
                      <w:p w:rsidR="00B4269E" w:rsidRDefault="00B4269E" w:rsidP="00575AC7">
                        <w:pPr>
                          <w:jc w:val="center"/>
                        </w:pPr>
                        <w:r>
                          <w:rPr>
                            <w:rFonts w:hint="eastAsia"/>
                          </w:rPr>
                          <w:t>沥青质</w:t>
                        </w:r>
                      </w:p>
                    </w:txbxContent>
                  </v:textbox>
                </v:rect>
                <v:rect id="矩形 469" o:spid="_x0000_s1036" style="position:absolute;left:33151;top:6940;width:914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Cml8IA&#10;AADbAAAADwAAAGRycy9kb3ducmV2LnhtbESPQYvCMBSE74L/ITzBm6a64Go1irgo61HrxduzebbV&#10;5qU0Ubv+eiMseBxm5htmtmhMKe5Uu8KygkE/AkGcWl1wpuCQrHtjEM4jaywtk4I/crCYt1szjLV9&#10;8I7ue5+JAGEXo4Lc+yqW0qU5GXR9WxEH72xrgz7IOpO6xkeAm1IOo2gkDRYcFnKsaJVTet3fjIJT&#10;MTzgc5dsIjNZf/ltk1xuxx+lup1mOQXhqfGf8H/7VysYfcP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QKaXwgAAANsAAAAPAAAAAAAAAAAAAAAAAJgCAABkcnMvZG93&#10;bnJldi54bWxQSwUGAAAAAAQABAD1AAAAhwMAAAAA&#10;">
                  <v:textbox>
                    <w:txbxContent>
                      <w:p w:rsidR="00B4269E" w:rsidRDefault="00B4269E" w:rsidP="00575AC7">
                        <w:pPr>
                          <w:jc w:val="center"/>
                        </w:pPr>
                        <w:r>
                          <w:rPr>
                            <w:rFonts w:hint="eastAsia"/>
                          </w:rPr>
                          <w:t>残煤</w:t>
                        </w:r>
                      </w:p>
                    </w:txbxContent>
                  </v:textbox>
                </v:rect>
                <v:line id="直线 470" o:spid="_x0000_s1037" style="position:absolute;visibility:visible;mso-wrap-style:square" from="5715,9912" to="5715,1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F088MAAADbAAAADwAAAGRycy9kb3ducmV2LnhtbERPz2vCMBS+D/Y/hDfwNtMpFOmMpWwI&#10;6kGmDrbjs3lruzUvJYlt/e+Xg+Dx4/u9zEfTip6cbywreJkmIIhLqxuuFHye1s8LED4ga2wtk4Ir&#10;echXjw9LzLQd+ED9MVQihrDPUEEdQpdJ6cuaDPqp7Ygj92OdwRChq6R2OMRw08pZkqTSYMOxocaO&#10;3moq/44Xo2A//0j7YrvbjF/b9Fy+H87fv4NTavI0Fq8gAo3hLr65N1pBGsfG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1RdPPDAAAA2wAAAA8AAAAAAAAAAAAA&#10;AAAAoQIAAGRycy9kb3ducmV2LnhtbFBLBQYAAAAABAAEAPkAAACRAwAAAAA=&#10;"/>
                <v:line id="直线 471" o:spid="_x0000_s1038" style="position:absolute;visibility:visible;mso-wrap-style:square" from="37723,9912" to="37723,1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3RaMYAAADbAAAADwAAAGRycy9kb3ducmV2LnhtbESPT2vCQBTE74V+h+UJvdWNLYQaXUVa&#10;Cuqh1D+gx2f2mcRm34bdNUm/vSsUehxm5jfMdN6bWrTkfGVZwWiYgCDOra64ULDffT6/gfABWWNt&#10;mRT8kof57PFhipm2HW+o3YZCRAj7DBWUITSZlD4vyaAf2oY4emfrDIYoXSG1wy7CTS1fkiSVBiuO&#10;CyU29F5S/rO9GgVfr99pu1itl/1hlZ7yj83peOmcUk+DfjEBEagP/+G/9lIrSMd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d0WjGAAAA2wAAAA8AAAAAAAAA&#10;AAAAAAAAoQIAAGRycy9kb3ducmV2LnhtbFBLBQYAAAAABAAEAPkAAACUAwAAAAA=&#10;"/>
                <v:line id="直线 472" o:spid="_x0000_s1039" style="position:absolute;visibility:visible;mso-wrap-style:square" from="5715,11893" to="37723,1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7uKMMAAADbAAAADwAAAGRycy9kb3ducmV2LnhtbERPy2rCQBTdF/yH4Qru6sQKqURHkZaC&#10;dlHqA3R5zVyTaOZOmJkm6d93FgWXh/NerHpTi5acrywrmIwTEMS51RUXCo6Hj+cZCB+QNdaWScEv&#10;eVgtB08LzLTteEftPhQihrDPUEEZQpNJ6fOSDPqxbYgjd7XOYIjQFVI77GK4qeVLkqTSYMWxocSG&#10;3krK7/sfo+Br+p226+3npj9t00v+vrucb51TajTs13MQgfrwEP+7N1rBa1wf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7ijDAAAA2wAAAA8AAAAAAAAAAAAA&#10;AAAAoQIAAGRycy9kb3ducmV2LnhtbFBLBQYAAAAABAAEAPkAAACRAwAAAAA=&#10;"/>
                <v:line id="直线 473" o:spid="_x0000_s1040" style="position:absolute;visibility:visible;mso-wrap-style:square" from="6325,11893" to="6331,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KkgHxAAAANsAAAAPAAAAAAAAAAAA&#10;AAAAAKECAABkcnMvZG93bnJldi54bWxQSwUGAAAAAAQABAD5AAAAkgMAAAAA&#10;">
                  <v:stroke endarrow="block"/>
                </v:line>
                <v:rect id="矩形 474" o:spid="_x0000_s1041" style="position:absolute;left:990;top:13874;width:1028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6T0sQA&#10;AADbAAAADwAAAGRycy9kb3ducmV2LnhtbESPQWvCQBSE7wX/w/IKvTWbpmBrdBVRLPZokktvz+wz&#10;SZt9G7KrSf31bqHgcZiZb5jFajStuFDvGssKXqIYBHFpdcOVgiLfPb+DcB5ZY2uZFPySg9Vy8rDA&#10;VNuBD3TJfCUChF2KCmrvu1RKV9Zk0EW2Iw7eyfYGfZB9JXWPQ4CbViZxPJUGGw4LNXa0qan8yc5G&#10;wbFJCrwe8o/YzHav/nPMv89fW6WeHsf1HISn0d/D/+29VvCW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uk9LEAAAA2wAAAA8AAAAAAAAAAAAAAAAAmAIAAGRycy9k&#10;b3ducmV2LnhtbFBLBQYAAAAABAAEAPUAAACJAwAAAAA=&#10;">
                  <v:textbox>
                    <w:txbxContent>
                      <w:p w:rsidR="00B4269E" w:rsidRDefault="00B4269E" w:rsidP="00575AC7">
                        <w:pPr>
                          <w:jc w:val="center"/>
                        </w:pPr>
                        <w:r>
                          <w:rPr>
                            <w:rFonts w:hint="eastAsia"/>
                          </w:rPr>
                          <w:t>工业元素分析</w:t>
                        </w:r>
                      </w:p>
                      <w:p w:rsidR="00B4269E" w:rsidRDefault="00B4269E" w:rsidP="00575AC7"/>
                      <w:p w:rsidR="00B4269E" w:rsidRDefault="00B4269E" w:rsidP="00575AC7">
                        <w:pPr>
                          <w:jc w:val="center"/>
                        </w:pPr>
                        <w:r>
                          <w:rPr>
                            <w:rFonts w:hint="eastAsia"/>
                          </w:rPr>
                          <w:t>元素分析</w:t>
                        </w:r>
                      </w:p>
                    </w:txbxContent>
                  </v:textbox>
                </v:rect>
                <v:line id="直线 475" o:spid="_x0000_s1042" style="position:absolute;visibility:visible;mso-wrap-style:square" from="15318,11893" to="15324,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Rz68QAAADbAAAADwAAAGRycy9kb3ducmV2LnhtbESPQWsCMRSE74L/ITyhN83aQtXVKOJS&#10;6KEVXEvPz83rZunmZdmka/rvm4LgcZj5ZpjNLtpWDNT7xrGC+SwDQVw53XCt4OP8Ml2C8AFZY+uY&#10;FPySh912PNpgrt2VTzSUoRaphH2OCkwIXS6lrwxZ9DPXESfvy/UWQ5J9LXWP11RuW/mYZc/SYsNp&#10;wWBHB0PVd/ljFSxMcZILWbydj8XQzFfxPX5eVko9TOJ+DSJQDPfwjX7ViXuC/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tHPrxAAAANsAAAAPAAAAAAAAAAAA&#10;AAAAAKECAABkcnMvZG93bnJldi54bWxQSwUGAAAAAAQABAD5AAAAkgMAAAAA&#10;">
                  <v:stroke endarrow="block"/>
                </v:line>
                <v:rect id="矩形 476" o:spid="_x0000_s1043" style="position:absolute;left:12422;top:13874;width:5715;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PcUA&#10;AADbAAAADwAAAGRycy9kb3ducmV2LnhtbESPQWvCQBSE7wX/w/KE3upGLbaNbkSUlHrUeOntmX0m&#10;0ezbkN2YtL++Wyj0OMzMN8xqPZha3Kl1lWUF00kEgji3uuJCwSlLn15BOI+ssbZMCr7IwToZPaww&#10;1rbnA92PvhABwi5GBaX3TSyly0sy6Ca2IQ7exbYGfZBtIXWLfYCbWs6iaCENVhwWSmxoW1J+O3ZG&#10;wbmanfD7kL1H5i2d+/2QXbvPnVKP42GzBOFp8P/hv/aHVvDy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S649xQAAANsAAAAPAAAAAAAAAAAAAAAAAJgCAABkcnMv&#10;ZG93bnJldi54bWxQSwUGAAAAAAQABAD1AAAAigMAAAAA&#10;">
                  <v:textbox>
                    <w:txbxContent>
                      <w:p w:rsidR="00B4269E" w:rsidRDefault="00B4269E" w:rsidP="00575AC7">
                        <w:pPr>
                          <w:jc w:val="center"/>
                        </w:pPr>
                        <w:r>
                          <w:rPr>
                            <w:rFonts w:hint="eastAsia"/>
                          </w:rPr>
                          <w:t>XPS</w:t>
                        </w:r>
                      </w:p>
                    </w:txbxContent>
                  </v:textbox>
                </v:rect>
                <v:line id="直线 477" o:spid="_x0000_s1044" style="position:absolute;visibility:visible;mso-wrap-style:square" from="22329,11893" to="22335,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OBMQAAADbAAAADwAAAGRycy9kb3ducmV2LnhtbESPQWsCMRSE74L/ITyhN81aaNXVKOJS&#10;6KEVXEvPz83rZunmZdmka/rvm4LgcZj5ZpjNLtpWDNT7xrGC+SwDQVw53XCt4OP8Ml2C8AFZY+uY&#10;FPySh912PNpgrt2VTzSUoRaphH2OCkwIXS6lrwxZ9DPXESfvy/UWQ5J9LXWP11RuW/mYZc/SYsNp&#10;wWBHB0PVd/ljFSxMcZILWbydj8XQzFfxPX5eVko9TOJ+DSJQDPfwjX7ViXuC/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U4ExAAAANsAAAAPAAAAAAAAAAAA&#10;AAAAAKECAABkcnMvZG93bnJldi54bWxQSwUGAAAAAAQABAD5AAAAkgMAAAAA&#10;">
                  <v:stroke endarrow="block"/>
                </v:line>
                <v:rect id="矩形 478" o:spid="_x0000_s1045" style="position:absolute;left:19433;top:13874;width:5716;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WV0cIA&#10;AADbAAAADwAAAGRycy9kb3ducmV2LnhtbESPQYvCMBSE74L/ITzBm6a64Go1irgo61HrxduzebbV&#10;5qU0Ubv+eiMseBxm5htmtmhMKe5Uu8KygkE/AkGcWl1wpuCQrHtjEM4jaywtk4I/crCYt1szjLV9&#10;8I7ue5+JAGEXo4Lc+yqW0qU5GXR9WxEH72xrgz7IOpO6xkeAm1IOo2gkDRYcFnKsaJVTet3fjIJT&#10;MTzgc5dsIjNZf/ltk1xuxx+lup1mOQXhqfGf8H/7Vyv4H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1ZXRwgAAANsAAAAPAAAAAAAAAAAAAAAAAJgCAABkcnMvZG93&#10;bnJldi54bWxQSwUGAAAAAAQABAD1AAAAhwMAAAAA&#10;">
                  <v:textbox>
                    <w:txbxContent>
                      <w:p w:rsidR="00B4269E" w:rsidRDefault="00B4269E" w:rsidP="00575AC7">
                        <w:pPr>
                          <w:jc w:val="center"/>
                        </w:pPr>
                        <w:r>
                          <w:rPr>
                            <w:rFonts w:hint="eastAsia"/>
                          </w:rPr>
                          <w:t>FTIR</w:t>
                        </w:r>
                      </w:p>
                    </w:txbxContent>
                  </v:textbox>
                </v:rect>
                <v:line id="直线 479" o:spid="_x0000_s1046" style="position:absolute;visibility:visible;mso-wrap-style:square" from="29188,11893" to="29194,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916MQAAADbAAAADwAAAGRycy9kb3ducmV2LnhtbESPT2sCMRTE7wW/Q3hCbzWrB7dujVJc&#10;BA+14B88Pzevm6Wbl2UT1/TbN0Khx2HmN8Ms19G2YqDeN44VTCcZCOLK6YZrBefT9uUVhA/IGlvH&#10;pOCHPKxXo6clFtrd+UDDMdQilbAvUIEJoSuk9JUhi37iOuLkfbneYkiyr6Xu8Z7KbStnWTaXFhtO&#10;CwY72hiqvo83qyA35UHmsvw4fZZDM13EfbxcF0o9j+P7G4hAMfyH/+idTlwOjy/p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j3XoxAAAANsAAAAPAAAAAAAAAAAA&#10;AAAAAKECAABkcnMvZG93bnJldi54bWxQSwUGAAAAAAQABAD5AAAAkgMAAAAA&#10;">
                  <v:stroke endarrow="block"/>
                </v:line>
                <v:rect id="矩形 480" o:spid="_x0000_s1047" style="position:absolute;left:26292;top:13874;width:5716;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akOMEA&#10;AADbAAAADwAAAGRycy9kb3ducmV2LnhtbERPPW/CMBDdK/EfrENiKw5UopBiEKIKKiOEhe0aX5OU&#10;+BzZDqT8ejxUYnx638t1bxpxJedrywom4wQEcWF1zaWCU569zkH4gKyxsUwK/sjDejV4WWKq7Y0P&#10;dD2GUsQQ9ikqqEJoUyl9UZFBP7YtceR+rDMYInSl1A5vMdw0cpokM2mw5thQYUvbiorLsTMKvuvp&#10;Ce+HfJeYRfYW9n3+250/lRoN+80HiEB9eIr/3V9awXs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GpDjBAAAA2wAAAA8AAAAAAAAAAAAAAAAAmAIAAGRycy9kb3du&#10;cmV2LnhtbFBLBQYAAAAABAAEAPUAAACGAwAAAAA=&#10;">
                  <v:textbox>
                    <w:txbxContent>
                      <w:p w:rsidR="00B4269E" w:rsidRDefault="00B4269E" w:rsidP="00575AC7">
                        <w:pPr>
                          <w:jc w:val="center"/>
                        </w:pPr>
                        <w:r>
                          <w:rPr>
                            <w:rFonts w:hint="eastAsia"/>
                          </w:rPr>
                          <w:t>XRD</w:t>
                        </w:r>
                      </w:p>
                    </w:txbxContent>
                  </v:textbox>
                </v:rect>
                <v:line id="直线 481" o:spid="_x0000_s1048" style="position:absolute;visibility:visible;mso-wrap-style:square" from="37190,11893" to="37196,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xEAcQAAADbAAAADwAAAGRycy9kb3ducmV2LnhtbESPT2sCMRTE7wW/Q3hCbzWrB+1ujVJc&#10;BA+14B88Pzevm6Wbl2UT1/TbN0Khx2HmN8Ms19G2YqDeN44VTCcZCOLK6YZrBefT9uUVhA/IGlvH&#10;pOCHPKxXo6clFtrd+UDDMdQilbAvUIEJoSuk9JUhi37iOuLkfbneYkiyr6Xu8Z7KbStnWTaXFhtO&#10;CwY72hiqvo83q2BhyoNcyPLj9FkOzTSP+3i55ko9j+P7G4hAMfyH/+idTlwOjy/p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QBxAAAANsAAAAPAAAAAAAAAAAA&#10;AAAAAKECAABkcnMvZG93bnJldi54bWxQSwUGAAAAAAQABAD5AAAAkgMAAAAA&#10;">
                  <v:stroke endarrow="block"/>
                </v:line>
                <v:rect id="矩形 482" o:spid="_x0000_s1049" style="position:absolute;left:33837;top:13874;width:6859;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XYGcEA&#10;AADbAAAADwAAAGRycy9kb3ducmV2LnhtbERPTW+CQBC9N+l/2EwTb2WpJo1FFtLUaPSIeOltZEfA&#10;srOEXQX99d1Dkx5f3neaT6YTNxpca1nBWxSDIK6sbrlWcCw3r0sQziNr7CyTgjs5yLPnpxQTbUcu&#10;6HbwtQgh7BJU0HjfJ1K6qiGDLrI9ceDOdjDoAxxqqQccQ7jp5DyO36XBlkNDgz19NVT9HK5Gwamd&#10;H/FRlNvYfGwWfj+Vl+v3WqnZy/S5AuFp8v/iP/dOK1iG9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l2BnBAAAA2wAAAA8AAAAAAAAAAAAAAAAAmAIAAGRycy9kb3du&#10;cmV2LnhtbFBLBQYAAAAABAAEAPUAAACGAwAAAAA=&#10;">
                  <v:textbox>
                    <w:txbxContent>
                      <w:p w:rsidR="00B4269E" w:rsidRDefault="00B4269E" w:rsidP="00575AC7">
                        <w:pPr>
                          <w:jc w:val="center"/>
                        </w:pPr>
                        <w:r>
                          <w:rPr>
                            <w:rFonts w:hint="eastAsia"/>
                            <w:vertAlign w:val="superscript"/>
                          </w:rPr>
                          <w:t>13</w:t>
                        </w:r>
                        <w:r>
                          <w:rPr>
                            <w:rFonts w:hint="eastAsia"/>
                          </w:rPr>
                          <w:t>CNMR</w:t>
                        </w:r>
                      </w:p>
                    </w:txbxContent>
                  </v:textbox>
                </v:rect>
                <v:line id="直线 483" o:spid="_x0000_s1050" style="position:absolute;visibility:visible;mso-wrap-style:square" from="6325,16846" to="6331,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84IMQAAADbAAAADwAAAGRycy9kb3ducmV2LnhtbESPT2sCMRTE7wW/Q3hCbzW7PVRdjSIu&#10;hR7agn/w/Nw8N4ubl2WTrum3bwqCx2FmfsMs19G2YqDeN44V5JMMBHHldMO1guPh/WUGwgdkja1j&#10;UvBLHtar0dMSC+1uvKNhH2qRIOwLVGBC6AopfWXIop+4jjh5F9dbDEn2tdQ93hLctvI1y96kxYbT&#10;gsGOtoaq6/7HKpiaciensvw8fJdDk8/jVzyd50o9j+NmASJQDI/wvf2hFcxy+P+Sf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zggxAAAANsAAAAPAAAAAAAAAAAA&#10;AAAAAKECAABkcnMvZG93bnJldi54bWxQSwUGAAAAAAQABAD5AAAAkgMAAAAA&#10;">
                  <v:stroke endarrow="block"/>
                </v:line>
                <v:line id="直线 484" o:spid="_x0000_s1051" style="position:absolute;visibility:visible;mso-wrap-style:square" from="15318,16846" to="15324,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2mV8QAAADbAAAADwAAAGRycy9kb3ducmV2LnhtbESPT2sCMRTE74LfITyhN83qoerWKMVF&#10;8NAW/IPn5+Z1s3Tzsmzimn77piB4HGbmN8xqE20jeup87VjBdJKBIC6drrlScD7txgsQPiBrbByT&#10;gl/ysFkPByvMtbvzgfpjqESCsM9RgQmhzaX0pSGLfuJa4uR9u85iSLKrpO7wnuC2kbMse5UWa04L&#10;BlvaGip/jjerYG6Kg5zL4uP0VfT1dBk/4+W6VOplFN/fQASK4Rl+tPdawWIG/1/SD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LaZXxAAAANsAAAAPAAAAAAAAAAAA&#10;AAAAAKECAABkcnMvZG93bnJldi54bWxQSwUGAAAAAAQABAD5AAAAkgMAAAAA&#10;">
                  <v:stroke endarrow="block"/>
                </v:line>
                <v:line id="直线 485" o:spid="_x0000_s1052" style="position:absolute;visibility:visible;mso-wrap-style:square" from="22405,16846" to="22412,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EDzMQAAADbAAAADwAAAGRycy9kb3ducmV2LnhtbESPT2sCMRTE70K/Q3iF3jRrC1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YQPMxAAAANsAAAAPAAAAAAAAAAAA&#10;AAAAAKECAABkcnMvZG93bnJldi54bWxQSwUGAAAAAAQABAD5AAAAkgMAAAAA&#10;">
                  <v:stroke endarrow="block"/>
                </v:line>
                <v:line id="直线 486" o:spid="_x0000_s1053" style="position:absolute;visibility:visible;mso-wrap-style:square" from="29340,16846" to="29347,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ibuMQAAADbAAAADwAAAGRycy9kb3ducmV2LnhtbESPT2sCMRTE70K/Q3iF3jRrKV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iJu4xAAAANsAAAAPAAAAAAAAAAAA&#10;AAAAAKECAABkcnMvZG93bnJldi54bWxQSwUGAAAAAAQABAD5AAAAkgMAAAAA&#10;">
                  <v:stroke endarrow="block"/>
                </v:line>
                <v:line id="直线 487" o:spid="_x0000_s1054" style="position:absolute;visibility:visible;mso-wrap-style:square" from="37190,16846" to="37196,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Q+I8QAAADbAAAADwAAAGRycy9kb3ducmV2LnhtbESPT2sCMRTE70K/Q3iF3jRroV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xD4jxAAAANsAAAAPAAAAAAAAAAAA&#10;AAAAAKECAABkcnMvZG93bnJldi54bWxQSwUGAAAAAAQABAD5AAAAkgMAAAAA&#10;">
                  <v:stroke endarrow="block"/>
                </v:line>
                <v:line id="直线 488" o:spid="_x0000_s1055" style="position:absolute;visibility:visible;mso-wrap-style:square" from="7697,18827" to="7703,20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agVMQAAADbAAAADwAAAGRycy9kb3ducmV2LnhtbESPS2vDMBCE74X8B7GB3hrZOeThRjEl&#10;ptBDE8iDnrfW1jK1VsZSHfXfR4FCj8PMfMNsymg7MdLgW8cK8lkGgrh2uuVGweX8+rQC4QOyxs4x&#10;KfglD+V28rDBQrsrH2k8hUYkCPsCFZgQ+kJKXxuy6GeuJ07elxsshiSHRuoBrwluOznPsoW02HJa&#10;MNjTzlD9ffqxCpamOsqlrN7Ph2ps83Xcx4/PtVKP0/jyDCJQDP/hv/abVrBawP1L+gFye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FqBUxAAAANsAAAAPAAAAAAAAAAAA&#10;AAAAAKECAABkcnMvZG93bnJldi54bWxQSwUGAAAAAAQABAD5AAAAkgMAAAAA&#10;">
                  <v:stroke endarrow="block"/>
                </v:line>
                <v:line id="直线 489" o:spid="_x0000_s1056" style="position:absolute;visibility:visible;mso-wrap-style:square" from="35666,18827" to="35672,20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oFz8QAAADbAAAADwAAAGRycy9kb3ducmV2LnhtbESPQWvCQBSE74L/YXlCb7rRQ6Opq4hB&#10;6KEWjKXn1+xrNjT7NmS3cfvv3UKhx2FmvmG2+2g7MdLgW8cKlosMBHHtdMuNgrfrab4G4QOyxs4x&#10;KfghD/vddLLFQrsbX2isQiMShH2BCkwIfSGlrw1Z9AvXEyfv0w0WQ5JDI/WAtwS3nVxl2aO02HJa&#10;MNjT0VD9VX1bBbkpLzKX5cv1tRzb5Sae4/vHRqmHWTw8gQgUw3/4r/2sFaxz+P2SfoD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WgXPxAAAANsAAAAPAAAAAAAAAAAA&#10;AAAAAKECAABkcnMvZG93bnJldi54bWxQSwUGAAAAAAQABAD5AAAAkgMAAAAA&#10;">
                  <v:stroke endarrow="block"/>
                </v:line>
                <v:rect id="矩形 490" o:spid="_x0000_s1057" style="position:absolute;left:152;top:20808;width:1486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UH8EA&#10;AADbAAAADwAAAGRycy9kb3ducmV2LnhtbERPTW+CQBC9N+l/2EwTb2WpJo1FFtLUaPSIeOltZEfA&#10;srOEXQX99d1Dkx5f3neaT6YTNxpca1nBWxSDIK6sbrlWcCw3r0sQziNr7CyTgjs5yLPnpxQTbUcu&#10;6HbwtQgh7BJU0HjfJ1K6qiGDLrI9ceDOdjDoAxxqqQccQ7jp5DyO36XBlkNDgz19NVT9HK5Gwamd&#10;H/FRlNvYfGwWfj+Vl+v3WqnZy/S5AuFp8v/iP/dOK1iGs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T1B/BAAAA2wAAAA8AAAAAAAAAAAAAAAAAmAIAAGRycy9kb3du&#10;cmV2LnhtbFBLBQYAAAAABAAEAPUAAACGAwAAAAA=&#10;">
                  <v:textbox>
                    <w:txbxContent>
                      <w:p w:rsidR="00B4269E" w:rsidRDefault="00B4269E" w:rsidP="00575AC7">
                        <w:pPr>
                          <w:jc w:val="center"/>
                        </w:pPr>
                        <w:r>
                          <w:rPr>
                            <w:rFonts w:hint="eastAsia"/>
                          </w:rPr>
                          <w:t>沥青质大分子结构模型</w:t>
                        </w:r>
                      </w:p>
                    </w:txbxContent>
                  </v:textbox>
                </v:rect>
                <v:rect id="矩形 491" o:spid="_x0000_s1058" style="position:absolute;left:28197;top:20808;width:1486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9xhMQA&#10;AADbAAAADwAAAGRycy9kb3ducmV2LnhtbESPT2vCQBTE74LfYXlCb7rRgmjqKkVR2mOMl95es88k&#10;Nvs2ZDd/2k/vCkKPw8z8htnsBlOJjhpXWlYwn0UgiDOrS84VXNLjdAXCeWSNlWVS8EsOdtvxaIOx&#10;tj0n1J19LgKEXYwKCu/rWEqXFWTQzWxNHLyrbQz6IJtc6gb7ADeVXETRUhosOSwUWNO+oOzn3BoF&#10;3+Xign9JeorM+vjqP4f01n4dlHqZDO9vIDwN/j/8bH9oBas1PL6EH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fcYTEAAAA2wAAAA8AAAAAAAAAAAAAAAAAmAIAAGRycy9k&#10;b3ducmV2LnhtbFBLBQYAAAAABAAEAPUAAACJAwAAAAA=&#10;">
                  <v:textbox>
                    <w:txbxContent>
                      <w:p w:rsidR="00B4269E" w:rsidRDefault="00B4269E" w:rsidP="00575AC7">
                        <w:pPr>
                          <w:jc w:val="center"/>
                        </w:pPr>
                        <w:r>
                          <w:rPr>
                            <w:rFonts w:hint="eastAsia"/>
                          </w:rPr>
                          <w:t>残煤大分子结构模型</w:t>
                        </w:r>
                      </w:p>
                    </w:txbxContent>
                  </v:textbox>
                </v:rect>
                <v:line id="直线 492" o:spid="_x0000_s1059" style="position:absolute;visibility:visible;mso-wrap-style:square" from="7849,23780" to="7855,25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II0sMAAADbAAAADwAAAGRycy9kb3ducmV2LnhtbERPy2rCQBTdF/yH4Qru6sQKoUZHkZaC&#10;dlHqA3R5zVyTaOZOmJkm6d93FgWXh/NerHpTi5acrywrmIwTEMS51RUXCo6Hj+dXED4ga6wtk4Jf&#10;8rBaDp4WmGnb8Y7afShEDGGfoYIyhCaT0uclGfRj2xBH7mqdwRChK6R22MVwU8uXJEmlwYpjQ4kN&#10;vZWU3/c/RsHX9Dtt19vPTX/appf8fXc53zqn1GjYr+cgAvXhIf53b7SCWVwf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yCNLDAAAA2wAAAA8AAAAAAAAAAAAA&#10;AAAAoQIAAGRycy9kb3ducmV2LnhtbFBLBQYAAAAABAAEAPkAAACRAwAAAAA=&#10;"/>
                <v:line id="直线 493" o:spid="_x0000_s1060" style="position:absolute;visibility:visible;mso-wrap-style:square" from="35742,23780" to="35748,25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tScYAAADbAAAADwAAAGRycy9kb3ducmV2LnhtbESPQWvCQBSE7wX/w/IKvdWNFkJNXUVa&#10;BPUg1Rba4zP7mqRm34bdNYn/3hUEj8PMfMNM572pRUvOV5YVjIYJCOLc6ooLBd9fy+dXED4ga6wt&#10;k4IzeZjPBg9TzLTteEftPhQiQthnqKAMocmk9HlJBv3QNsTR+7POYIjSFVI77CLc1HKcJKk0WHFc&#10;KLGh95Ly4/5kFGxfPtN2sd6s+p91esg/doff/84p9fTYL95ABOrDPXxrr7SCyQ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rUnGAAAA2wAAAA8AAAAAAAAA&#10;AAAAAAAAoQIAAGRycy9kb3ducmV2LnhtbFBLBQYAAAAABAAEAPkAAACUAwAAAAA=&#10;"/>
                <v:shapetype id="_x0000_t32" coordsize="21600,21600" o:spt="32" o:oned="t" path="m,l21600,21600e" filled="f">
                  <v:path arrowok="t" fillok="f" o:connecttype="none"/>
                  <o:lock v:ext="edit" shapetype="t"/>
                </v:shapetype>
                <v:shape id="自选图形 494" o:spid="_x0000_s1061" type="#_x0000_t32" style="position:absolute;left:7855;top:25761;width:2789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SyC8QAAADbAAAADwAAAGRycy9kb3ducmV2LnhtbESPQWsCMRSE74L/ITzBi9SsgtJujbIV&#10;BC140Lb3181zE9y8bDdRt/++KQgeh5n5hlmsOleLK7XBelYwGWcgiEuvLVcKPj82T88gQkTWWHsm&#10;Bb8UYLXs9xaYa3/jA12PsRIJwiFHBSbGJpcylIYchrFviJN38q3DmGRbSd3iLcFdLadZNpcOLacF&#10;gw2tDZXn48Up2O8mb8W3sbv3w4/dzzZFfalGX0oNB13xCiJSFx/he3urFbxM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RLILxAAAANsAAAAPAAAAAAAAAAAA&#10;AAAAAKECAABkcnMvZG93bnJldi54bWxQSwUGAAAAAAQABAD5AAAAkgMAAAAA&#10;"/>
                <v:line id="直线 495" o:spid="_x0000_s1062" style="position:absolute;visibility:visible;mso-wrap-style:square" from="7849,25755" to="7855,27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iVEcQAAADbAAAADwAAAGRycy9kb3ducmV2LnhtbESPzWrDMBCE74W8g9hAb42cBprYiRJK&#10;TaCHppAfct5YW8vUWhlLddS3rwKFHIeZ+YZZbaJtxUC9bxwrmE4yEMSV0w3XCk7H7dMChA/IGlvH&#10;pOCXPGzWo4cVFtpdeU/DIdQiQdgXqMCE0BVS+sqQRT9xHXHyvlxvMSTZ11L3eE1w28rnLHuRFhtO&#10;CwY7ejNUfR9+rIK5KfdyLsuP42c5NNM87uL5kiv1OI6vSxCBYriH/9vvWkE+g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uJURxAAAANsAAAAPAAAAAAAAAAAA&#10;AAAAAKECAABkcnMvZG93bnJldi54bWxQSwUGAAAAAAQABAD5AAAAkgMAAAAA&#10;">
                  <v:stroke endarrow="block"/>
                </v:line>
                <v:rect id="矩形 496" o:spid="_x0000_s1063" style="position:absolute;left:3353;top:27736;width:914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dIx8QA&#10;AADbAAAADwAAAGRycy9kb3ducmV2LnhtbESPQWvCQBSE7wX/w/KE3pqNVkoTXUUUix41ufT2mn0m&#10;abNvQ3ZN0v76rlDocZiZb5jVZjSN6KlztWUFsygGQVxYXXOpIM8OT68gnEfW2FgmBd/kYLOePKww&#10;1XbgM/UXX4oAYZeigsr7NpXSFRUZdJFtiYN3tZ1BH2RXSt3hEOCmkfM4fpEGaw4LFba0q6j4utyM&#10;go96nuPPOXuLTXJ49qcx+7y975V6nI7bJQhPo/8P/7WPWkGygP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HSMfEAAAA2wAAAA8AAAAAAAAAAAAAAAAAmAIAAGRycy9k&#10;b3ducmV2LnhtbFBLBQYAAAAABAAEAPUAAACJAwAAAAA=&#10;">
                  <v:textbox>
                    <w:txbxContent>
                      <w:p w:rsidR="00B4269E" w:rsidRDefault="00B4269E" w:rsidP="00575AC7">
                        <w:pPr>
                          <w:jc w:val="center"/>
                        </w:pPr>
                        <w:r>
                          <w:rPr>
                            <w:rFonts w:hint="eastAsia"/>
                          </w:rPr>
                          <w:t>单分子模拟</w:t>
                        </w:r>
                      </w:p>
                    </w:txbxContent>
                  </v:textbox>
                </v:rect>
                <v:line id="直线 497" o:spid="_x0000_s1064" style="position:absolute;visibility:visible;mso-wrap-style:square" from="8002,30708" to="8008,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2o/sQAAADbAAAADwAAAGRycy9kb3ducmV2LnhtbESPzWrDMBCE74W8g9hAb42cQprYiRJK&#10;TaCHppAfct5YW8vUWhlLddS3rwKFHIeZ+YZZbaJtxUC9bxwrmE4yEMSV0w3XCk7H7dMChA/IGlvH&#10;pOCXPGzWo4cVFtpdeU/DIdQiQdgXqMCE0BVS+sqQRT9xHXHyvlxvMSTZ11L3eE1w28rnLHuRFhtO&#10;CwY7ejNUfR9+rIK5KfdyLsuP42c5NNM87uL5kiv1OI6vSxCBYriH/9vvWkE+g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Haj+xAAAANsAAAAPAAAAAAAAAAAA&#10;AAAAAKECAABkcnMvZG93bnJldi54bWxQSwUGAAAAAAQABAD5AAAAkgMAAAAA&#10;">
                  <v:stroke endarrow="block"/>
                </v:line>
                <v:rect id="矩形 498" o:spid="_x0000_s1065" style="position:absolute;left:2286;top:32689;width:11431;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lzK8EA&#10;AADbAAAADwAAAGRycy9kb3ducmV2LnhtbESPQYvCMBSE74L/ITzBm6YqiFajiIuLe9R68fZsnm21&#10;eSlN1Lq/3giCx2FmvmHmy8aU4k61KywrGPQjEMSp1QVnCg7JpjcB4TyyxtIyKXiSg+Wi3ZpjrO2D&#10;d3Tf+0wECLsYFeTeV7GULs3JoOvbijh4Z1sb9EHWmdQ1PgLclHIYRWNpsOCwkGNF65zS6/5mFJyK&#10;4QH/d8lvZKabkf9rksvt+KNUt9OsZiA8Nf4b/rS3WsF0DO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ZcyvBAAAA2wAAAA8AAAAAAAAAAAAAAAAAmAIAAGRycy9kb3du&#10;cmV2LnhtbFBLBQYAAAAABAAEAPUAAACGAwAAAAA=&#10;">
                  <v:textbox>
                    <w:txbxContent>
                      <w:p w:rsidR="00B4269E" w:rsidRDefault="00B4269E" w:rsidP="00575AC7">
                        <w:pPr>
                          <w:jc w:val="center"/>
                        </w:pPr>
                        <w:r>
                          <w:rPr>
                            <w:rFonts w:hint="eastAsia"/>
                          </w:rPr>
                          <w:t>分子力学、动力学模拟、密度</w:t>
                        </w:r>
                      </w:p>
                      <w:p w:rsidR="00B4269E" w:rsidRDefault="00B4269E" w:rsidP="00575AC7">
                        <w:pPr>
                          <w:jc w:val="center"/>
                        </w:pPr>
                      </w:p>
                      <w:p w:rsidR="00B4269E" w:rsidRDefault="00B4269E" w:rsidP="00575AC7">
                        <w:pPr>
                          <w:jc w:val="center"/>
                        </w:pPr>
                      </w:p>
                      <w:p w:rsidR="00B4269E" w:rsidRDefault="00B4269E" w:rsidP="00575AC7">
                        <w:pPr>
                          <w:jc w:val="center"/>
                        </w:pPr>
                        <w:r>
                          <w:rPr>
                            <w:rFonts w:hint="eastAsia"/>
                          </w:rPr>
                          <w:t>模拟</w:t>
                        </w:r>
                      </w:p>
                    </w:txbxContent>
                  </v:textbox>
                </v:rect>
                <v:line id="直线 499" o:spid="_x0000_s1066" style="position:absolute;visibility:visible;mso-wrap-style:square" from="8230,37649" to="8237,39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OTEsQAAADbAAAADwAAAGRycy9kb3ducmV2LnhtbESPzWrDMBCE74W+g9hCbo2cHuLaiRJK&#10;TSCHtJAfet5aG8vUWhlLcZS3jwqFHoeZ+YZZrqPtxEiDbx0rmE0zEMS10y03Ck7HzfMrCB+QNXaO&#10;ScGNPKxXjw9LLLW78p7GQ2hEgrAvUYEJoS+l9LUhi37qeuLknd1gMSQ5NFIPeE1w28mXLJtLiy2n&#10;BYM9vRuqfw4XqyA31V7mstodP6uxnRXxI359F0pNnuLbAkSgGP7Df+2tVlDk8Psl/QC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g5MSxAAAANsAAAAPAAAAAAAAAAAA&#10;AAAAAKECAABkcnMvZG93bnJldi54bWxQSwUGAAAAAAQABAD5AAAAkgMAAAAA&#10;">
                  <v:stroke endarrow="block"/>
                </v:line>
                <v:rect id="矩形 500" o:spid="_x0000_s1067" style="position:absolute;left:2667;top:39624;width:11050;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pCwr8A&#10;AADbAAAADwAAAGRycy9kb3ducmV2LnhtbERPTa/BQBTdS/yHyZXYMUUiTxkihLCk3bzdfZ2rLZ07&#10;TWdQfr1ZSN7y5HwvVq2pxIMaV1pWMBpGIIgzq0vOFaTJbvADwnlkjZVlUvAiB6tlt7PAWNsnn+hx&#10;9rkIIexiVFB4X8dSuqwgg25oa+LAXWxj0AfY5FI3+AzhppLjKJpKgyWHhgJr2hSU3c53o+CvHKf4&#10;PiX7yMx2E39sk+v9d6tUv9eu5yA8tf5f/HUftIJZGBu+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CkLCvwAAANsAAAAPAAAAAAAAAAAAAAAAAJgCAABkcnMvZG93bnJl&#10;di54bWxQSwUGAAAAAAQABAD1AAAAhAMAAAAA&#10;">
                  <v:textbox>
                    <w:txbxContent>
                      <w:p w:rsidR="00B4269E" w:rsidRDefault="00B4269E" w:rsidP="00575AC7">
                        <w:pPr>
                          <w:jc w:val="center"/>
                        </w:pPr>
                        <w:r>
                          <w:rPr>
                            <w:rFonts w:hint="eastAsia"/>
                          </w:rPr>
                          <w:t>量子化学模拟</w:t>
                        </w:r>
                      </w:p>
                    </w:txbxContent>
                  </v:textbox>
                </v:rect>
                <v:line id="直线 501" o:spid="_x0000_s1068" style="position:absolute;visibility:visible;mso-wrap-style:square" from="34294,25755" to="34300,27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Ci+8QAAADbAAAADwAAAGRycy9kb3ducmV2LnhtbESPQWvCQBSE7wX/w/IEb3Wjh9qkrlIM&#10;hR6sYJSeX7Ov2dDs25DdxvXfuwWhx2FmvmHW22g7MdLgW8cKFvMMBHHtdMuNgvPp7fEZhA/IGjvH&#10;pOBKHrabycMaC+0ufKSxCo1IEPYFKjAh9IWUvjZk0c9dT5y8bzdYDEkOjdQDXhLcdnKZZU/SYstp&#10;wWBPO0P1T/VrFaxMeZQrWe5Ph3JsF3n8iJ9fuVKzaXx9AREohv/wvf2uFeQ5/H1JP0B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UKL7xAAAANsAAAAPAAAAAAAAAAAA&#10;AAAAAKECAABkcnMvZG93bnJldi54bWxQSwUGAAAAAAQABAD5AAAAkgMAAAAA&#10;">
                  <v:stroke endarrow="block"/>
                </v:line>
                <v:rect id="矩形 502" o:spid="_x0000_s1069" style="position:absolute;left:18290;top:27736;width:279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9/ksUA&#10;AADcAAAADwAAAGRycy9kb3ducmV2LnhtbESPQW/CMAyF70j7D5En7QYJTJpGISC0iWk7QnvhZhrT&#10;FhqnagJ0+/XzYdJutt7ze5+X68G36kZ9bAJbmE4MKOIyuIYrC0W+Hb+CignZYRuYLHxThPXqYbTE&#10;zIU77+i2T5WSEI4ZWqhT6jKtY1mTxzgJHbFop9B7TLL2lXY93iXct3pmzIv22LA01NjRW03lZX/1&#10;Fo7NrMCfXf5h/Hz7nL6G/Hw9vFv79DhsFqASDenf/Hf96QTfCL4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r3+SxQAAANwAAAAPAAAAAAAAAAAAAAAAAJgCAABkcnMv&#10;ZG93bnJldi54bWxQSwUGAAAAAAQABAD1AAAAigMAAAAA&#10;">
                  <v:textbox>
                    <w:txbxContent>
                      <w:p w:rsidR="00B4269E" w:rsidRDefault="00B4269E" w:rsidP="00575AC7">
                        <w:pPr>
                          <w:jc w:val="center"/>
                        </w:pPr>
                        <w:r>
                          <w:rPr>
                            <w:rFonts w:hint="eastAsia"/>
                          </w:rPr>
                          <w:t>多分子模拟</w:t>
                        </w:r>
                      </w:p>
                    </w:txbxContent>
                  </v:textbox>
                </v:rect>
                <v:line id="直线 503" o:spid="_x0000_s1070" style="position:absolute;visibility:visible;mso-wrap-style:square" from="19738,30708" to="19744,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110cIAAADcAAAADwAAAGRycy9kb3ducmV2LnhtbERPS2sCMRC+F/ofwhR6q9n1oHU1irgI&#10;HmrBBz1PN+NmcTNZNnFN/30jFHqbj+85i1W0rRio941jBfkoA0FcOd1wreB82r69g/ABWWPrmBT8&#10;kIfV8vlpgYV2dz7QcAy1SCHsC1RgQugKKX1lyKIfuY44cRfXWwwJ9rXUPd5TuG3lOMsm0mLDqcFg&#10;RxtD1fV4swqmpjzIqSw/Tp/l0OSzuI9f3zOlXl/ieg4iUAz/4j/3Tqf5WQ6P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110cIAAADcAAAADwAAAAAAAAAAAAAA&#10;AAChAgAAZHJzL2Rvd25yZXYueG1sUEsFBgAAAAAEAAQA+QAAAJADAAAAAA==&#10;">
                  <v:stroke endarrow="block"/>
                </v:line>
                <v:rect id="矩形 504" o:spid="_x0000_s1071" style="position:absolute;left:15775;top:32689;width:7850;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FEfsEA&#10;AADcAAAADwAAAGRycy9kb3ducmV2LnhtbERPTYvCMBC9L/gfwgje1sQuLG41iigu7lHrxdvYjG21&#10;mZQmavXXbxaEvc3jfc503tla3Kj1lWMNo6ECQZw7U3GhYZ+t38cgfEA2WDsmDQ/yMJ/13qaYGnfn&#10;Ld12oRAxhH2KGsoQmlRKn5dk0Q9dQxy5k2sthgjbQpoW7zHc1jJR6lNarDg2lNjQsqT8srtaDccq&#10;2eNzm30r+7X+CD9ddr4eVloP+t1iAiJQF/7FL/fGxPkqgb9n4gV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xRH7BAAAA3AAAAA8AAAAAAAAAAAAAAAAAmAIAAGRycy9kb3du&#10;cmV2LnhtbFBLBQYAAAAABAAEAPUAAACGAwAAAAA=&#10;">
                  <v:textbox>
                    <w:txbxContent>
                      <w:p w:rsidR="00B4269E" w:rsidRDefault="00B4269E" w:rsidP="00575AC7">
                        <w:pPr>
                          <w:jc w:val="center"/>
                        </w:pPr>
                        <w:r>
                          <w:rPr>
                            <w:rFonts w:hint="eastAsia"/>
                          </w:rPr>
                          <w:t>沥青质</w:t>
                        </w:r>
                        <w:r>
                          <w:rPr>
                            <w:rFonts w:hint="eastAsia"/>
                          </w:rPr>
                          <w:t>+</w:t>
                        </w:r>
                        <w:r>
                          <w:rPr>
                            <w:rFonts w:hint="eastAsia"/>
                          </w:rPr>
                          <w:t>沥青质</w:t>
                        </w:r>
                      </w:p>
                    </w:txbxContent>
                  </v:textbox>
                </v:rect>
                <v:line id="直线 505" o:spid="_x0000_s1072" style="position:absolute;visibility:visible;mso-wrap-style:square" from="27587,30708" to="27594,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NOPcIAAADcAAAADwAAAGRycy9kb3ducmV2LnhtbERP32vCMBB+F/Y/hBvsTVM3mFqNMlYG&#10;e9gEq/h8NmdTbC6lyWr23y8Dwbf7+H7eahNtKwbqfeNYwXSSgSCunG64VnDYf4znIHxA1tg6JgW/&#10;5GGzfhitMNfuyjsaylCLFMI+RwUmhC6X0leGLPqJ64gTd3a9xZBgX0vd4zWF21Y+Z9mrtNhwajDY&#10;0buh6lL+WAUzU+zkTBZf+20xNNNF/I7H00Kpp8f4tgQRKIa7+Ob+1Gl+9gL/z6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hNOPcIAAADcAAAADwAAAAAAAAAAAAAA&#10;AAChAgAAZHJzL2Rvd25yZXYueG1sUEsFBgAAAAAEAAQA+QAAAJADAAAAAA==&#10;">
                  <v:stroke endarrow="block"/>
                </v:line>
                <v:rect id="矩形 506" o:spid="_x0000_s1073" style="position:absolute;left:24615;top:32689;width:5716;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5kcMA&#10;AADcAAAADwAAAGRycy9kb3ducmV2LnhtbERPTWvCQBC9F/wPywi91V1tkTa6CaJY2qMml96m2TFJ&#10;m50N2VVTf71bELzN433OMhtsK07U+8axhulEgSAunWm40lDk26dXED4gG2wdk4Y/8pClo4clJsad&#10;eUenfahEDGGfoIY6hC6R0pc1WfQT1xFH7uB6iyHCvpKmx3MMt62cKTWXFhuODTV2tK6p/N0frYbv&#10;ZlbgZZe/K/u2fQ6fQ/5z/Npo/TgeVgsQgYZwF9/cHybOVy/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R5kcMAAADcAAAADwAAAAAAAAAAAAAAAACYAgAAZHJzL2Rv&#10;d25yZXYueG1sUEsFBgAAAAAEAAQA9QAAAIgDAAAAAA==&#10;">
                  <v:textbox>
                    <w:txbxContent>
                      <w:p w:rsidR="00B4269E" w:rsidRDefault="00B4269E" w:rsidP="00575AC7">
                        <w:pPr>
                          <w:jc w:val="center"/>
                        </w:pPr>
                        <w:r>
                          <w:rPr>
                            <w:rFonts w:hint="eastAsia"/>
                          </w:rPr>
                          <w:t>残煤</w:t>
                        </w:r>
                        <w:r>
                          <w:rPr>
                            <w:rFonts w:hint="eastAsia"/>
                          </w:rPr>
                          <w:t>+</w:t>
                        </w:r>
                        <w:r>
                          <w:rPr>
                            <w:rFonts w:hint="eastAsia"/>
                          </w:rPr>
                          <w:t>残煤</w:t>
                        </w:r>
                      </w:p>
                    </w:txbxContent>
                  </v:textbox>
                </v:rect>
                <v:line id="直线 507" o:spid="_x0000_s1074" style="position:absolute;visibility:visible;mso-wrap-style:square" from="35361,30708" to="35367,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Zz0sIAAADcAAAADwAAAAAAAAAAAAAA&#10;AAChAgAAZHJzL2Rvd25yZXYueG1sUEsFBgAAAAAEAAQA+QAAAJADAAAAAA==&#10;">
                  <v:stroke endarrow="block"/>
                </v:line>
                <v:rect id="矩形 508" o:spid="_x0000_s1075" style="position:absolute;left:31855;top:32689;width:6859;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CfcEA&#10;AADcAAAADwAAAGRycy9kb3ducmV2LnhtbERPTYvCMBC9C/sfwgjeNFFB3K5RZEVZj1ove5ttxrba&#10;TEoTteuvN4LgbR7vc2aL1lbiSo0vHWsYDhQI4syZknMNh3Tdn4LwAdlg5Zg0/JOHxfyjM8PEuBvv&#10;6LoPuYgh7BPUUIRQJ1L6rCCLfuBq4sgdXWMxRNjk0jR4i+G2kiOlJtJiybGhwJq+C8rO+4vV8FeO&#10;DnjfpRtlP9fjsG3T0+V3pXWv2y6/QARqw1v8cv+YOF9N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KQn3BAAAA3AAAAA8AAAAAAAAAAAAAAAAAmAIAAGRycy9kb3du&#10;cmV2LnhtbFBLBQYAAAAABAAEAPUAAACGAwAAAAA=&#10;">
                  <v:textbox>
                    <w:txbxContent>
                      <w:p w:rsidR="00B4269E" w:rsidRDefault="00B4269E" w:rsidP="00575AC7">
                        <w:pPr>
                          <w:jc w:val="center"/>
                        </w:pPr>
                        <w:r>
                          <w:rPr>
                            <w:rFonts w:hint="eastAsia"/>
                          </w:rPr>
                          <w:t>残煤</w:t>
                        </w:r>
                        <w:r>
                          <w:rPr>
                            <w:rFonts w:hint="eastAsia"/>
                          </w:rPr>
                          <w:t>+</w:t>
                        </w:r>
                        <w:r>
                          <w:rPr>
                            <w:rFonts w:hint="eastAsia"/>
                          </w:rPr>
                          <w:t>沥青质</w:t>
                        </w:r>
                      </w:p>
                    </w:txbxContent>
                  </v:textbox>
                </v:rect>
                <v:line id="直线 509" o:spid="_x0000_s1076" style="position:absolute;visibility:visible;mso-wrap-style:square" from="44887,30708" to="44893,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hIPsIAAADcAAAADwAAAGRycy9kb3ducmV2LnhtbERPS2sCMRC+F/wPYYTealYPbt0apbgI&#10;HmrBB57HzXSzdDNZNnFN/30jFHqbj+85y3W0rRio941jBdNJBoK4crrhWsH5tH15BeEDssbWMSn4&#10;IQ/r1ehpiYV2dz7QcAy1SCHsC1RgQugKKX1lyKKfuI44cV+utxgS7Gupe7yncNvKWZbNpcWGU4PB&#10;jjaGqu/jzSrITXmQuSw/Tp/l0EwXcR8v14VSz+P4/gYiUAz/4j/3Tqf5WQ6PZ9IFc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hIPsIAAADcAAAADwAAAAAAAAAAAAAA&#10;AAChAgAAZHJzL2Rvd25yZXYueG1sUEsFBgAAAAAEAAQA+QAAAJADAAAAAA==&#10;">
                  <v:stroke endarrow="block"/>
                </v:line>
                <v:rect id="矩形 510" o:spid="_x0000_s1077" style="position:absolute;left:40314;top:32689;width:9146;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zlMUA&#10;AADcAAAADwAAAGRycy9kb3ducmV2LnhtbESPQW/CMAyF70j7D5En7QYJTJpGISC0iWk7QnvhZhrT&#10;FhqnagJ0+/XzYdJutt7ze5+X68G36kZ9bAJbmE4MKOIyuIYrC0W+Hb+CignZYRuYLHxThPXqYbTE&#10;zIU77+i2T5WSEI4ZWqhT6jKtY1mTxzgJHbFop9B7TLL2lXY93iXct3pmzIv22LA01NjRW03lZX/1&#10;Fo7NrMCfXf5h/Hz7nL6G/Hw9vFv79DhsFqASDenf/Hf96QTfCK0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2XOUxQAAANwAAAAPAAAAAAAAAAAAAAAAAJgCAABkcnMv&#10;ZG93bnJldi54bWxQSwUGAAAAAAQABAD1AAAAigMAAAAA&#10;">
                  <v:textbox>
                    <w:txbxContent>
                      <w:p w:rsidR="00B4269E" w:rsidRDefault="00B4269E" w:rsidP="00575AC7">
                        <w:pPr>
                          <w:jc w:val="center"/>
                        </w:pPr>
                        <w:r>
                          <w:rPr>
                            <w:rFonts w:hint="eastAsia"/>
                          </w:rPr>
                          <w:t>3</w:t>
                        </w:r>
                        <w:r>
                          <w:rPr>
                            <w:rFonts w:hint="eastAsia"/>
                          </w:rPr>
                          <w:t>个残煤</w:t>
                        </w:r>
                        <w:r>
                          <w:rPr>
                            <w:rFonts w:hint="eastAsia"/>
                          </w:rPr>
                          <w:t>+2</w:t>
                        </w:r>
                        <w:r>
                          <w:rPr>
                            <w:rFonts w:hint="eastAsia"/>
                          </w:rPr>
                          <w:t>个沥青质</w:t>
                        </w:r>
                      </w:p>
                    </w:txbxContent>
                  </v:textbox>
                </v:rect>
                <v:line id="直线 511" o:spid="_x0000_s1078" style="position:absolute;visibility:visible;mso-wrap-style:square" from="19890,37642" to="19897,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518IAAADcAAAADwAAAGRycy9kb3ducmV2LnhtbERPTWvCQBC9F/wPywje6kYPtUldpRgK&#10;PVjBKD1Ps9NsaHY2ZLdx/fduQehtHu9z1ttoOzHS4FvHChbzDARx7XTLjYLz6e3xGYQPyBo7x6Tg&#10;Sh62m8nDGgvtLnyksQqNSCHsC1RgQugLKX1tyKKfu544cd9usBgSHBqpB7ykcNvJZZY9SYstpwaD&#10;Pe0M1T/Vr1WwMuVRrmS5Px3KsV3k8SN+fuVKzabx9QVEoBj+xXf3u07zsxz+nkkXyM0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518IAAADcAAAADwAAAAAAAAAAAAAA&#10;AAChAgAAZHJzL2Rvd25yZXYueG1sUEsFBgAAAAAEAAQA+QAAAJADAAAAAA==&#10;">
                  <v:stroke endarrow="block"/>
                </v:line>
                <v:line id="直线 512" o:spid="_x0000_s1079" style="position:absolute;visibility:visible;mso-wrap-style:square" from="27435,37642" to="27441,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hGl8UAAADcAAAADwAAAGRycy9kb3ducmV2LnhtbESPQU/DMAyF70j8h8iTuLG0HBgry6aJ&#10;CokDTNqGOJvGa6o1TtWELvx7fJjEzdZ7fu/zapN9ryYaYxfYQDkvQBE3wXbcGvg8vt4/gYoJ2WIf&#10;mAz8UoTN+vZmhZUNF97TdEitkhCOFRpwKQ2V1rFx5DHOw0As2imMHpOsY6vtiBcJ971+KIpH7bFj&#10;aXA40Iuj5nz48QYWrt7rha7fj7t66spl/shf30tj7mZ5+wwqUU7/5uv1mxX8UvDlGZlA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xhGl8UAAADcAAAADwAAAAAAAAAA&#10;AAAAAAChAgAAZHJzL2Rvd25yZXYueG1sUEsFBgAAAAAEAAQA+QAAAJMDAAAAAA==&#10;">
                  <v:stroke endarrow="block"/>
                </v:line>
                <v:line id="直线 513" o:spid="_x0000_s1080" style="position:absolute;visibility:visible;mso-wrap-style:square" from="35437,37642" to="35443,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FTjDMIAAADcAAAADwAAAAAAAAAAAAAA&#10;AAChAgAAZHJzL2Rvd25yZXYueG1sUEsFBgAAAAAEAAQA+QAAAJADAAAAAA==&#10;">
                  <v:stroke endarrow="block"/>
                </v:line>
                <v:line id="直线 514" o:spid="_x0000_s1081" style="position:absolute;visibility:visible;mso-wrap-style:square" from="44811,37642" to="44817,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Z9e8IAAADcAAAADwAAAGRycy9kb3ducmV2LnhtbERPS2sCMRC+F/wPYYTeanY91Lo1irgI&#10;PdSCDzxPN9PN0s1k2cQ1/nsjFHqbj+85i1W0rRio941jBfkkA0FcOd1wreB03L68gfABWWPrmBTc&#10;yMNqOXpaYKHdlfc0HEItUgj7AhWYELpCSl8ZsugnriNO3I/rLYYE+1rqHq8p3LZymmWv0mLDqcFg&#10;RxtD1e/hYhXMTLmXM1l+Hr/KocnncRfP33Olnsdx/Q4iUAz/4j/3h07z8yk8nkkX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IZ9e8IAAADcAAAADwAAAAAAAAAAAAAA&#10;AAChAgAAZHJzL2Rvd25yZXYueG1sUEsFBgAAAAAEAAQA+QAAAJADAAAAAA==&#10;">
                  <v:stroke endarrow="block"/>
                </v:line>
                <v:shape id="自选图形 515" o:spid="_x0000_s1082" type="#_x0000_t32" style="position:absolute;left:19897;top:39624;width:249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OKacQAAADcAAAADwAAAGRycy9kb3ducmV2LnhtbERPS2sCMRC+F/wPYQpeimZXaZ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Y4ppxAAAANwAAAAPAAAAAAAAAAAA&#10;AAAAAKECAABkcnMvZG93bnJldi54bWxQSwUGAAAAAAQABAD5AAAAkgMAAAAA&#10;"/>
                <v:shape id="自选图形 516" o:spid="_x0000_s1083" type="#_x0000_t32" style="position:absolute;left:6331;top:18827;width:30865;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oSHcQAAADcAAAADwAAAGRycy9kb3ducmV2LnhtbERPS2sCMRC+F/wPYQpeimZXbJ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ihIdxAAAANwAAAAPAAAAAAAAAAAA&#10;AAAAAKECAABkcnMvZG93bnJldi54bWxQSwUGAAAAAAQABAD5AAAAkgMAAAAA&#10;"/>
                <v:line id="直线 517" o:spid="_x0000_s1084" style="position:absolute;visibility:visible;mso-wrap-style:square" from="32008,39624" to="32014,41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lD8IAAADcAAAADwAAAGRycy9kb3ducmV2LnhtbERP32vCMBB+H/g/hBP2NtMK6uyMIhZh&#10;D9tAHXu+NWdTbC6liTX7781gsLf7+H7eahNtKwbqfeNYQT7JQBBXTjdcK/g87Z+eQfiArLF1TAp+&#10;yMNmPXpYYaHdjQ80HEMtUgj7AhWYELpCSl8ZsugnriNO3Nn1FkOCfS11j7cUbls5zbK5tNhwajDY&#10;0c5QdTlerYKFKQ9yIcu300c5NPkyvsev76VSj+O4fQERKIZ/8Z/7Vaf5+Q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lD8IAAADcAAAADwAAAAAAAAAAAAAA&#10;AAChAgAAZHJzL2Rvd25yZXYueG1sUEsFBgAAAAAEAAQA+QAAAJADAAAAAA==&#10;">
                  <v:stroke endarrow="block"/>
                </v:line>
                <v:rect id="矩形 518" o:spid="_x0000_s1085" style="position:absolute;left:26292;top:41605;width:1143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PUoMAA&#10;AADcAAAADwAAAGRycy9kb3ducmV2LnhtbERPTYvCMBC9C/6HMII3TVUQrUYRFxf3qPXibWzGttpM&#10;ShO17q83guBtHu9z5svGlOJOtSssKxj0IxDEqdUFZwoOyaY3AeE8ssbSMil4koPlot2aY6ztg3d0&#10;3/tMhBB2MSrIva9iKV2ak0HXtxVx4M62NugDrDOpa3yEcFPKYRSNpcGCQ0OOFa1zSq/7m1FwKoYH&#10;/N8lv5GZbkb+r0kut+OPUt1Os5qB8NT4r/jj3uowfzCG9zPh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9PUoMAAAADcAAAADwAAAAAAAAAAAAAAAACYAgAAZHJzL2Rvd25y&#10;ZXYueG1sUEsFBgAAAAAEAAQA9QAAAIUDAAAAAA==&#10;">
                  <v:textbox>
                    <w:txbxContent>
                      <w:p w:rsidR="00B4269E" w:rsidRDefault="00B4269E" w:rsidP="00575AC7">
                        <w:pPr>
                          <w:jc w:val="center"/>
                        </w:pPr>
                        <w:r>
                          <w:rPr>
                            <w:rFonts w:hint="eastAsia"/>
                          </w:rPr>
                          <w:t>能量最小构型</w:t>
                        </w:r>
                      </w:p>
                      <w:p w:rsidR="00B4269E" w:rsidRDefault="00B4269E" w:rsidP="00575AC7">
                        <w:pPr>
                          <w:jc w:val="center"/>
                        </w:pPr>
                      </w:p>
                      <w:p w:rsidR="00B4269E" w:rsidRDefault="00B4269E" w:rsidP="00575AC7">
                        <w:pPr>
                          <w:jc w:val="center"/>
                        </w:pPr>
                      </w:p>
                      <w:p w:rsidR="00B4269E" w:rsidRDefault="00B4269E" w:rsidP="00575AC7">
                        <w:pPr>
                          <w:jc w:val="center"/>
                        </w:pPr>
                        <w:r>
                          <w:rPr>
                            <w:rFonts w:hint="eastAsia"/>
                          </w:rPr>
                          <w:t>模拟</w:t>
                        </w:r>
                      </w:p>
                    </w:txbxContent>
                  </v:textbox>
                </v:rect>
                <v:line id="直线 519" o:spid="_x0000_s1086" style="position:absolute;visibility:visible;mso-wrap-style:square" from="8002,42595" to="8008,48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He48MAAADcAAAADwAAAGRycy9kb3ducmV2LnhtbERPyWrDMBC9B/oPYgq9JbJ7qBMnSig1&#10;gR7aQhZ6nloTy9QaGUtxlL+PCoXc5vHWWW2i7cRIg28dK8hnGQji2umWGwXHw3Y6B+EDssbOMSm4&#10;kofN+mGywlK7C+9o3IdGpBD2JSowIfSllL42ZNHPXE+cuJMbLIYEh0bqAS8p3HbyOctepMWWU4PB&#10;nt4M1b/7s1VQmGonC1l9HL6qsc0X8TN+/yyUenqMr0sQgWK4i//d7zrNzwv4eyZdIN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x3uPDAAAA3AAAAA8AAAAAAAAAAAAA&#10;AAAAoQIAAGRycy9kb3ducmV2LnhtbFBLBQYAAAAABAAEAPkAAACRAwAAAAA=&#10;">
                  <v:stroke endarrow="block"/>
                </v:line>
                <v:shape id="自选图形 520" o:spid="_x0000_s1087" type="#_x0000_t32" style="position:absolute;left:8008;top:48539;width:2400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cYGMYAAADcAAAADwAAAGRycy9kb3ducmV2LnhtbESPQUsDMRCF70L/Q5iCF2mzKyiyNi1b&#10;oWCFHlr1Pt2Mm9DNZN2k7frvnYPgbYb35r1vFqsxdOpCQ/KRDZTzAhRxE63n1sDH+2b2BCplZItd&#10;ZDLwQwlWy8nNAisbr7ynyyG3SkI4VWjA5dxXWqfGUcA0jz2xaF9xCJhlHVptB7xKeOj0fVE86oCe&#10;pcFhTy+OmtPhHAzstuW6Pjq/fdt/+93Dpu7O7d2nMbfTsX4GlWnM/+a/61cr+KXQyjMygV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HGBjGAAAA3AAAAA8AAAAAAAAA&#10;AAAAAAAAoQIAAGRycy9kb3ducmV2LnhtbFBLBQYAAAAABAAEAPkAAACUAwAAAAA=&#10;"/>
                <v:line id="直线 521" o:spid="_x0000_s1088" style="position:absolute;visibility:visible;mso-wrap-style:square" from="19433,48539" to="19439,50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LvCsMAAADcAAAADwAAAGRycy9kb3ducmV2LnhtbERPyWrDMBC9B/IPYgK9JbJ7aGonSgg1&#10;hR6aQhZ6nloTy8QaGUt11L+vAoXe5vHWWW+j7cRIg28dK8gXGQji2umWGwXn0+v8GYQPyBo7x6Tg&#10;hzxsN9PJGkvtbnyg8RgakULYl6jAhNCXUvrakEW/cD1x4i5usBgSHBqpB7ylcNvJxyx7khZbTg0G&#10;e3oxVF+P31bB0lQHuZTV++mjGtu8iPv4+VUo9TCLuxWIQDH8i//cbzrNzwu4P5Mu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i7wrDAAAA3AAAAA8AAAAAAAAAAAAA&#10;AAAAoQIAAGRycy9kb3ducmV2LnhtbFBLBQYAAAAABAAEAPkAAACRAwAAAAA=&#10;">
                  <v:stroke endarrow="block"/>
                </v:line>
                <v:rect id="矩形 522" o:spid="_x0000_s1089" style="position:absolute;left:16004;top:50520;width:6858;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j8sQA&#10;AADcAAAADwAAAGRycy9kb3ducmV2LnhtbESPQW/CMAyF75P4D5GRdhspnTSNQkAIxLQdoVy4mca0&#10;hcapmgCFXz8fJu1m6z2/93m26F2jbtSF2rOB8SgBRVx4W3NpYJ9v3j5BhYhssfFMBh4UYDEfvMww&#10;s/7OW7rtYqkkhEOGBqoY20zrUFTkMIx8SyzayXcOo6xdqW2Hdwl3jU6T5EM7rFkaKmxpVVFx2V2d&#10;gWOd7vG5zb8SN9m8x58+P18Pa2Neh/1yCipSH//Nf9ffVvBTwZdnZAI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aI/LEAAAA3AAAAA8AAAAAAAAAAAAAAAAAmAIAAGRycy9k&#10;b3ducmV2LnhtbFBLBQYAAAAABAAEAPUAAACJAwAAAAA=&#10;">
                  <v:textbox>
                    <w:txbxContent>
                      <w:p w:rsidR="00B4269E" w:rsidRDefault="00B4269E" w:rsidP="00575AC7">
                        <w:pPr>
                          <w:jc w:val="center"/>
                        </w:pPr>
                        <w:r>
                          <w:rPr>
                            <w:rFonts w:hint="eastAsia"/>
                          </w:rPr>
                          <w:t>结论</w:t>
                        </w:r>
                      </w:p>
                    </w:txbxContent>
                  </v:textbox>
                </v:rect>
                <v:line id="直线 523" o:spid="_x0000_s1090" style="position:absolute;visibility:visible;mso-wrap-style:square" from="32008,44577" to="32008,48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gpscIAAADcAAAADwAAAGRycy9kb3ducmV2LnhtbERPS2sCMRC+F/wPYYTeanY91Lo1irgI&#10;PdSCDzxPN9PN0s1k2cQ1/nsjFHqbj+85i1W0rRio941jBfkkA0FcOd1wreB03L68gfABWWPrmBTc&#10;yMNqOXpaYKHdlfc0HEItUgj7AhWYELpCSl8ZsugnriNO3I/rLYYE+1rqHq8p3LZymmWv0mLDqcFg&#10;RxtD1e/hYhXMTLmXM1l+Hr/KocnncRfP33Olnsdx/Q4iUAz/4j/3h07zpzk8nkkX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gpscIAAADcAAAADwAAAAAAAAAAAAAA&#10;AAChAgAAZHJzL2Rvd25yZXYueG1sUEsFBgAAAAAEAAQA+QAAAJADAAAAAA==&#10;">
                  <v:stroke endarrow="block"/>
                </v:line>
                <w10:anchorlock/>
              </v:group>
            </w:pict>
          </mc:Fallback>
        </mc:AlternateContent>
      </w:r>
    </w:p>
    <w:p w:rsidR="00575AC7" w:rsidRDefault="00575AC7" w:rsidP="00575AC7">
      <w:pPr>
        <w:widowControl/>
        <w:ind w:firstLineChars="1300" w:firstLine="2730"/>
        <w:rPr>
          <w:kern w:val="0"/>
          <w:szCs w:val="21"/>
        </w:rPr>
      </w:pPr>
      <w:r>
        <w:rPr>
          <w:rFonts w:ascii="楷体" w:eastAsia="楷体" w:hAnsi="楷体" w:hint="eastAsia"/>
          <w:kern w:val="0"/>
          <w:szCs w:val="21"/>
        </w:rPr>
        <w:t>图</w:t>
      </w:r>
      <w:r>
        <w:rPr>
          <w:rFonts w:hint="eastAsia"/>
          <w:kern w:val="0"/>
          <w:szCs w:val="21"/>
        </w:rPr>
        <w:t xml:space="preserve">1-5 </w:t>
      </w:r>
      <w:r>
        <w:rPr>
          <w:rFonts w:ascii="楷体" w:eastAsia="楷体" w:hAnsi="楷体" w:hint="eastAsia"/>
          <w:kern w:val="0"/>
          <w:szCs w:val="21"/>
        </w:rPr>
        <w:t>技术路线图</w:t>
      </w:r>
    </w:p>
    <w:p w:rsidR="00575AC7" w:rsidRDefault="00575AC7" w:rsidP="00575AC7">
      <w:pPr>
        <w:widowControl/>
        <w:ind w:firstLineChars="1100" w:firstLine="2310"/>
        <w:rPr>
          <w:kern w:val="0"/>
          <w:szCs w:val="21"/>
        </w:rPr>
      </w:pPr>
      <w:r>
        <w:rPr>
          <w:rFonts w:hint="eastAsia"/>
          <w:kern w:val="0"/>
          <w:szCs w:val="21"/>
        </w:rPr>
        <w:t>Fiagure1-5 Technological route</w:t>
      </w:r>
    </w:p>
    <w:p w:rsidR="00575AC7" w:rsidRPr="00575AC7" w:rsidRDefault="00575AC7" w:rsidP="00AE18E3">
      <w:pPr>
        <w:spacing w:line="360" w:lineRule="auto"/>
        <w:outlineLvl w:val="1"/>
      </w:pP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C15A7C" w:rsidRPr="00B607AF" w:rsidRDefault="00C15A7C" w:rsidP="00AE18E3">
      <w:pPr>
        <w:spacing w:line="360" w:lineRule="auto"/>
        <w:jc w:val="center"/>
        <w:outlineLvl w:val="0"/>
        <w:rPr>
          <w:rFonts w:ascii="Adobe 黑体 Std R" w:eastAsia="Adobe 黑体 Std R" w:hAnsi="Adobe 黑体 Std R"/>
          <w:b/>
          <w:sz w:val="32"/>
          <w:szCs w:val="32"/>
        </w:rPr>
      </w:pPr>
      <w:bookmarkStart w:id="13" w:name="_Toc715722"/>
      <w:r w:rsidRPr="00B607AF">
        <w:rPr>
          <w:rFonts w:ascii="Adobe 黑体 Std R" w:eastAsia="Adobe 黑体 Std R" w:hAnsi="Adobe 黑体 Std R" w:hint="eastAsia"/>
          <w:b/>
          <w:sz w:val="32"/>
          <w:szCs w:val="32"/>
        </w:rPr>
        <w:lastRenderedPageBreak/>
        <w:t>第二章 样品的制备及测试</w:t>
      </w:r>
      <w:bookmarkEnd w:id="13"/>
    </w:p>
    <w:p w:rsidR="00C15A7C" w:rsidRDefault="00C15A7C" w:rsidP="00AE18E3">
      <w:pPr>
        <w:spacing w:line="360" w:lineRule="auto"/>
        <w:outlineLvl w:val="1"/>
      </w:pPr>
      <w:bookmarkStart w:id="14" w:name="_Toc715723"/>
      <w:r>
        <w:rPr>
          <w:rFonts w:hint="eastAsia"/>
        </w:rPr>
        <w:t xml:space="preserve">2.1 </w:t>
      </w:r>
      <w:r>
        <w:rPr>
          <w:rFonts w:hint="eastAsia"/>
        </w:rPr>
        <w:t>样品的采集及制备</w:t>
      </w:r>
      <w:bookmarkEnd w:id="14"/>
    </w:p>
    <w:p w:rsidR="000C43D6" w:rsidRPr="00E05FD3" w:rsidRDefault="000C43D6"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煤样采自山西太原</w:t>
      </w:r>
      <w:r w:rsidRPr="00E05FD3">
        <w:rPr>
          <w:rFonts w:ascii="Times New Roman" w:hAnsi="Times New Roman" w:cs="Times New Roman"/>
          <w:sz w:val="24"/>
          <w:szCs w:val="24"/>
        </w:rPr>
        <w:t>西山</w:t>
      </w:r>
      <w:r w:rsidRPr="00E05FD3">
        <w:rPr>
          <w:rFonts w:ascii="Times New Roman" w:hAnsi="Times New Roman" w:cs="Times New Roman" w:hint="eastAsia"/>
          <w:sz w:val="24"/>
          <w:szCs w:val="24"/>
        </w:rPr>
        <w:t>煤田</w:t>
      </w:r>
      <w:r w:rsidRPr="00E05FD3">
        <w:rPr>
          <w:rFonts w:ascii="Times New Roman" w:hAnsi="Times New Roman" w:cs="Times New Roman"/>
          <w:sz w:val="24"/>
          <w:szCs w:val="24"/>
        </w:rPr>
        <w:t>古交</w:t>
      </w:r>
      <w:proofErr w:type="gramStart"/>
      <w:r w:rsidRPr="00E05FD3">
        <w:rPr>
          <w:rFonts w:ascii="Times New Roman" w:hAnsi="Times New Roman" w:cs="Times New Roman"/>
          <w:sz w:val="24"/>
          <w:szCs w:val="24"/>
        </w:rPr>
        <w:t>矿区</w:t>
      </w:r>
      <w:r w:rsidRPr="00E05FD3">
        <w:rPr>
          <w:rFonts w:ascii="Times New Roman" w:hAnsi="Times New Roman" w:cs="Times New Roman" w:hint="eastAsia"/>
          <w:sz w:val="24"/>
          <w:szCs w:val="24"/>
        </w:rPr>
        <w:t>东曲</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号</w:t>
      </w:r>
      <w:proofErr w:type="gramEnd"/>
      <w:r w:rsidRPr="00E05FD3">
        <w:rPr>
          <w:rFonts w:ascii="Times New Roman" w:hAnsi="Times New Roman" w:cs="Times New Roman" w:hint="eastAsia"/>
          <w:sz w:val="24"/>
          <w:szCs w:val="24"/>
        </w:rPr>
        <w:t>煤层，选取矿井新鲜煤样，样品采集后，立即装入样品袋内，防止样品污染和氧化作用。样品测试前，在样品制备室手工剥离镜煤部分，手工磨至</w:t>
      </w:r>
      <w:r w:rsidRPr="00E05FD3">
        <w:rPr>
          <w:rFonts w:ascii="Times New Roman" w:hAnsi="Times New Roman" w:cs="Times New Roman" w:hint="eastAsia"/>
          <w:sz w:val="24"/>
          <w:szCs w:val="24"/>
        </w:rPr>
        <w:t>200</w:t>
      </w:r>
      <w:r w:rsidRPr="00E05FD3">
        <w:rPr>
          <w:rFonts w:ascii="Times New Roman" w:hAnsi="Times New Roman" w:cs="Times New Roman" w:hint="eastAsia"/>
          <w:sz w:val="24"/>
          <w:szCs w:val="24"/>
        </w:rPr>
        <w:t>目，密封干燥保存，以备测试使用。</w:t>
      </w:r>
    </w:p>
    <w:p w:rsidR="00C15A7C" w:rsidRDefault="00C15A7C" w:rsidP="00AE18E3">
      <w:pPr>
        <w:spacing w:line="360" w:lineRule="auto"/>
        <w:outlineLvl w:val="1"/>
      </w:pPr>
      <w:bookmarkStart w:id="15" w:name="_Toc715724"/>
      <w:r>
        <w:t>2.2</w:t>
      </w:r>
      <w:r>
        <w:rPr>
          <w:rFonts w:hint="eastAsia"/>
        </w:rPr>
        <w:t xml:space="preserve"> </w:t>
      </w:r>
      <w:r>
        <w:rPr>
          <w:rFonts w:hint="eastAsia"/>
        </w:rPr>
        <w:t>样品的测试方法</w:t>
      </w:r>
      <w:bookmarkEnd w:id="15"/>
    </w:p>
    <w:p w:rsidR="00C15A7C" w:rsidRDefault="00C15A7C" w:rsidP="00AE18E3">
      <w:pPr>
        <w:spacing w:line="360" w:lineRule="auto"/>
        <w:outlineLvl w:val="2"/>
      </w:pPr>
      <w:bookmarkStart w:id="16" w:name="_Toc715725"/>
      <w:r>
        <w:t>2.2.1</w:t>
      </w:r>
      <w:r>
        <w:rPr>
          <w:rFonts w:hint="eastAsia"/>
        </w:rPr>
        <w:t xml:space="preserve"> </w:t>
      </w:r>
      <w:r>
        <w:rPr>
          <w:rFonts w:hint="eastAsia"/>
        </w:rPr>
        <w:t>工业分析和元素分析</w:t>
      </w:r>
      <w:bookmarkEnd w:id="16"/>
    </w:p>
    <w:p w:rsidR="000C43D6" w:rsidRDefault="000C43D6" w:rsidP="000C43D6">
      <w:pPr>
        <w:spacing w:line="360" w:lineRule="auto"/>
        <w:ind w:firstLineChars="200" w:firstLine="480"/>
        <w:rPr>
          <w:bCs/>
          <w:sz w:val="24"/>
        </w:rPr>
      </w:pPr>
      <w:r w:rsidRPr="00E05FD3">
        <w:rPr>
          <w:rFonts w:ascii="Times New Roman" w:hAnsi="Times New Roman" w:cs="Times New Roman" w:hint="eastAsia"/>
          <w:sz w:val="24"/>
          <w:szCs w:val="24"/>
        </w:rPr>
        <w:t>分别称取</w:t>
      </w:r>
      <w:r w:rsidRPr="00E05FD3">
        <w:rPr>
          <w:rFonts w:ascii="Times New Roman" w:hAnsi="Times New Roman" w:cs="Times New Roman" w:hint="eastAsia"/>
          <w:sz w:val="24"/>
          <w:szCs w:val="24"/>
        </w:rPr>
        <w:t>2g</w:t>
      </w:r>
      <w:r w:rsidRPr="00E05FD3">
        <w:rPr>
          <w:rFonts w:ascii="Times New Roman" w:hAnsi="Times New Roman" w:cs="Times New Roman"/>
          <w:sz w:val="24"/>
          <w:szCs w:val="24"/>
        </w:rPr>
        <w:object w:dxaOrig="219" w:dyaOrig="239">
          <v:shape id="对象 9" o:spid="_x0000_i1025" type="#_x0000_t75" style="width:12pt;height:12.75pt;mso-position-horizontal-relative:page;mso-position-vertical-relative:page" o:ole="">
            <v:imagedata r:id="rId13" o:title=""/>
          </v:shape>
          <o:OLEObject Type="Embed" ProgID="Equation.KSEE3" ShapeID="对象 9" DrawAspect="Content" ObjectID="_1612639925" r:id="rId14"/>
        </w:object>
      </w:r>
      <w:r w:rsidRPr="00E05FD3">
        <w:rPr>
          <w:rFonts w:ascii="Times New Roman" w:hAnsi="Times New Roman" w:cs="Times New Roman" w:hint="eastAsia"/>
          <w:sz w:val="24"/>
          <w:szCs w:val="24"/>
        </w:rPr>
        <w:t>0.2g</w:t>
      </w:r>
      <w:r w:rsidRPr="00E05FD3">
        <w:rPr>
          <w:rFonts w:ascii="Times New Roman" w:hAnsi="Times New Roman" w:cs="Times New Roman" w:hint="eastAsia"/>
          <w:sz w:val="24"/>
          <w:szCs w:val="24"/>
        </w:rPr>
        <w:t>残煤和沥青质样品，工业分析依据国家标准《煤的工业分析方法》（</w:t>
      </w:r>
      <w:r w:rsidRPr="00E05FD3">
        <w:rPr>
          <w:rFonts w:ascii="Times New Roman" w:hAnsi="Times New Roman" w:cs="Times New Roman" w:hint="eastAsia"/>
          <w:sz w:val="24"/>
          <w:szCs w:val="24"/>
        </w:rPr>
        <w:t>GB/T212-2008</w:t>
      </w:r>
      <w:r w:rsidRPr="00E05FD3">
        <w:rPr>
          <w:rFonts w:ascii="Times New Roman" w:hAnsi="Times New Roman" w:cs="Times New Roman" w:hint="eastAsia"/>
          <w:sz w:val="24"/>
          <w:szCs w:val="24"/>
        </w:rPr>
        <w:t>）进行测定，元素分析依据国家标准规定（</w:t>
      </w:r>
      <w:r w:rsidRPr="00E05FD3">
        <w:rPr>
          <w:rFonts w:ascii="Times New Roman" w:hAnsi="Times New Roman" w:cs="Times New Roman" w:hint="eastAsia"/>
          <w:sz w:val="24"/>
          <w:szCs w:val="24"/>
        </w:rPr>
        <w:t>GB/T476-2008</w:t>
      </w:r>
      <w:r w:rsidRPr="00E05FD3">
        <w:rPr>
          <w:rFonts w:ascii="Times New Roman" w:hAnsi="Times New Roman" w:cs="Times New Roman" w:hint="eastAsia"/>
          <w:sz w:val="24"/>
          <w:szCs w:val="24"/>
        </w:rPr>
        <w:t>）进行测定。工业和元素分析在德国</w:t>
      </w:r>
      <w:r w:rsidRPr="00E05FD3">
        <w:rPr>
          <w:rFonts w:ascii="Times New Roman" w:hAnsi="Times New Roman" w:cs="Times New Roman" w:hint="eastAsia"/>
          <w:sz w:val="24"/>
          <w:szCs w:val="24"/>
        </w:rPr>
        <w:t>EA</w:t>
      </w:r>
      <w:r w:rsidRPr="00E05FD3">
        <w:rPr>
          <w:rFonts w:ascii="Times New Roman" w:hAnsi="Times New Roman" w:cs="Times New Roman" w:hint="eastAsia"/>
          <w:sz w:val="24"/>
          <w:szCs w:val="24"/>
        </w:rPr>
        <w:t>公司</w:t>
      </w:r>
      <w:r w:rsidRPr="00E05FD3">
        <w:rPr>
          <w:rFonts w:ascii="Times New Roman" w:hAnsi="Times New Roman" w:cs="Times New Roman" w:hint="eastAsia"/>
          <w:sz w:val="24"/>
          <w:szCs w:val="24"/>
        </w:rPr>
        <w:t>Vario EL</w:t>
      </w:r>
      <w:r w:rsidRPr="00E05FD3">
        <w:rPr>
          <w:rFonts w:ascii="Times New Roman" w:hAnsi="Times New Roman" w:cs="Times New Roman" w:hint="eastAsia"/>
          <w:sz w:val="24"/>
          <w:szCs w:val="24"/>
        </w:rPr>
        <w:t>型元素分析仪上进行，</w:t>
      </w:r>
      <w:r w:rsidRPr="00E05FD3">
        <w:rPr>
          <w:rFonts w:ascii="Times New Roman" w:hAnsi="Times New Roman" w:cs="Times New Roman" w:hint="eastAsia"/>
          <w:sz w:val="24"/>
          <w:szCs w:val="24"/>
        </w:rPr>
        <w:t>C</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H</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N</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S</w:t>
      </w:r>
      <w:r w:rsidRPr="00E05FD3">
        <w:rPr>
          <w:rFonts w:ascii="Times New Roman" w:hAnsi="Times New Roman" w:cs="Times New Roman" w:hint="eastAsia"/>
          <w:sz w:val="24"/>
          <w:szCs w:val="24"/>
        </w:rPr>
        <w:t>的含量为两次平行样的平均值，</w:t>
      </w:r>
      <w:r w:rsidRPr="00E05FD3">
        <w:rPr>
          <w:rFonts w:ascii="Times New Roman" w:hAnsi="Times New Roman" w:cs="Times New Roman" w:hint="eastAsia"/>
          <w:sz w:val="24"/>
          <w:szCs w:val="24"/>
        </w:rPr>
        <w:t>O</w:t>
      </w:r>
      <w:r w:rsidRPr="00E05FD3">
        <w:rPr>
          <w:rFonts w:ascii="Times New Roman" w:hAnsi="Times New Roman" w:cs="Times New Roman" w:hint="eastAsia"/>
          <w:sz w:val="24"/>
          <w:szCs w:val="24"/>
        </w:rPr>
        <w:t>含量使用差减法获得。测试结果如下，</w:t>
      </w:r>
    </w:p>
    <w:p w:rsidR="000C43D6" w:rsidRPr="002E7000" w:rsidRDefault="000C43D6" w:rsidP="000C43D6">
      <w:pPr>
        <w:jc w:val="center"/>
        <w:rPr>
          <w:rFonts w:eastAsia="楷体"/>
          <w:bCs/>
          <w:szCs w:val="21"/>
        </w:rPr>
      </w:pPr>
      <w:r w:rsidRPr="002E7000">
        <w:rPr>
          <w:rFonts w:eastAsia="楷体"/>
          <w:bCs/>
          <w:szCs w:val="21"/>
        </w:rPr>
        <w:t>表</w:t>
      </w:r>
      <w:r w:rsidRPr="002E7000">
        <w:rPr>
          <w:bCs/>
          <w:szCs w:val="21"/>
        </w:rPr>
        <w:t xml:space="preserve">2-1 </w:t>
      </w:r>
      <w:r w:rsidR="0059705B">
        <w:rPr>
          <w:rFonts w:eastAsia="楷体"/>
          <w:bCs/>
          <w:szCs w:val="21"/>
        </w:rPr>
        <w:t>DONGQU NO.2 COAL</w:t>
      </w:r>
      <w:r w:rsidRPr="002E7000">
        <w:rPr>
          <w:rFonts w:eastAsia="楷体"/>
          <w:bCs/>
          <w:szCs w:val="21"/>
        </w:rPr>
        <w:t xml:space="preserve"> </w:t>
      </w:r>
      <w:r w:rsidRPr="002E7000">
        <w:rPr>
          <w:rFonts w:eastAsia="楷体"/>
          <w:bCs/>
          <w:szCs w:val="21"/>
        </w:rPr>
        <w:t>的工业分析和元素分析</w:t>
      </w:r>
    </w:p>
    <w:p w:rsidR="000C43D6" w:rsidRPr="002E7000" w:rsidRDefault="000C43D6" w:rsidP="000C43D6">
      <w:pPr>
        <w:jc w:val="center"/>
        <w:rPr>
          <w:szCs w:val="21"/>
        </w:rPr>
      </w:pPr>
      <w:r w:rsidRPr="002E7000">
        <w:rPr>
          <w:rFonts w:eastAsia="楷体"/>
          <w:bCs/>
          <w:szCs w:val="21"/>
        </w:rPr>
        <w:t>Table 2-1 Proximate and ultimate analysis of D</w:t>
      </w:r>
      <w:r w:rsidR="00E82BCA">
        <w:rPr>
          <w:rFonts w:eastAsia="楷体" w:hint="eastAsia"/>
          <w:bCs/>
          <w:szCs w:val="21"/>
        </w:rPr>
        <w:t>ongqu No.2 coal</w:t>
      </w:r>
    </w:p>
    <w:tbl>
      <w:tblPr>
        <w:tblW w:w="0" w:type="auto"/>
        <w:tblBorders>
          <w:top w:val="single" w:sz="4" w:space="0" w:color="000000"/>
          <w:bottom w:val="single" w:sz="4" w:space="0" w:color="000000"/>
          <w:insideH w:val="single" w:sz="4" w:space="0" w:color="000000"/>
        </w:tblBorders>
        <w:tblLayout w:type="fixed"/>
        <w:tblLook w:val="0000" w:firstRow="0" w:lastRow="0" w:firstColumn="0" w:lastColumn="0" w:noHBand="0" w:noVBand="0"/>
      </w:tblPr>
      <w:tblGrid>
        <w:gridCol w:w="955"/>
        <w:gridCol w:w="931"/>
        <w:gridCol w:w="1483"/>
        <w:gridCol w:w="283"/>
        <w:gridCol w:w="1052"/>
        <w:gridCol w:w="954"/>
        <w:gridCol w:w="954"/>
        <w:gridCol w:w="955"/>
        <w:gridCol w:w="955"/>
      </w:tblGrid>
      <w:tr w:rsidR="000C43D6" w:rsidRPr="003E5483" w:rsidTr="00AE18E3">
        <w:tc>
          <w:tcPr>
            <w:tcW w:w="3369" w:type="dxa"/>
            <w:gridSpan w:val="3"/>
            <w:tcBorders>
              <w:bottom w:val="single" w:sz="4" w:space="0" w:color="000000"/>
            </w:tcBorders>
            <w:vAlign w:val="center"/>
          </w:tcPr>
          <w:p w:rsidR="000C43D6" w:rsidRPr="002E67F6" w:rsidRDefault="000C43D6" w:rsidP="00AE18E3">
            <w:pPr>
              <w:jc w:val="center"/>
              <w:rPr>
                <w:szCs w:val="21"/>
              </w:rPr>
            </w:pPr>
            <w:r w:rsidRPr="002E67F6">
              <w:rPr>
                <w:szCs w:val="21"/>
              </w:rPr>
              <w:t>Proximate analysis w /%</w:t>
            </w:r>
          </w:p>
        </w:tc>
        <w:tc>
          <w:tcPr>
            <w:tcW w:w="283" w:type="dxa"/>
            <w:tcBorders>
              <w:bottom w:val="nil"/>
            </w:tcBorders>
          </w:tcPr>
          <w:p w:rsidR="000C43D6" w:rsidRPr="002E67F6" w:rsidRDefault="000C43D6" w:rsidP="00AE18E3">
            <w:pPr>
              <w:jc w:val="center"/>
              <w:rPr>
                <w:szCs w:val="21"/>
              </w:rPr>
            </w:pPr>
          </w:p>
        </w:tc>
        <w:tc>
          <w:tcPr>
            <w:tcW w:w="4870" w:type="dxa"/>
            <w:gridSpan w:val="5"/>
            <w:tcBorders>
              <w:bottom w:val="single" w:sz="4" w:space="0" w:color="000000"/>
            </w:tcBorders>
            <w:vAlign w:val="center"/>
          </w:tcPr>
          <w:p w:rsidR="000C43D6" w:rsidRPr="002E67F6" w:rsidRDefault="000C43D6" w:rsidP="00AE18E3">
            <w:pPr>
              <w:jc w:val="center"/>
              <w:rPr>
                <w:szCs w:val="21"/>
              </w:rPr>
            </w:pPr>
            <w:r w:rsidRPr="002E67F6">
              <w:rPr>
                <w:szCs w:val="21"/>
              </w:rPr>
              <w:t>Ultimate analysis w</w:t>
            </w:r>
            <w:r w:rsidRPr="002E67F6">
              <w:rPr>
                <w:szCs w:val="21"/>
                <w:vertAlign w:val="subscript"/>
              </w:rPr>
              <w:t>daf</w:t>
            </w:r>
            <w:r w:rsidRPr="002E67F6">
              <w:rPr>
                <w:szCs w:val="21"/>
              </w:rPr>
              <w:t xml:space="preserve"> /%</w:t>
            </w:r>
          </w:p>
        </w:tc>
      </w:tr>
      <w:tr w:rsidR="000C43D6" w:rsidRPr="003E5483" w:rsidTr="00AE18E3">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M</w:t>
            </w:r>
            <w:r w:rsidRPr="002E67F6">
              <w:rPr>
                <w:szCs w:val="21"/>
                <w:vertAlign w:val="subscript"/>
              </w:rPr>
              <w:t>ad</w:t>
            </w:r>
          </w:p>
        </w:tc>
        <w:tc>
          <w:tcPr>
            <w:tcW w:w="931"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A</w:t>
            </w:r>
            <w:r w:rsidRPr="002E67F6">
              <w:rPr>
                <w:szCs w:val="21"/>
                <w:vertAlign w:val="subscript"/>
              </w:rPr>
              <w:t>ad</w:t>
            </w:r>
          </w:p>
        </w:tc>
        <w:tc>
          <w:tcPr>
            <w:tcW w:w="1483"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V</w:t>
            </w:r>
            <w:r w:rsidRPr="002E67F6">
              <w:rPr>
                <w:szCs w:val="21"/>
                <w:vertAlign w:val="subscript"/>
              </w:rPr>
              <w:t>daf</w:t>
            </w:r>
          </w:p>
        </w:tc>
        <w:tc>
          <w:tcPr>
            <w:tcW w:w="283" w:type="dxa"/>
            <w:tcBorders>
              <w:top w:val="nil"/>
              <w:bottom w:val="nil"/>
            </w:tcBorders>
          </w:tcPr>
          <w:p w:rsidR="000C43D6" w:rsidRPr="002E67F6" w:rsidRDefault="000C43D6" w:rsidP="00AE18E3">
            <w:pPr>
              <w:jc w:val="center"/>
              <w:rPr>
                <w:szCs w:val="21"/>
              </w:rPr>
            </w:pPr>
          </w:p>
        </w:tc>
        <w:tc>
          <w:tcPr>
            <w:tcW w:w="1052"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C</w:t>
            </w:r>
          </w:p>
        </w:tc>
        <w:tc>
          <w:tcPr>
            <w:tcW w:w="954"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H</w:t>
            </w:r>
          </w:p>
        </w:tc>
        <w:tc>
          <w:tcPr>
            <w:tcW w:w="954"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O</w:t>
            </w:r>
          </w:p>
        </w:tc>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N</w:t>
            </w:r>
          </w:p>
        </w:tc>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S</w:t>
            </w:r>
          </w:p>
        </w:tc>
      </w:tr>
      <w:tr w:rsidR="000C43D6" w:rsidRPr="003E5483" w:rsidTr="00AE18E3">
        <w:tc>
          <w:tcPr>
            <w:tcW w:w="955" w:type="dxa"/>
            <w:tcBorders>
              <w:top w:val="nil"/>
            </w:tcBorders>
            <w:vAlign w:val="center"/>
          </w:tcPr>
          <w:p w:rsidR="000C43D6" w:rsidRPr="002E67F6" w:rsidRDefault="000C43D6" w:rsidP="00AE18E3">
            <w:pPr>
              <w:jc w:val="center"/>
              <w:rPr>
                <w:szCs w:val="21"/>
              </w:rPr>
            </w:pPr>
            <w:r w:rsidRPr="002E67F6">
              <w:rPr>
                <w:szCs w:val="21"/>
              </w:rPr>
              <w:t>0.</w:t>
            </w:r>
            <w:r w:rsidRPr="002E67F6">
              <w:rPr>
                <w:rFonts w:hint="eastAsia"/>
                <w:szCs w:val="21"/>
              </w:rPr>
              <w:t>71</w:t>
            </w:r>
          </w:p>
        </w:tc>
        <w:tc>
          <w:tcPr>
            <w:tcW w:w="931" w:type="dxa"/>
            <w:tcBorders>
              <w:top w:val="nil"/>
            </w:tcBorders>
            <w:vAlign w:val="center"/>
          </w:tcPr>
          <w:p w:rsidR="000C43D6" w:rsidRPr="002E67F6" w:rsidRDefault="000C43D6" w:rsidP="00AE18E3">
            <w:pPr>
              <w:jc w:val="center"/>
              <w:rPr>
                <w:szCs w:val="21"/>
              </w:rPr>
            </w:pPr>
            <w:r w:rsidRPr="002E67F6">
              <w:rPr>
                <w:rFonts w:hint="eastAsia"/>
                <w:szCs w:val="21"/>
              </w:rPr>
              <w:t>2</w:t>
            </w:r>
          </w:p>
        </w:tc>
        <w:tc>
          <w:tcPr>
            <w:tcW w:w="1483" w:type="dxa"/>
            <w:tcBorders>
              <w:top w:val="nil"/>
            </w:tcBorders>
            <w:vAlign w:val="center"/>
          </w:tcPr>
          <w:p w:rsidR="000C43D6" w:rsidRPr="002E67F6" w:rsidRDefault="000C43D6" w:rsidP="00AE18E3">
            <w:pPr>
              <w:jc w:val="center"/>
              <w:rPr>
                <w:szCs w:val="21"/>
              </w:rPr>
            </w:pPr>
            <w:r w:rsidRPr="002E67F6">
              <w:rPr>
                <w:rFonts w:hint="eastAsia"/>
                <w:szCs w:val="21"/>
              </w:rPr>
              <w:t>1</w:t>
            </w:r>
            <w:r w:rsidRPr="002E67F6">
              <w:rPr>
                <w:szCs w:val="21"/>
              </w:rPr>
              <w:t>7.</w:t>
            </w:r>
            <w:r w:rsidRPr="002E67F6">
              <w:rPr>
                <w:rFonts w:hint="eastAsia"/>
                <w:szCs w:val="21"/>
              </w:rPr>
              <w:t>72</w:t>
            </w:r>
          </w:p>
        </w:tc>
        <w:tc>
          <w:tcPr>
            <w:tcW w:w="283" w:type="dxa"/>
            <w:tcBorders>
              <w:top w:val="nil"/>
            </w:tcBorders>
          </w:tcPr>
          <w:p w:rsidR="000C43D6" w:rsidRPr="002E67F6" w:rsidRDefault="000C43D6" w:rsidP="00AE18E3">
            <w:pPr>
              <w:jc w:val="center"/>
              <w:rPr>
                <w:szCs w:val="21"/>
              </w:rPr>
            </w:pPr>
          </w:p>
        </w:tc>
        <w:tc>
          <w:tcPr>
            <w:tcW w:w="1052" w:type="dxa"/>
            <w:tcBorders>
              <w:top w:val="nil"/>
            </w:tcBorders>
            <w:vAlign w:val="center"/>
          </w:tcPr>
          <w:p w:rsidR="000C43D6" w:rsidRPr="002E67F6" w:rsidRDefault="000C43D6" w:rsidP="00AE18E3">
            <w:pPr>
              <w:jc w:val="center"/>
              <w:rPr>
                <w:szCs w:val="21"/>
              </w:rPr>
            </w:pPr>
            <w:r w:rsidRPr="002E67F6">
              <w:rPr>
                <w:rFonts w:hint="eastAsia"/>
                <w:szCs w:val="21"/>
              </w:rPr>
              <w:t>90</w:t>
            </w:r>
            <w:r w:rsidRPr="002E67F6">
              <w:rPr>
                <w:szCs w:val="21"/>
              </w:rPr>
              <w:t>.3</w:t>
            </w:r>
            <w:r w:rsidRPr="002E67F6">
              <w:rPr>
                <w:rFonts w:hint="eastAsia"/>
                <w:szCs w:val="21"/>
              </w:rPr>
              <w:t>1</w:t>
            </w:r>
          </w:p>
        </w:tc>
        <w:tc>
          <w:tcPr>
            <w:tcW w:w="954" w:type="dxa"/>
            <w:tcBorders>
              <w:top w:val="nil"/>
            </w:tcBorders>
            <w:vAlign w:val="center"/>
          </w:tcPr>
          <w:p w:rsidR="000C43D6" w:rsidRPr="002E67F6" w:rsidRDefault="000C43D6" w:rsidP="00AE18E3">
            <w:pPr>
              <w:jc w:val="center"/>
              <w:rPr>
                <w:szCs w:val="21"/>
              </w:rPr>
            </w:pPr>
            <w:r w:rsidRPr="002E67F6">
              <w:rPr>
                <w:szCs w:val="21"/>
              </w:rPr>
              <w:t>4.</w:t>
            </w:r>
            <w:r w:rsidRPr="002E67F6">
              <w:rPr>
                <w:rFonts w:hint="eastAsia"/>
                <w:szCs w:val="21"/>
              </w:rPr>
              <w:t>66</w:t>
            </w:r>
          </w:p>
        </w:tc>
        <w:tc>
          <w:tcPr>
            <w:tcW w:w="954" w:type="dxa"/>
            <w:tcBorders>
              <w:top w:val="nil"/>
            </w:tcBorders>
            <w:vAlign w:val="center"/>
          </w:tcPr>
          <w:p w:rsidR="000C43D6" w:rsidRPr="002E67F6" w:rsidRDefault="000C43D6" w:rsidP="00AE18E3">
            <w:pPr>
              <w:jc w:val="center"/>
              <w:rPr>
                <w:szCs w:val="21"/>
              </w:rPr>
            </w:pPr>
            <w:r w:rsidRPr="002E67F6">
              <w:rPr>
                <w:rFonts w:hint="eastAsia"/>
                <w:szCs w:val="21"/>
              </w:rPr>
              <w:t>2</w:t>
            </w:r>
            <w:r w:rsidRPr="002E67F6">
              <w:rPr>
                <w:szCs w:val="21"/>
              </w:rPr>
              <w:t>.</w:t>
            </w:r>
            <w:r w:rsidRPr="002E67F6">
              <w:rPr>
                <w:rFonts w:hint="eastAsia"/>
                <w:szCs w:val="21"/>
              </w:rPr>
              <w:t>91</w:t>
            </w:r>
          </w:p>
        </w:tc>
        <w:tc>
          <w:tcPr>
            <w:tcW w:w="955" w:type="dxa"/>
            <w:tcBorders>
              <w:top w:val="nil"/>
            </w:tcBorders>
            <w:vAlign w:val="center"/>
          </w:tcPr>
          <w:p w:rsidR="000C43D6" w:rsidRPr="002E67F6" w:rsidRDefault="000C43D6" w:rsidP="00AE18E3">
            <w:pPr>
              <w:jc w:val="center"/>
              <w:rPr>
                <w:szCs w:val="21"/>
              </w:rPr>
            </w:pPr>
            <w:r w:rsidRPr="002E67F6">
              <w:rPr>
                <w:szCs w:val="21"/>
              </w:rPr>
              <w:t>1.</w:t>
            </w:r>
            <w:r w:rsidRPr="002E67F6">
              <w:rPr>
                <w:rFonts w:hint="eastAsia"/>
                <w:szCs w:val="21"/>
              </w:rPr>
              <w:t>56</w:t>
            </w:r>
          </w:p>
        </w:tc>
        <w:tc>
          <w:tcPr>
            <w:tcW w:w="955" w:type="dxa"/>
            <w:tcBorders>
              <w:top w:val="nil"/>
            </w:tcBorders>
            <w:vAlign w:val="center"/>
          </w:tcPr>
          <w:p w:rsidR="000C43D6" w:rsidRPr="002E67F6" w:rsidRDefault="000C43D6" w:rsidP="00AE18E3">
            <w:pPr>
              <w:jc w:val="center"/>
              <w:rPr>
                <w:szCs w:val="21"/>
              </w:rPr>
            </w:pPr>
            <w:r w:rsidRPr="002E67F6">
              <w:rPr>
                <w:rFonts w:hint="eastAsia"/>
                <w:szCs w:val="21"/>
              </w:rPr>
              <w:t>0</w:t>
            </w:r>
            <w:r w:rsidRPr="002E67F6">
              <w:rPr>
                <w:szCs w:val="21"/>
              </w:rPr>
              <w:t>.</w:t>
            </w:r>
            <w:r w:rsidRPr="002E67F6">
              <w:rPr>
                <w:rFonts w:hint="eastAsia"/>
                <w:szCs w:val="21"/>
              </w:rPr>
              <w:t>57</w:t>
            </w:r>
          </w:p>
        </w:tc>
      </w:tr>
    </w:tbl>
    <w:p w:rsidR="00C15A7C" w:rsidRDefault="00C15A7C" w:rsidP="00AE18E3">
      <w:pPr>
        <w:spacing w:line="360" w:lineRule="auto"/>
        <w:outlineLvl w:val="2"/>
      </w:pPr>
      <w:bookmarkStart w:id="17" w:name="_Toc715726"/>
      <w:r>
        <w:t>2.2.2</w:t>
      </w:r>
      <w:r>
        <w:rPr>
          <w:rFonts w:hint="eastAsia"/>
        </w:rPr>
        <w:t xml:space="preserve"> </w:t>
      </w:r>
      <w:r>
        <w:rPr>
          <w:rFonts w:hint="eastAsia"/>
        </w:rPr>
        <w:t>反射率测定</w:t>
      </w:r>
      <w:bookmarkEnd w:id="17"/>
    </w:p>
    <w:p w:rsidR="000C43D6" w:rsidRDefault="00E82BCA" w:rsidP="00E05FD3">
      <w:pPr>
        <w:spacing w:line="360" w:lineRule="auto"/>
        <w:ind w:firstLineChars="200" w:firstLine="480"/>
      </w:pPr>
      <w:r>
        <w:rPr>
          <w:rFonts w:ascii="Times New Roman" w:hAnsi="Times New Roman" w:cs="Times New Roman" w:hint="eastAsia"/>
          <w:sz w:val="24"/>
          <w:szCs w:val="24"/>
        </w:rPr>
        <w:t>反射率测试在</w:t>
      </w:r>
      <w:r w:rsidR="000C43D6" w:rsidRPr="00E05FD3">
        <w:rPr>
          <w:rFonts w:ascii="Times New Roman" w:hAnsi="Times New Roman" w:cs="Times New Roman" w:hint="eastAsia"/>
          <w:sz w:val="24"/>
          <w:szCs w:val="24"/>
        </w:rPr>
        <w:t>Zeiss Axioskop 40A</w:t>
      </w:r>
      <w:r w:rsidR="000C43D6" w:rsidRPr="00E05FD3">
        <w:rPr>
          <w:rFonts w:ascii="Times New Roman" w:hAnsi="Times New Roman" w:cs="Times New Roman" w:hint="eastAsia"/>
          <w:sz w:val="24"/>
          <w:szCs w:val="24"/>
        </w:rPr>
        <w:t>型显微镜</w:t>
      </w:r>
      <w:r>
        <w:rPr>
          <w:rFonts w:ascii="Times New Roman" w:hAnsi="Times New Roman" w:cs="Times New Roman" w:hint="eastAsia"/>
          <w:sz w:val="24"/>
          <w:szCs w:val="24"/>
        </w:rPr>
        <w:t>上完成，</w:t>
      </w:r>
      <w:r w:rsidRPr="00E82BCA">
        <w:rPr>
          <w:rFonts w:ascii="Times New Roman" w:hAnsi="Times New Roman" w:cs="Times New Roman" w:hint="eastAsia"/>
          <w:sz w:val="24"/>
          <w:szCs w:val="24"/>
        </w:rPr>
        <w:t xml:space="preserve"> </w:t>
      </w:r>
      <w:r>
        <w:rPr>
          <w:rFonts w:ascii="Times New Roman" w:hAnsi="Times New Roman" w:cs="Times New Roman" w:hint="eastAsia"/>
          <w:sz w:val="24"/>
          <w:szCs w:val="24"/>
        </w:rPr>
        <w:t>测试</w:t>
      </w:r>
      <w:r w:rsidRPr="00E05FD3">
        <w:rPr>
          <w:rFonts w:ascii="Times New Roman" w:hAnsi="Times New Roman" w:cs="Times New Roman" w:hint="eastAsia"/>
          <w:sz w:val="24"/>
          <w:szCs w:val="24"/>
        </w:rPr>
        <w:t>依据国家标准（</w:t>
      </w:r>
      <w:r w:rsidRPr="00E05FD3">
        <w:rPr>
          <w:rFonts w:ascii="Times New Roman" w:hAnsi="Times New Roman" w:cs="Times New Roman" w:hint="eastAsia"/>
          <w:sz w:val="24"/>
          <w:szCs w:val="24"/>
        </w:rPr>
        <w:t>GD/T6948-2008</w:t>
      </w:r>
      <w:r w:rsidRPr="00E05FD3">
        <w:rPr>
          <w:rFonts w:ascii="Times New Roman" w:hAnsi="Times New Roman" w:cs="Times New Roman" w:hint="eastAsia"/>
          <w:sz w:val="24"/>
          <w:szCs w:val="24"/>
        </w:rPr>
        <w:t>）</w:t>
      </w:r>
      <w:r>
        <w:rPr>
          <w:rFonts w:ascii="Times New Roman" w:hAnsi="Times New Roman" w:cs="Times New Roman" w:hint="eastAsia"/>
          <w:sz w:val="24"/>
          <w:szCs w:val="24"/>
        </w:rPr>
        <w:t>，</w:t>
      </w:r>
      <w:r w:rsidR="000C43D6" w:rsidRPr="00E05FD3">
        <w:rPr>
          <w:rFonts w:ascii="Times New Roman" w:hAnsi="Times New Roman" w:cs="Times New Roman" w:hint="eastAsia"/>
          <w:sz w:val="24"/>
          <w:szCs w:val="24"/>
        </w:rPr>
        <w:t>在</w:t>
      </w:r>
      <w:r w:rsidR="000C43D6" w:rsidRPr="00E05FD3">
        <w:rPr>
          <w:rFonts w:ascii="Times New Roman" w:hAnsi="Times New Roman" w:cs="Times New Roman" w:hint="eastAsia"/>
          <w:sz w:val="24"/>
          <w:szCs w:val="24"/>
        </w:rPr>
        <w:t>24</w:t>
      </w:r>
      <w:r w:rsidR="000C43D6" w:rsidRPr="00E05FD3">
        <w:rPr>
          <w:rFonts w:ascii="Times New Roman" w:hAnsi="Times New Roman" w:cs="Times New Roman" w:hint="eastAsia"/>
          <w:sz w:val="24"/>
          <w:szCs w:val="24"/>
        </w:rPr>
        <w:t>℃的室温的条件下</w:t>
      </w:r>
      <w:proofErr w:type="gramStart"/>
      <w:r w:rsidR="000C43D6" w:rsidRPr="00E05FD3">
        <w:rPr>
          <w:rFonts w:ascii="Times New Roman" w:hAnsi="Times New Roman" w:cs="Times New Roman" w:hint="eastAsia"/>
          <w:sz w:val="24"/>
          <w:szCs w:val="24"/>
        </w:rPr>
        <w:t>对东曲</w:t>
      </w:r>
      <w:r w:rsidR="000C43D6" w:rsidRPr="00E05FD3">
        <w:rPr>
          <w:rFonts w:ascii="Times New Roman" w:hAnsi="Times New Roman" w:cs="Times New Roman" w:hint="eastAsia"/>
          <w:sz w:val="24"/>
          <w:szCs w:val="24"/>
        </w:rPr>
        <w:t>2</w:t>
      </w:r>
      <w:r w:rsidR="000C43D6" w:rsidRPr="00E05FD3">
        <w:rPr>
          <w:rFonts w:ascii="Times New Roman" w:hAnsi="Times New Roman" w:cs="Times New Roman" w:hint="eastAsia"/>
          <w:sz w:val="24"/>
          <w:szCs w:val="24"/>
        </w:rPr>
        <w:t>号</w:t>
      </w:r>
      <w:proofErr w:type="gramEnd"/>
      <w:r w:rsidR="000C43D6" w:rsidRPr="00E05FD3">
        <w:rPr>
          <w:rFonts w:ascii="Times New Roman" w:hAnsi="Times New Roman" w:cs="Times New Roman" w:hint="eastAsia"/>
          <w:sz w:val="24"/>
          <w:szCs w:val="24"/>
        </w:rPr>
        <w:t>原煤镜质体反射率进行测定，测试结果为</w:t>
      </w:r>
      <w:r w:rsidR="000C43D6" w:rsidRPr="00E05FD3">
        <w:rPr>
          <w:rFonts w:ascii="Times New Roman" w:hAnsi="Times New Roman" w:cs="Times New Roman" w:hint="eastAsia"/>
          <w:sz w:val="24"/>
          <w:szCs w:val="24"/>
        </w:rPr>
        <w:t>Romax=1.81%</w:t>
      </w:r>
      <w:r w:rsidR="000C43D6"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18" w:name="_Toc715727"/>
      <w:r>
        <w:rPr>
          <w:rFonts w:hint="eastAsia"/>
        </w:rPr>
        <w:t>2.2.3 FTIR</w:t>
      </w:r>
      <w:r>
        <w:rPr>
          <w:rFonts w:hint="eastAsia"/>
        </w:rPr>
        <w:t>测试</w:t>
      </w:r>
      <w:bookmarkEnd w:id="18"/>
    </w:p>
    <w:p w:rsidR="000C43D6" w:rsidRPr="00E05FD3" w:rsidRDefault="000C43D6"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FTIR</w:t>
      </w:r>
      <w:r w:rsidRPr="00E05FD3">
        <w:rPr>
          <w:rFonts w:ascii="Times New Roman" w:hAnsi="Times New Roman" w:cs="Times New Roman" w:hint="eastAsia"/>
          <w:sz w:val="24"/>
          <w:szCs w:val="24"/>
        </w:rPr>
        <w:t>测试在德国</w:t>
      </w:r>
      <w:r w:rsidRPr="00E05FD3">
        <w:rPr>
          <w:rFonts w:ascii="Times New Roman" w:hAnsi="Times New Roman" w:cs="Times New Roman" w:hint="eastAsia"/>
          <w:sz w:val="24"/>
          <w:szCs w:val="24"/>
        </w:rPr>
        <w:t>BEUKER</w:t>
      </w:r>
      <w:r w:rsidRPr="00E05FD3">
        <w:rPr>
          <w:rFonts w:ascii="Times New Roman" w:hAnsi="Times New Roman" w:cs="Times New Roman" w:hint="eastAsia"/>
          <w:sz w:val="24"/>
          <w:szCs w:val="24"/>
        </w:rPr>
        <w:t>公司生产的</w:t>
      </w:r>
      <w:r w:rsidRPr="00E05FD3">
        <w:rPr>
          <w:rFonts w:ascii="Times New Roman" w:hAnsi="Times New Roman" w:cs="Times New Roman" w:hint="eastAsia"/>
          <w:sz w:val="24"/>
          <w:szCs w:val="24"/>
        </w:rPr>
        <w:t>VERTEX70</w:t>
      </w:r>
      <w:r w:rsidRPr="00E05FD3">
        <w:rPr>
          <w:rFonts w:ascii="Times New Roman" w:hAnsi="Times New Roman" w:cs="Times New Roman" w:hint="eastAsia"/>
          <w:sz w:val="24"/>
          <w:szCs w:val="24"/>
        </w:rPr>
        <w:t>红外光谱仪上完成，</w:t>
      </w:r>
      <w:r w:rsidR="007726D9">
        <w:rPr>
          <w:rFonts w:ascii="Times New Roman" w:hAnsi="Times New Roman" w:cs="Times New Roman" w:hint="eastAsia"/>
          <w:sz w:val="24"/>
          <w:szCs w:val="24"/>
        </w:rPr>
        <w:t>测试</w:t>
      </w:r>
      <w:r w:rsidRPr="00E05FD3">
        <w:rPr>
          <w:rFonts w:ascii="Times New Roman" w:hAnsi="Times New Roman" w:cs="Times New Roman" w:hint="eastAsia"/>
          <w:sz w:val="24"/>
          <w:szCs w:val="24"/>
        </w:rPr>
        <w:t>采用</w:t>
      </w:r>
      <w:r w:rsidRPr="00E05FD3">
        <w:rPr>
          <w:rFonts w:ascii="Times New Roman" w:hAnsi="Times New Roman" w:cs="Times New Roman" w:hint="eastAsia"/>
          <w:sz w:val="24"/>
          <w:szCs w:val="24"/>
        </w:rPr>
        <w:t>KBr</w:t>
      </w:r>
      <w:r w:rsidRPr="00E05FD3">
        <w:rPr>
          <w:rFonts w:ascii="Times New Roman" w:hAnsi="Times New Roman" w:cs="Times New Roman" w:hint="eastAsia"/>
          <w:sz w:val="24"/>
          <w:szCs w:val="24"/>
        </w:rPr>
        <w:t>压片制</w:t>
      </w:r>
      <w:proofErr w:type="gramStart"/>
      <w:r w:rsidRPr="00E05FD3">
        <w:rPr>
          <w:rFonts w:ascii="Times New Roman" w:hAnsi="Times New Roman" w:cs="Times New Roman" w:hint="eastAsia"/>
          <w:sz w:val="24"/>
          <w:szCs w:val="24"/>
        </w:rPr>
        <w:t>样法制样</w:t>
      </w:r>
      <w:proofErr w:type="gramEnd"/>
      <w:r w:rsidRPr="00E05FD3">
        <w:rPr>
          <w:rFonts w:ascii="Times New Roman" w:hAnsi="Times New Roman" w:cs="Times New Roman" w:hint="eastAsia"/>
          <w:sz w:val="24"/>
          <w:szCs w:val="24"/>
        </w:rPr>
        <w:t>。将样品与</w:t>
      </w:r>
      <w:r w:rsidRPr="00E05FD3">
        <w:rPr>
          <w:rFonts w:ascii="Times New Roman" w:hAnsi="Times New Roman" w:cs="Times New Roman" w:hint="eastAsia"/>
          <w:sz w:val="24"/>
          <w:szCs w:val="24"/>
        </w:rPr>
        <w:t>KBr</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1:100</w:t>
      </w:r>
      <w:r w:rsidRPr="00E05FD3">
        <w:rPr>
          <w:rFonts w:ascii="Times New Roman" w:hAnsi="Times New Roman" w:cs="Times New Roman" w:hint="eastAsia"/>
          <w:sz w:val="24"/>
          <w:szCs w:val="24"/>
        </w:rPr>
        <w:t>的质量比混合，在玛瑙研钵中研磨，置入磨具中，在粉末压片机</w:t>
      </w:r>
      <w:r w:rsidRPr="00E05FD3">
        <w:rPr>
          <w:rFonts w:ascii="Times New Roman" w:hAnsi="Times New Roman" w:cs="Times New Roman" w:hint="eastAsia"/>
          <w:sz w:val="24"/>
          <w:szCs w:val="24"/>
        </w:rPr>
        <w:t>9Mpa</w:t>
      </w:r>
      <w:r w:rsidRPr="00E05FD3">
        <w:rPr>
          <w:rFonts w:ascii="Times New Roman" w:hAnsi="Times New Roman" w:cs="Times New Roman" w:hint="eastAsia"/>
          <w:sz w:val="24"/>
          <w:szCs w:val="24"/>
        </w:rPr>
        <w:t>压力下保持</w:t>
      </w:r>
      <w:r w:rsidRPr="00E05FD3">
        <w:rPr>
          <w:rFonts w:ascii="Times New Roman" w:hAnsi="Times New Roman" w:cs="Times New Roman" w:hint="eastAsia"/>
          <w:sz w:val="24"/>
          <w:szCs w:val="24"/>
        </w:rPr>
        <w:t>1min</w:t>
      </w:r>
      <w:r w:rsidRPr="00E05FD3">
        <w:rPr>
          <w:rFonts w:ascii="Times New Roman" w:hAnsi="Times New Roman" w:cs="Times New Roman" w:hint="eastAsia"/>
          <w:sz w:val="24"/>
          <w:szCs w:val="24"/>
        </w:rPr>
        <w:t>。</w:t>
      </w:r>
      <w:r w:rsidR="007726D9">
        <w:rPr>
          <w:rFonts w:ascii="Times New Roman" w:hAnsi="Times New Roman" w:cs="Times New Roman"/>
          <w:sz w:val="24"/>
          <w:szCs w:val="24"/>
        </w:rPr>
        <w:t>试验</w:t>
      </w:r>
      <w:r w:rsidR="007726D9">
        <w:rPr>
          <w:rFonts w:ascii="Times New Roman" w:hAnsi="Times New Roman" w:cs="Times New Roman" w:hint="eastAsia"/>
          <w:sz w:val="24"/>
          <w:szCs w:val="24"/>
        </w:rPr>
        <w:t>测试</w:t>
      </w:r>
      <w:r w:rsidRPr="00E05FD3">
        <w:rPr>
          <w:rFonts w:ascii="Times New Roman" w:hAnsi="Times New Roman" w:cs="Times New Roman"/>
          <w:sz w:val="24"/>
          <w:szCs w:val="24"/>
        </w:rPr>
        <w:t>波数范围为</w:t>
      </w:r>
      <w:r w:rsidRPr="00E05FD3">
        <w:rPr>
          <w:rFonts w:ascii="Times New Roman" w:hAnsi="Times New Roman" w:cs="Times New Roman"/>
          <w:sz w:val="24"/>
          <w:szCs w:val="24"/>
        </w:rPr>
        <w:t>400-4000 cm-1</w:t>
      </w:r>
      <w:r w:rsidRPr="00E05FD3">
        <w:rPr>
          <w:rFonts w:ascii="Times New Roman" w:hAnsi="Times New Roman" w:cs="Times New Roman"/>
          <w:sz w:val="24"/>
          <w:szCs w:val="24"/>
        </w:rPr>
        <w:t>，分辨率为</w:t>
      </w:r>
      <w:r w:rsidRPr="00E05FD3">
        <w:rPr>
          <w:rFonts w:ascii="Times New Roman" w:hAnsi="Times New Roman" w:cs="Times New Roman"/>
          <w:sz w:val="24"/>
          <w:szCs w:val="24"/>
        </w:rPr>
        <w:t>2 cm-1</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累计</w:t>
      </w:r>
      <w:r w:rsidRPr="00E05FD3">
        <w:rPr>
          <w:rFonts w:ascii="Times New Roman" w:hAnsi="Times New Roman" w:cs="Times New Roman"/>
          <w:sz w:val="24"/>
          <w:szCs w:val="24"/>
        </w:rPr>
        <w:t>扫描次数</w:t>
      </w:r>
      <w:r w:rsidRPr="00E05FD3">
        <w:rPr>
          <w:rFonts w:ascii="Times New Roman" w:hAnsi="Times New Roman" w:cs="Times New Roman"/>
          <w:sz w:val="24"/>
          <w:szCs w:val="24"/>
        </w:rPr>
        <w:t>16</w:t>
      </w:r>
      <w:r w:rsidRPr="00E05FD3">
        <w:rPr>
          <w:rFonts w:ascii="Times New Roman" w:hAnsi="Times New Roman" w:cs="Times New Roman"/>
          <w:sz w:val="24"/>
          <w:szCs w:val="24"/>
        </w:rPr>
        <w:t>次，同时对比空白</w:t>
      </w:r>
      <w:r w:rsidRPr="00E05FD3">
        <w:rPr>
          <w:rFonts w:ascii="Times New Roman" w:hAnsi="Times New Roman" w:cs="Times New Roman"/>
          <w:sz w:val="24"/>
          <w:szCs w:val="24"/>
        </w:rPr>
        <w:t>KBr</w:t>
      </w:r>
      <w:r w:rsidRPr="00E05FD3">
        <w:rPr>
          <w:rFonts w:ascii="Times New Roman" w:hAnsi="Times New Roman" w:cs="Times New Roman"/>
          <w:sz w:val="24"/>
          <w:szCs w:val="24"/>
        </w:rPr>
        <w:t>片</w:t>
      </w:r>
      <w:r w:rsidRPr="00E05FD3">
        <w:rPr>
          <w:rFonts w:ascii="Times New Roman" w:hAnsi="Times New Roman" w:cs="Times New Roman" w:hint="eastAsia"/>
          <w:sz w:val="24"/>
          <w:szCs w:val="24"/>
        </w:rPr>
        <w:t>18</w:t>
      </w:r>
      <w:r w:rsidRPr="00E05FD3">
        <w:rPr>
          <w:rFonts w:ascii="Times New Roman" w:hAnsi="Times New Roman" w:cs="Times New Roman"/>
          <w:sz w:val="24"/>
          <w:szCs w:val="24"/>
        </w:rPr>
        <w:t>次扫描背景，</w:t>
      </w:r>
      <w:r w:rsidRPr="00E05FD3">
        <w:rPr>
          <w:rFonts w:ascii="Times New Roman" w:hAnsi="Times New Roman" w:cs="Times New Roman" w:hint="eastAsia"/>
          <w:sz w:val="24"/>
          <w:szCs w:val="24"/>
        </w:rPr>
        <w:t>以此获取</w:t>
      </w:r>
      <w:r w:rsidRPr="00E05FD3">
        <w:rPr>
          <w:rFonts w:ascii="Times New Roman" w:hAnsi="Times New Roman" w:cs="Times New Roman"/>
          <w:sz w:val="24"/>
          <w:szCs w:val="24"/>
        </w:rPr>
        <w:t>高质量光谱</w:t>
      </w:r>
      <w:r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19" w:name="_Toc715728"/>
      <w:r>
        <w:rPr>
          <w:rFonts w:hint="eastAsia"/>
        </w:rPr>
        <w:t>2.2.4 XRD</w:t>
      </w:r>
      <w:r>
        <w:rPr>
          <w:rFonts w:hint="eastAsia"/>
        </w:rPr>
        <w:t>测试</w:t>
      </w:r>
      <w:bookmarkEnd w:id="19"/>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XRD</w:t>
      </w:r>
      <w:r w:rsidRPr="00E05FD3">
        <w:rPr>
          <w:rFonts w:ascii="Times New Roman" w:hAnsi="Times New Roman" w:cs="Times New Roman" w:hint="eastAsia"/>
          <w:sz w:val="24"/>
          <w:szCs w:val="24"/>
        </w:rPr>
        <w:t>测试在日本理学</w:t>
      </w:r>
      <w:r w:rsidRPr="00E05FD3">
        <w:rPr>
          <w:rFonts w:ascii="Times New Roman" w:hAnsi="Times New Roman" w:cs="Times New Roman" w:hint="eastAsia"/>
          <w:sz w:val="24"/>
          <w:szCs w:val="24"/>
        </w:rPr>
        <w:t>D/Max-RINT2500</w:t>
      </w:r>
      <w:r w:rsidRPr="00E05FD3">
        <w:rPr>
          <w:rFonts w:ascii="Times New Roman" w:hAnsi="Times New Roman" w:cs="Times New Roman" w:hint="eastAsia"/>
          <w:sz w:val="24"/>
          <w:szCs w:val="24"/>
        </w:rPr>
        <w:t>型</w:t>
      </w:r>
      <w:r w:rsidRPr="00E05FD3">
        <w:rPr>
          <w:rFonts w:ascii="Times New Roman" w:hAnsi="Times New Roman" w:cs="Times New Roman" w:hint="eastAsia"/>
          <w:sz w:val="24"/>
          <w:szCs w:val="24"/>
        </w:rPr>
        <w:t>X</w:t>
      </w:r>
      <w:r w:rsidRPr="00E05FD3">
        <w:rPr>
          <w:rFonts w:ascii="Times New Roman" w:hAnsi="Times New Roman" w:cs="Times New Roman" w:hint="eastAsia"/>
          <w:sz w:val="24"/>
          <w:szCs w:val="24"/>
        </w:rPr>
        <w:t>射线多晶衍射仪上</w:t>
      </w:r>
      <w:r w:rsidR="00C6336A">
        <w:rPr>
          <w:rFonts w:ascii="Times New Roman" w:hAnsi="Times New Roman" w:cs="Times New Roman" w:hint="eastAsia"/>
          <w:sz w:val="24"/>
          <w:szCs w:val="24"/>
        </w:rPr>
        <w:t>完成</w:t>
      </w:r>
      <w:r w:rsidRPr="00E05FD3">
        <w:rPr>
          <w:rFonts w:ascii="Times New Roman" w:hAnsi="Times New Roman" w:cs="Times New Roman" w:hint="eastAsia"/>
          <w:sz w:val="24"/>
          <w:szCs w:val="24"/>
        </w:rPr>
        <w:t>，</w:t>
      </w:r>
      <w:r w:rsidR="00C6336A">
        <w:rPr>
          <w:rFonts w:ascii="Times New Roman" w:hAnsi="Times New Roman" w:cs="Times New Roman" w:hint="eastAsia"/>
          <w:sz w:val="24"/>
          <w:szCs w:val="24"/>
        </w:rPr>
        <w:t>测试</w:t>
      </w:r>
      <w:r w:rsidRPr="00E05FD3">
        <w:rPr>
          <w:rFonts w:ascii="Times New Roman" w:hAnsi="Times New Roman" w:cs="Times New Roman" w:hint="eastAsia"/>
          <w:sz w:val="24"/>
          <w:szCs w:val="24"/>
        </w:rPr>
        <w:t>使用铝框架制样法，将样品置于特定的盲孔载玻片中压片后放入仪器进行测试。</w:t>
      </w:r>
      <w:r w:rsidR="007726D9">
        <w:rPr>
          <w:rFonts w:ascii="Times New Roman" w:hAnsi="Times New Roman" w:cs="Times New Roman" w:hint="eastAsia"/>
          <w:sz w:val="24"/>
          <w:szCs w:val="24"/>
        </w:rPr>
        <w:lastRenderedPageBreak/>
        <w:t>试验</w:t>
      </w:r>
      <w:r w:rsidRPr="00E05FD3">
        <w:rPr>
          <w:rFonts w:ascii="Times New Roman" w:hAnsi="Times New Roman" w:cs="Times New Roman" w:hint="eastAsia"/>
          <w:sz w:val="24"/>
          <w:szCs w:val="24"/>
        </w:rPr>
        <w:t>条件为：</w:t>
      </w:r>
      <w:r w:rsidRPr="00E05FD3">
        <w:rPr>
          <w:rFonts w:ascii="Times New Roman" w:hAnsi="Times New Roman" w:cs="Times New Roman" w:hint="eastAsia"/>
          <w:sz w:val="24"/>
          <w:szCs w:val="24"/>
        </w:rPr>
        <w:t>Cu</w:t>
      </w:r>
      <w:r w:rsidRPr="00E05FD3">
        <w:rPr>
          <w:rFonts w:ascii="Times New Roman" w:hAnsi="Times New Roman" w:cs="Times New Roman" w:hint="eastAsia"/>
          <w:sz w:val="24"/>
          <w:szCs w:val="24"/>
        </w:rPr>
        <w:t>靶辐射，电压为</w:t>
      </w:r>
      <w:r w:rsidRPr="00E05FD3">
        <w:rPr>
          <w:rFonts w:ascii="Times New Roman" w:hAnsi="Times New Roman" w:cs="Times New Roman" w:hint="eastAsia"/>
          <w:sz w:val="24"/>
          <w:szCs w:val="24"/>
        </w:rPr>
        <w:t>40kV</w:t>
      </w:r>
      <w:r w:rsidRPr="00E05FD3">
        <w:rPr>
          <w:rFonts w:ascii="Times New Roman" w:hAnsi="Times New Roman" w:cs="Times New Roman" w:hint="eastAsia"/>
          <w:sz w:val="24"/>
          <w:szCs w:val="24"/>
        </w:rPr>
        <w:t>，发散和防发散狭缝</w:t>
      </w:r>
      <w:r w:rsidRPr="00E05FD3">
        <w:rPr>
          <w:rFonts w:ascii="Times New Roman" w:hAnsi="Times New Roman" w:cs="Times New Roman" w:hint="eastAsia"/>
          <w:sz w:val="24"/>
          <w:szCs w:val="24"/>
        </w:rPr>
        <w:t>1.0mm</w:t>
      </w:r>
      <w:r w:rsidRPr="00E05FD3">
        <w:rPr>
          <w:rFonts w:ascii="Times New Roman" w:hAnsi="Times New Roman" w:cs="Times New Roman" w:hint="eastAsia"/>
          <w:sz w:val="24"/>
          <w:szCs w:val="24"/>
        </w:rPr>
        <w:t>，接收狭缝</w:t>
      </w:r>
      <w:r w:rsidRPr="00E05FD3">
        <w:rPr>
          <w:rFonts w:ascii="Times New Roman" w:hAnsi="Times New Roman" w:cs="Times New Roman" w:hint="eastAsia"/>
          <w:sz w:val="24"/>
          <w:szCs w:val="24"/>
        </w:rPr>
        <w:t>0.2mm</w:t>
      </w:r>
      <w:r w:rsidRPr="00E05FD3">
        <w:rPr>
          <w:rFonts w:ascii="Times New Roman" w:hAnsi="Times New Roman" w:cs="Times New Roman" w:hint="eastAsia"/>
          <w:sz w:val="24"/>
          <w:szCs w:val="24"/>
        </w:rPr>
        <w:t>。电流为</w:t>
      </w:r>
      <w:r w:rsidRPr="00E05FD3">
        <w:rPr>
          <w:rFonts w:ascii="Times New Roman" w:hAnsi="Times New Roman" w:cs="Times New Roman"/>
          <w:sz w:val="24"/>
          <w:szCs w:val="24"/>
        </w:rPr>
        <w:t>100</w:t>
      </w:r>
      <w:r w:rsidRPr="00E05FD3">
        <w:rPr>
          <w:rFonts w:ascii="Times New Roman" w:hAnsi="Times New Roman" w:cs="Times New Roman" w:hint="eastAsia"/>
          <w:sz w:val="24"/>
          <w:szCs w:val="24"/>
        </w:rPr>
        <w:t>mA</w:t>
      </w:r>
      <w:r w:rsidRPr="00E05FD3">
        <w:rPr>
          <w:rFonts w:ascii="Times New Roman" w:hAnsi="Times New Roman" w:cs="Times New Roman" w:hint="eastAsia"/>
          <w:sz w:val="24"/>
          <w:szCs w:val="24"/>
        </w:rPr>
        <w:t>，扫描范围为</w:t>
      </w:r>
      <w:r w:rsidRPr="00E05FD3">
        <w:rPr>
          <w:rFonts w:ascii="Times New Roman" w:hAnsi="Times New Roman" w:cs="Times New Roman" w:hint="eastAsia"/>
          <w:sz w:val="24"/>
          <w:szCs w:val="24"/>
        </w:rPr>
        <w:t>5~80</w:t>
      </w:r>
      <w:r w:rsidRPr="00E05FD3">
        <w:rPr>
          <w:rFonts w:ascii="Times New Roman" w:hAnsi="Times New Roman" w:cs="Times New Roman" w:hint="eastAsia"/>
          <w:sz w:val="24"/>
          <w:szCs w:val="24"/>
        </w:rPr>
        <w:t>°，连续式扫描方式，扫描速度</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/min</w:t>
      </w:r>
      <w:r w:rsidRPr="00E05FD3">
        <w:rPr>
          <w:rFonts w:ascii="Times New Roman" w:hAnsi="Times New Roman" w:cs="Times New Roman" w:hint="eastAsia"/>
          <w:sz w:val="24"/>
          <w:szCs w:val="24"/>
        </w:rPr>
        <w:t>。强度单位</w:t>
      </w:r>
      <w:r w:rsidRPr="00E05FD3">
        <w:rPr>
          <w:rFonts w:ascii="Times New Roman" w:hAnsi="Times New Roman" w:cs="Times New Roman" w:hint="eastAsia"/>
          <w:sz w:val="24"/>
          <w:szCs w:val="24"/>
        </w:rPr>
        <w:t>CPS</w:t>
      </w:r>
      <w:r w:rsidRPr="00E05FD3">
        <w:rPr>
          <w:rFonts w:ascii="Times New Roman" w:hAnsi="Times New Roman" w:cs="Times New Roman" w:hint="eastAsia"/>
          <w:sz w:val="24"/>
          <w:szCs w:val="24"/>
        </w:rPr>
        <w:t>（计数</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秒），步长</w:t>
      </w:r>
      <w:r w:rsidRPr="00E05FD3">
        <w:rPr>
          <w:rFonts w:ascii="Times New Roman" w:hAnsi="Times New Roman" w:cs="Times New Roman" w:hint="eastAsia"/>
          <w:sz w:val="24"/>
          <w:szCs w:val="24"/>
        </w:rPr>
        <w:t>0.01</w:t>
      </w:r>
      <w:r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20" w:name="_Toc715729"/>
      <w:r>
        <w:rPr>
          <w:rFonts w:hint="eastAsia"/>
        </w:rPr>
        <w:t>2.2.5 13C</w:t>
      </w:r>
      <w:r>
        <w:rPr>
          <w:rFonts w:hint="eastAsia"/>
        </w:rPr>
        <w:t>核磁共振测试</w:t>
      </w:r>
      <w:bookmarkEnd w:id="20"/>
    </w:p>
    <w:p w:rsidR="000C43D6" w:rsidRPr="00E05FD3" w:rsidRDefault="00F27509" w:rsidP="000C43D6">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C</w:t>
      </w:r>
      <w:r w:rsidR="000C43D6" w:rsidRPr="00E05FD3">
        <w:rPr>
          <w:rFonts w:ascii="Times New Roman" w:hAnsi="Times New Roman" w:cs="Times New Roman" w:hint="eastAsia"/>
          <w:sz w:val="24"/>
          <w:szCs w:val="24"/>
        </w:rPr>
        <w:t>核磁共振测试</w:t>
      </w:r>
      <w:r w:rsidR="00C6336A">
        <w:rPr>
          <w:rFonts w:ascii="Times New Roman" w:hAnsi="Times New Roman" w:cs="Times New Roman" w:hint="eastAsia"/>
          <w:sz w:val="24"/>
          <w:szCs w:val="24"/>
        </w:rPr>
        <w:t>在美国</w:t>
      </w:r>
      <w:r w:rsidR="000C43D6" w:rsidRPr="00E05FD3">
        <w:rPr>
          <w:rFonts w:ascii="Times New Roman" w:hAnsi="Times New Roman" w:cs="Times New Roman"/>
          <w:sz w:val="24"/>
          <w:szCs w:val="24"/>
        </w:rPr>
        <w:t>Varian INOVA300</w:t>
      </w:r>
      <w:r w:rsidR="000C43D6" w:rsidRPr="00E05FD3">
        <w:rPr>
          <w:rFonts w:ascii="Times New Roman" w:hAnsi="Times New Roman" w:cs="Times New Roman"/>
          <w:sz w:val="24"/>
          <w:szCs w:val="24"/>
        </w:rPr>
        <w:t>型超导核磁共振仪</w:t>
      </w:r>
      <w:r w:rsidR="00C6336A">
        <w:rPr>
          <w:rFonts w:ascii="Times New Roman" w:hAnsi="Times New Roman" w:cs="Times New Roman" w:hint="eastAsia"/>
          <w:sz w:val="24"/>
          <w:szCs w:val="24"/>
        </w:rPr>
        <w:t>上完成</w:t>
      </w:r>
      <w:r w:rsidR="000C43D6" w:rsidRPr="00E05FD3">
        <w:rPr>
          <w:rFonts w:ascii="Times New Roman" w:hAnsi="Times New Roman" w:cs="Times New Roman" w:hint="eastAsia"/>
          <w:sz w:val="24"/>
          <w:szCs w:val="24"/>
        </w:rPr>
        <w:t>。测试条件为：</w:t>
      </w:r>
      <w:r w:rsidR="000C43D6" w:rsidRPr="00E05FD3">
        <w:rPr>
          <w:rFonts w:ascii="Times New Roman" w:hAnsi="Times New Roman" w:cs="Times New Roman"/>
          <w:sz w:val="24"/>
          <w:szCs w:val="24"/>
        </w:rPr>
        <w:t>固体双共振探头，外径</w:t>
      </w:r>
      <w:r w:rsidR="000C43D6" w:rsidRPr="00E05FD3">
        <w:rPr>
          <w:rFonts w:ascii="Times New Roman" w:hAnsi="Times New Roman" w:cs="Times New Roman"/>
          <w:sz w:val="24"/>
          <w:szCs w:val="24"/>
        </w:rPr>
        <w:t>6mm ZrO2</w:t>
      </w:r>
      <w:r w:rsidR="000C43D6" w:rsidRPr="00E05FD3">
        <w:rPr>
          <w:rFonts w:ascii="Times New Roman" w:hAnsi="Times New Roman" w:cs="Times New Roman"/>
          <w:sz w:val="24"/>
          <w:szCs w:val="24"/>
        </w:rPr>
        <w:t>转子，</w:t>
      </w:r>
      <w:proofErr w:type="gramStart"/>
      <w:r w:rsidR="000C43D6" w:rsidRPr="00E05FD3">
        <w:rPr>
          <w:rFonts w:ascii="Times New Roman" w:hAnsi="Times New Roman" w:cs="Times New Roman"/>
          <w:sz w:val="24"/>
          <w:szCs w:val="24"/>
        </w:rPr>
        <w:t>魔角转速</w:t>
      </w:r>
      <w:proofErr w:type="gramEnd"/>
      <w:r w:rsidR="000C43D6" w:rsidRPr="00E05FD3">
        <w:rPr>
          <w:rFonts w:ascii="Times New Roman" w:hAnsi="Times New Roman" w:cs="Times New Roman"/>
          <w:sz w:val="24"/>
          <w:szCs w:val="24"/>
        </w:rPr>
        <w:t>为</w:t>
      </w:r>
      <w:r w:rsidR="000C43D6" w:rsidRPr="00E05FD3">
        <w:rPr>
          <w:rFonts w:ascii="Times New Roman" w:hAnsi="Times New Roman" w:cs="Times New Roman"/>
          <w:sz w:val="24"/>
          <w:szCs w:val="24"/>
        </w:rPr>
        <w:t>6 kHz</w:t>
      </w:r>
      <w:r w:rsidR="000C43D6" w:rsidRPr="00E05FD3">
        <w:rPr>
          <w:rFonts w:ascii="Times New Roman" w:hAnsi="Times New Roman" w:cs="Times New Roman"/>
          <w:sz w:val="24"/>
          <w:szCs w:val="24"/>
        </w:rPr>
        <w:t>，</w:t>
      </w:r>
      <w:r w:rsidR="000C43D6" w:rsidRPr="00E05FD3">
        <w:rPr>
          <w:rFonts w:ascii="Times New Roman" w:hAnsi="Times New Roman" w:cs="Times New Roman"/>
          <w:sz w:val="24"/>
          <w:szCs w:val="24"/>
        </w:rPr>
        <w:t>13C</w:t>
      </w:r>
      <w:r w:rsidR="000C43D6" w:rsidRPr="00E05FD3">
        <w:rPr>
          <w:rFonts w:ascii="Times New Roman" w:hAnsi="Times New Roman" w:cs="Times New Roman"/>
          <w:sz w:val="24"/>
          <w:szCs w:val="24"/>
        </w:rPr>
        <w:t>检测核的共振频率为</w:t>
      </w:r>
      <w:r w:rsidR="000C43D6" w:rsidRPr="00E05FD3">
        <w:rPr>
          <w:rFonts w:ascii="Times New Roman" w:hAnsi="Times New Roman" w:cs="Times New Roman"/>
          <w:sz w:val="24"/>
          <w:szCs w:val="24"/>
        </w:rPr>
        <w:t>7</w:t>
      </w:r>
      <w:r w:rsidR="000C43D6" w:rsidRPr="00E05FD3">
        <w:rPr>
          <w:rFonts w:ascii="Times New Roman" w:hAnsi="Times New Roman" w:cs="Times New Roman" w:hint="eastAsia"/>
          <w:sz w:val="24"/>
          <w:szCs w:val="24"/>
        </w:rPr>
        <w:t>6</w:t>
      </w:r>
      <w:r w:rsidR="000C43D6" w:rsidRPr="00E05FD3">
        <w:rPr>
          <w:rFonts w:ascii="Times New Roman" w:hAnsi="Times New Roman" w:cs="Times New Roman"/>
          <w:sz w:val="24"/>
          <w:szCs w:val="24"/>
        </w:rPr>
        <w:t>.425 MHz</w:t>
      </w:r>
      <w:r w:rsidR="000C43D6" w:rsidRPr="00E05FD3">
        <w:rPr>
          <w:rFonts w:ascii="Times New Roman" w:hAnsi="Times New Roman" w:cs="Times New Roman"/>
          <w:sz w:val="24"/>
          <w:szCs w:val="24"/>
        </w:rPr>
        <w:t>，采样时间</w:t>
      </w:r>
      <w:r w:rsidR="000C43D6" w:rsidRPr="00E05FD3">
        <w:rPr>
          <w:rFonts w:ascii="Times New Roman" w:hAnsi="Times New Roman" w:cs="Times New Roman"/>
          <w:sz w:val="24"/>
          <w:szCs w:val="24"/>
        </w:rPr>
        <w:t>0. 05 s</w:t>
      </w:r>
      <w:r w:rsidR="000C43D6" w:rsidRPr="00E05FD3">
        <w:rPr>
          <w:rFonts w:ascii="Times New Roman" w:hAnsi="Times New Roman" w:cs="Times New Roman"/>
          <w:sz w:val="24"/>
          <w:szCs w:val="24"/>
        </w:rPr>
        <w:t>，脉宽</w:t>
      </w:r>
      <w:r w:rsidR="000C43D6" w:rsidRPr="00E05FD3">
        <w:rPr>
          <w:rFonts w:ascii="Times New Roman" w:hAnsi="Times New Roman" w:cs="Times New Roman"/>
          <w:sz w:val="24"/>
          <w:szCs w:val="24"/>
        </w:rPr>
        <w:t>4 μs</w:t>
      </w:r>
      <w:r w:rsidR="000C43D6" w:rsidRPr="00E05FD3">
        <w:rPr>
          <w:rFonts w:ascii="Times New Roman" w:hAnsi="Times New Roman" w:cs="Times New Roman"/>
          <w:sz w:val="24"/>
          <w:szCs w:val="24"/>
        </w:rPr>
        <w:t>，循环延迟时间</w:t>
      </w:r>
      <w:r w:rsidR="000C43D6" w:rsidRPr="00E05FD3">
        <w:rPr>
          <w:rFonts w:ascii="Times New Roman" w:hAnsi="Times New Roman" w:cs="Times New Roman"/>
          <w:sz w:val="24"/>
          <w:szCs w:val="24"/>
        </w:rPr>
        <w:t>4 s</w:t>
      </w:r>
      <w:r w:rsidR="000C43D6" w:rsidRPr="00E05FD3">
        <w:rPr>
          <w:rFonts w:ascii="Times New Roman" w:hAnsi="Times New Roman" w:cs="Times New Roman"/>
          <w:sz w:val="24"/>
          <w:szCs w:val="24"/>
        </w:rPr>
        <w:t>，扫描</w:t>
      </w:r>
      <w:r w:rsidR="000C43D6" w:rsidRPr="00E05FD3">
        <w:rPr>
          <w:rFonts w:ascii="Times New Roman" w:hAnsi="Times New Roman" w:cs="Times New Roman" w:hint="eastAsia"/>
          <w:sz w:val="24"/>
          <w:szCs w:val="24"/>
        </w:rPr>
        <w:t>6000</w:t>
      </w:r>
      <w:r w:rsidR="000C43D6" w:rsidRPr="00E05FD3">
        <w:rPr>
          <w:rFonts w:ascii="Times New Roman" w:hAnsi="Times New Roman" w:cs="Times New Roman"/>
          <w:sz w:val="24"/>
          <w:szCs w:val="24"/>
        </w:rPr>
        <w:t>次。使用交叉极化（</w:t>
      </w:r>
      <w:r w:rsidR="000C43D6" w:rsidRPr="00E05FD3">
        <w:rPr>
          <w:rFonts w:ascii="Times New Roman" w:hAnsi="Times New Roman" w:cs="Times New Roman"/>
          <w:sz w:val="24"/>
          <w:szCs w:val="24"/>
        </w:rPr>
        <w:t>CP</w:t>
      </w:r>
      <w:r w:rsidR="000C43D6" w:rsidRPr="00E05FD3">
        <w:rPr>
          <w:rFonts w:ascii="Times New Roman" w:hAnsi="Times New Roman" w:cs="Times New Roman"/>
          <w:sz w:val="24"/>
          <w:szCs w:val="24"/>
        </w:rPr>
        <w:t>）技术，</w:t>
      </w:r>
      <w:r w:rsidR="000C43D6" w:rsidRPr="00E05FD3">
        <w:rPr>
          <w:rFonts w:ascii="Times New Roman" w:hAnsi="Times New Roman" w:cs="Times New Roman"/>
          <w:sz w:val="24"/>
          <w:szCs w:val="24"/>
        </w:rPr>
        <w:t xml:space="preserve">TOSS </w:t>
      </w:r>
      <w:r w:rsidR="000C43D6" w:rsidRPr="00E05FD3">
        <w:rPr>
          <w:rFonts w:ascii="Times New Roman" w:hAnsi="Times New Roman" w:cs="Times New Roman"/>
          <w:sz w:val="24"/>
          <w:szCs w:val="24"/>
        </w:rPr>
        <w:t>抑制边带。接触时间</w:t>
      </w:r>
      <w:r w:rsidR="000C43D6" w:rsidRPr="00E05FD3">
        <w:rPr>
          <w:rFonts w:ascii="Times New Roman" w:hAnsi="Times New Roman" w:cs="Times New Roman"/>
          <w:sz w:val="24"/>
          <w:szCs w:val="24"/>
        </w:rPr>
        <w:t>5 ms</w:t>
      </w:r>
      <w:r w:rsidR="000C43D6" w:rsidRPr="00E05FD3">
        <w:rPr>
          <w:rFonts w:ascii="Times New Roman" w:hAnsi="Times New Roman" w:cs="Times New Roman"/>
          <w:sz w:val="24"/>
          <w:szCs w:val="24"/>
        </w:rPr>
        <w:t>，谱宽</w:t>
      </w:r>
      <w:r w:rsidR="000C43D6" w:rsidRPr="00E05FD3">
        <w:rPr>
          <w:rFonts w:ascii="Times New Roman" w:hAnsi="Times New Roman" w:cs="Times New Roman"/>
          <w:sz w:val="24"/>
          <w:szCs w:val="24"/>
        </w:rPr>
        <w:t>3000 Hz</w:t>
      </w:r>
      <w:r w:rsidR="000C43D6" w:rsidRPr="00E05FD3">
        <w:rPr>
          <w:rFonts w:ascii="Times New Roman" w:hAnsi="Times New Roman" w:cs="Times New Roman"/>
          <w:sz w:val="24"/>
          <w:szCs w:val="24"/>
        </w:rPr>
        <w:t>。</w:t>
      </w:r>
    </w:p>
    <w:p w:rsidR="000C43D6" w:rsidRDefault="000C43D6" w:rsidP="00E05FD3">
      <w:pPr>
        <w:spacing w:line="360" w:lineRule="auto"/>
        <w:ind w:firstLineChars="200" w:firstLine="480"/>
      </w:pPr>
      <w:r w:rsidRPr="007726D9">
        <w:rPr>
          <w:rFonts w:ascii="Times New Roman" w:hAnsi="Times New Roman" w:cs="Times New Roman" w:hint="eastAsia"/>
          <w:color w:val="FF0000"/>
          <w:sz w:val="24"/>
          <w:szCs w:val="24"/>
        </w:rPr>
        <w:t>为了解决高分辨</w:t>
      </w:r>
      <w:r w:rsidRPr="007726D9">
        <w:rPr>
          <w:rFonts w:ascii="Times New Roman" w:hAnsi="Times New Roman" w:cs="Times New Roman" w:hint="eastAsia"/>
          <w:color w:val="FF0000"/>
          <w:sz w:val="24"/>
          <w:szCs w:val="24"/>
        </w:rPr>
        <w:t xml:space="preserve"> NMR </w:t>
      </w:r>
      <w:r w:rsidRPr="007726D9">
        <w:rPr>
          <w:rFonts w:ascii="Times New Roman" w:hAnsi="Times New Roman" w:cs="Times New Roman" w:hint="eastAsia"/>
          <w:color w:val="FF0000"/>
          <w:sz w:val="24"/>
          <w:szCs w:val="24"/>
        </w:rPr>
        <w:t>只限于液体样品的局限性问题，可人为造成真实空间或自旋空间</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的</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快</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速</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运</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动，将各</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向</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异</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性</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作</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用</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平</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掉，采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用</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异</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核</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高</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功</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去</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偶、交</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叉</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极</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化</w:t>
      </w:r>
      <w:r w:rsidRPr="007726D9">
        <w:rPr>
          <w:rFonts w:ascii="Times New Roman" w:hAnsi="Times New Roman" w:cs="Times New Roman" w:hint="eastAsia"/>
          <w:color w:val="FF0000"/>
          <w:sz w:val="24"/>
          <w:szCs w:val="24"/>
        </w:rPr>
        <w:t xml:space="preserve"> ( Cross Polarization</w:t>
      </w:r>
      <w:r w:rsidRPr="007726D9">
        <w:rPr>
          <w:rFonts w:ascii="Times New Roman" w:hAnsi="Times New Roman" w:cs="Times New Roman" w:hint="eastAsia"/>
          <w:color w:val="FF0000"/>
          <w:sz w:val="24"/>
          <w:szCs w:val="24"/>
        </w:rPr>
        <w:t>，简称</w:t>
      </w:r>
      <w:r w:rsidRPr="007726D9">
        <w:rPr>
          <w:rFonts w:ascii="Times New Roman" w:hAnsi="Times New Roman" w:cs="Times New Roman" w:hint="eastAsia"/>
          <w:color w:val="FF0000"/>
          <w:sz w:val="24"/>
          <w:szCs w:val="24"/>
        </w:rPr>
        <w:t xml:space="preserve"> CP) </w:t>
      </w:r>
      <w:r w:rsidRPr="007726D9">
        <w:rPr>
          <w:rFonts w:ascii="Times New Roman" w:hAnsi="Times New Roman" w:cs="Times New Roman" w:hint="eastAsia"/>
          <w:color w:val="FF0000"/>
          <w:sz w:val="24"/>
          <w:szCs w:val="24"/>
        </w:rPr>
        <w:t>和</w:t>
      </w:r>
      <w:proofErr w:type="gramStart"/>
      <w:r w:rsidRPr="007726D9">
        <w:rPr>
          <w:rFonts w:ascii="Times New Roman" w:hAnsi="Times New Roman" w:cs="Times New Roman" w:hint="eastAsia"/>
          <w:color w:val="FF0000"/>
          <w:sz w:val="24"/>
          <w:szCs w:val="24"/>
        </w:rPr>
        <w:t>魔角</w:t>
      </w:r>
      <w:proofErr w:type="gramEnd"/>
      <w:r w:rsidRPr="007726D9">
        <w:rPr>
          <w:rFonts w:ascii="Times New Roman" w:hAnsi="Times New Roman" w:cs="Times New Roman" w:hint="eastAsia"/>
          <w:color w:val="FF0000"/>
          <w:sz w:val="24"/>
          <w:szCs w:val="24"/>
        </w:rPr>
        <w:t>旋转</w:t>
      </w:r>
      <w:r w:rsidRPr="007726D9">
        <w:rPr>
          <w:rFonts w:ascii="Times New Roman" w:hAnsi="Times New Roman" w:cs="Times New Roman" w:hint="eastAsia"/>
          <w:color w:val="FF0000"/>
          <w:sz w:val="24"/>
          <w:szCs w:val="24"/>
        </w:rPr>
        <w:t>( Magic Angle Spinning</w:t>
      </w:r>
      <w:r w:rsidRPr="007726D9">
        <w:rPr>
          <w:rFonts w:ascii="Times New Roman" w:hAnsi="Times New Roman" w:cs="Times New Roman" w:hint="eastAsia"/>
          <w:color w:val="FF0000"/>
          <w:sz w:val="24"/>
          <w:szCs w:val="24"/>
        </w:rPr>
        <w:t>，简称</w:t>
      </w:r>
      <w:r w:rsidRPr="007726D9">
        <w:rPr>
          <w:rFonts w:ascii="Times New Roman" w:hAnsi="Times New Roman" w:cs="Times New Roman" w:hint="eastAsia"/>
          <w:color w:val="FF0000"/>
          <w:sz w:val="24"/>
          <w:szCs w:val="24"/>
        </w:rPr>
        <w:t xml:space="preserve"> MAS) </w:t>
      </w:r>
      <w:r w:rsidRPr="007726D9">
        <w:rPr>
          <w:rFonts w:ascii="Times New Roman" w:hAnsi="Times New Roman" w:cs="Times New Roman" w:hint="eastAsia"/>
          <w:color w:val="FF0000"/>
          <w:sz w:val="24"/>
          <w:szCs w:val="24"/>
        </w:rPr>
        <w:t>等方法结合［</w:t>
      </w:r>
      <w:r w:rsidRPr="007726D9">
        <w:rPr>
          <w:rFonts w:ascii="Times New Roman" w:hAnsi="Times New Roman" w:cs="Times New Roman" w:hint="eastAsia"/>
          <w:color w:val="FF0000"/>
          <w:sz w:val="24"/>
          <w:szCs w:val="24"/>
        </w:rPr>
        <w:t>7</w:t>
      </w:r>
      <w:r w:rsidRPr="007726D9">
        <w:rPr>
          <w:rFonts w:ascii="Times New Roman" w:hAnsi="Times New Roman" w:cs="Times New Roman" w:hint="eastAsia"/>
          <w:color w:val="FF0000"/>
          <w:sz w:val="24"/>
          <w:szCs w:val="24"/>
        </w:rPr>
        <w:t>］，使得固体高分辨</w:t>
      </w:r>
      <w:r w:rsidRPr="007726D9">
        <w:rPr>
          <w:rFonts w:ascii="Times New Roman" w:hAnsi="Times New Roman" w:cs="Times New Roman" w:hint="eastAsia"/>
          <w:color w:val="FF0000"/>
          <w:sz w:val="24"/>
          <w:szCs w:val="24"/>
        </w:rPr>
        <w:t xml:space="preserve"> NMR </w:t>
      </w:r>
      <w:r w:rsidRPr="007726D9">
        <w:rPr>
          <w:rFonts w:ascii="Times New Roman" w:hAnsi="Times New Roman" w:cs="Times New Roman" w:hint="eastAsia"/>
          <w:color w:val="FF0000"/>
          <w:sz w:val="24"/>
          <w:szCs w:val="24"/>
        </w:rPr>
        <w:t>逐步成为半常规测试方法。</w:t>
      </w:r>
    </w:p>
    <w:p w:rsidR="00C15A7C" w:rsidRDefault="00C15A7C" w:rsidP="00AE18E3">
      <w:pPr>
        <w:spacing w:line="360" w:lineRule="auto"/>
        <w:outlineLvl w:val="2"/>
      </w:pPr>
      <w:bookmarkStart w:id="21" w:name="_Toc715730"/>
      <w:r>
        <w:rPr>
          <w:rFonts w:hint="eastAsia"/>
        </w:rPr>
        <w:t xml:space="preserve">2.2.6 </w:t>
      </w:r>
      <w:r w:rsidR="006B526D">
        <w:rPr>
          <w:rFonts w:hint="eastAsia"/>
        </w:rPr>
        <w:t>XPS</w:t>
      </w:r>
      <w:r w:rsidR="006B526D">
        <w:rPr>
          <w:rFonts w:hint="eastAsia"/>
        </w:rPr>
        <w:t>测试</w:t>
      </w:r>
      <w:bookmarkEnd w:id="21"/>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XPS</w:t>
      </w:r>
      <w:r w:rsidRPr="00E05FD3">
        <w:rPr>
          <w:rFonts w:ascii="Times New Roman" w:hAnsi="Times New Roman" w:cs="Times New Roman" w:hint="eastAsia"/>
          <w:sz w:val="24"/>
          <w:szCs w:val="24"/>
        </w:rPr>
        <w:t>测试</w:t>
      </w:r>
      <w:r w:rsidR="00C6336A">
        <w:rPr>
          <w:rFonts w:ascii="Times New Roman" w:hAnsi="Times New Roman" w:cs="Times New Roman" w:hint="eastAsia"/>
          <w:sz w:val="24"/>
          <w:szCs w:val="24"/>
        </w:rPr>
        <w:t>在英国</w:t>
      </w:r>
      <w:r w:rsidR="00C6336A">
        <w:rPr>
          <w:rFonts w:ascii="Times New Roman" w:hAnsi="Times New Roman" w:cs="Times New Roman" w:hint="eastAsia"/>
          <w:sz w:val="24"/>
          <w:szCs w:val="24"/>
        </w:rPr>
        <w:t xml:space="preserve">VG </w:t>
      </w:r>
      <w:r w:rsidR="00C6336A">
        <w:rPr>
          <w:rFonts w:ascii="Times New Roman" w:hAnsi="Times New Roman" w:cs="Times New Roman" w:hint="eastAsia"/>
          <w:sz w:val="24"/>
          <w:szCs w:val="24"/>
        </w:rPr>
        <w:t>公司型号为</w:t>
      </w:r>
      <w:r w:rsidRPr="00E05FD3">
        <w:rPr>
          <w:rFonts w:ascii="Times New Roman" w:hAnsi="Times New Roman" w:cs="Times New Roman"/>
          <w:sz w:val="24"/>
          <w:szCs w:val="24"/>
        </w:rPr>
        <w:t>ES2CALAB250</w:t>
      </w:r>
      <w:r w:rsidRPr="00E05FD3">
        <w:rPr>
          <w:rFonts w:ascii="Times New Roman" w:hAnsi="Times New Roman" w:cs="Times New Roman"/>
          <w:sz w:val="24"/>
          <w:szCs w:val="24"/>
        </w:rPr>
        <w:t>型</w:t>
      </w:r>
      <w:r w:rsidRPr="00E05FD3">
        <w:rPr>
          <w:rFonts w:ascii="Times New Roman" w:hAnsi="Times New Roman" w:cs="Times New Roman"/>
          <w:sz w:val="24"/>
          <w:szCs w:val="24"/>
        </w:rPr>
        <w:t>X</w:t>
      </w:r>
      <w:r w:rsidRPr="00E05FD3">
        <w:rPr>
          <w:rFonts w:ascii="Times New Roman" w:hAnsi="Times New Roman" w:cs="Times New Roman"/>
          <w:sz w:val="24"/>
          <w:szCs w:val="24"/>
        </w:rPr>
        <w:t>射线光电子能谱仪</w:t>
      </w:r>
      <w:r w:rsidR="00C6336A">
        <w:rPr>
          <w:rFonts w:ascii="Times New Roman" w:hAnsi="Times New Roman" w:cs="Times New Roman" w:hint="eastAsia"/>
          <w:sz w:val="24"/>
          <w:szCs w:val="24"/>
        </w:rPr>
        <w:t>上完成</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C1s</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284.6ev</w:t>
      </w:r>
      <w:r w:rsidRPr="00E05FD3">
        <w:rPr>
          <w:rFonts w:ascii="Times New Roman" w:hAnsi="Times New Roman" w:cs="Times New Roman" w:hint="eastAsia"/>
          <w:sz w:val="24"/>
          <w:szCs w:val="24"/>
        </w:rPr>
        <w:t>）为基准进行能量校正。</w:t>
      </w:r>
      <w:r w:rsidRPr="00E05FD3">
        <w:rPr>
          <w:rFonts w:ascii="Times New Roman" w:hAnsi="Times New Roman" w:cs="Times New Roman"/>
          <w:sz w:val="24"/>
          <w:szCs w:val="24"/>
        </w:rPr>
        <w:t>使用</w:t>
      </w:r>
      <w:r w:rsidRPr="00E05FD3">
        <w:rPr>
          <w:rFonts w:ascii="Times New Roman" w:hAnsi="Times New Roman" w:cs="Times New Roman"/>
          <w:sz w:val="24"/>
          <w:szCs w:val="24"/>
        </w:rPr>
        <w:t>Al Kα</w:t>
      </w:r>
      <w:r w:rsidRPr="00E05FD3">
        <w:rPr>
          <w:rFonts w:ascii="Times New Roman" w:hAnsi="Times New Roman" w:cs="Times New Roman"/>
          <w:sz w:val="24"/>
          <w:szCs w:val="24"/>
        </w:rPr>
        <w:t>阳极，功率为</w:t>
      </w:r>
      <w:r w:rsidRPr="00E05FD3">
        <w:rPr>
          <w:rFonts w:ascii="Times New Roman" w:hAnsi="Times New Roman" w:cs="Times New Roman"/>
          <w:sz w:val="24"/>
          <w:szCs w:val="24"/>
        </w:rPr>
        <w:t>200 W</w:t>
      </w:r>
      <w:r w:rsidRPr="00E05FD3">
        <w:rPr>
          <w:rFonts w:ascii="Times New Roman" w:hAnsi="Times New Roman" w:cs="Times New Roman"/>
          <w:sz w:val="24"/>
          <w:szCs w:val="24"/>
        </w:rPr>
        <w:t>。全扫描透过能为</w:t>
      </w:r>
      <w:r w:rsidRPr="00E05FD3">
        <w:rPr>
          <w:rFonts w:ascii="Times New Roman" w:hAnsi="Times New Roman" w:cs="Times New Roman"/>
          <w:sz w:val="24"/>
          <w:szCs w:val="24"/>
        </w:rPr>
        <w:t>150 eV</w:t>
      </w:r>
      <w:r w:rsidRPr="00E05FD3">
        <w:rPr>
          <w:rFonts w:ascii="Times New Roman" w:hAnsi="Times New Roman" w:cs="Times New Roman"/>
          <w:sz w:val="24"/>
          <w:szCs w:val="24"/>
        </w:rPr>
        <w:t>，步长</w:t>
      </w:r>
      <w:r w:rsidRPr="00E05FD3">
        <w:rPr>
          <w:rFonts w:ascii="Times New Roman" w:hAnsi="Times New Roman" w:cs="Times New Roman"/>
          <w:sz w:val="24"/>
          <w:szCs w:val="24"/>
        </w:rPr>
        <w:t>0.5 eV</w:t>
      </w:r>
      <w:r w:rsidRPr="00E05FD3">
        <w:rPr>
          <w:rFonts w:ascii="Times New Roman" w:hAnsi="Times New Roman" w:cs="Times New Roman"/>
          <w:sz w:val="24"/>
          <w:szCs w:val="24"/>
        </w:rPr>
        <w:t>；</w:t>
      </w:r>
      <w:proofErr w:type="gramStart"/>
      <w:r w:rsidRPr="00E05FD3">
        <w:rPr>
          <w:rFonts w:ascii="Times New Roman" w:hAnsi="Times New Roman" w:cs="Times New Roman"/>
          <w:sz w:val="24"/>
          <w:szCs w:val="24"/>
        </w:rPr>
        <w:t>窄</w:t>
      </w:r>
      <w:proofErr w:type="gramEnd"/>
      <w:r w:rsidRPr="00E05FD3">
        <w:rPr>
          <w:rFonts w:ascii="Times New Roman" w:hAnsi="Times New Roman" w:cs="Times New Roman"/>
          <w:sz w:val="24"/>
          <w:szCs w:val="24"/>
        </w:rPr>
        <w:t>扫描透过能为</w:t>
      </w:r>
      <w:r w:rsidRPr="00E05FD3">
        <w:rPr>
          <w:rFonts w:ascii="Times New Roman" w:hAnsi="Times New Roman" w:cs="Times New Roman"/>
          <w:sz w:val="24"/>
          <w:szCs w:val="24"/>
        </w:rPr>
        <w:t>60 eV</w:t>
      </w:r>
      <w:r w:rsidRPr="00E05FD3">
        <w:rPr>
          <w:rFonts w:ascii="Times New Roman" w:hAnsi="Times New Roman" w:cs="Times New Roman"/>
          <w:sz w:val="24"/>
          <w:szCs w:val="24"/>
        </w:rPr>
        <w:t>，步长</w:t>
      </w:r>
      <w:r w:rsidRPr="00E05FD3">
        <w:rPr>
          <w:rFonts w:ascii="Times New Roman" w:hAnsi="Times New Roman" w:cs="Times New Roman"/>
          <w:sz w:val="24"/>
          <w:szCs w:val="24"/>
        </w:rPr>
        <w:t>0.05 eV</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基础真空为</w:t>
      </w:r>
      <w:r w:rsidRPr="00E05FD3">
        <w:rPr>
          <w:rFonts w:ascii="Times New Roman" w:hAnsi="Times New Roman" w:cs="Times New Roman"/>
          <w:sz w:val="24"/>
          <w:szCs w:val="24"/>
        </w:rPr>
        <w:t>10-7 Pa</w:t>
      </w:r>
      <w:r w:rsidRPr="00E05FD3">
        <w:rPr>
          <w:rFonts w:ascii="Times New Roman" w:hAnsi="Times New Roman" w:cs="Times New Roman" w:hint="eastAsia"/>
          <w:sz w:val="24"/>
          <w:szCs w:val="24"/>
        </w:rPr>
        <w:t>。</w:t>
      </w:r>
    </w:p>
    <w:p w:rsidR="006B526D" w:rsidRDefault="006B526D" w:rsidP="00AE18E3">
      <w:pPr>
        <w:spacing w:line="360" w:lineRule="auto"/>
        <w:outlineLvl w:val="2"/>
      </w:pPr>
      <w:bookmarkStart w:id="22" w:name="_Toc715731"/>
      <w:r>
        <w:t>2.2.7</w:t>
      </w:r>
      <w:r>
        <w:rPr>
          <w:rFonts w:hint="eastAsia"/>
        </w:rPr>
        <w:t xml:space="preserve"> TG-MS</w:t>
      </w:r>
      <w:r>
        <w:rPr>
          <w:rFonts w:hint="eastAsia"/>
        </w:rPr>
        <w:t>测试</w:t>
      </w:r>
      <w:bookmarkEnd w:id="22"/>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TG-MS</w:t>
      </w:r>
      <w:r w:rsidRPr="00E05FD3">
        <w:rPr>
          <w:rFonts w:ascii="Times New Roman" w:hAnsi="Times New Roman" w:cs="Times New Roman" w:hint="eastAsia"/>
          <w:sz w:val="24"/>
          <w:szCs w:val="24"/>
        </w:rPr>
        <w:t>测试</w:t>
      </w:r>
      <w:r w:rsidR="00C6336A">
        <w:rPr>
          <w:rFonts w:ascii="Times New Roman" w:hAnsi="Times New Roman" w:cs="Times New Roman" w:hint="eastAsia"/>
          <w:sz w:val="24"/>
          <w:szCs w:val="24"/>
        </w:rPr>
        <w:t>在</w:t>
      </w:r>
      <w:r w:rsidRPr="00E05FD3">
        <w:rPr>
          <w:rFonts w:ascii="Times New Roman" w:hAnsi="Times New Roman" w:cs="Times New Roman"/>
          <w:sz w:val="24"/>
          <w:szCs w:val="24"/>
        </w:rPr>
        <w:t>德国</w:t>
      </w:r>
      <w:r w:rsidRPr="00E05FD3">
        <w:rPr>
          <w:rFonts w:ascii="Times New Roman" w:hAnsi="Times New Roman" w:cs="Times New Roman"/>
          <w:sz w:val="24"/>
          <w:szCs w:val="24"/>
        </w:rPr>
        <w:t>NETZSCH</w:t>
      </w:r>
      <w:r w:rsidRPr="00E05FD3">
        <w:rPr>
          <w:rFonts w:ascii="Times New Roman" w:hAnsi="Times New Roman" w:cs="Times New Roman"/>
          <w:sz w:val="24"/>
          <w:szCs w:val="24"/>
        </w:rPr>
        <w:t>公司型号为</w:t>
      </w:r>
      <w:r w:rsidRPr="00E05FD3">
        <w:rPr>
          <w:rFonts w:ascii="Times New Roman" w:hAnsi="Times New Roman" w:cs="Times New Roman"/>
          <w:sz w:val="24"/>
          <w:szCs w:val="24"/>
        </w:rPr>
        <w:t>STA449 F3-QMS403 D</w:t>
      </w:r>
      <w:r w:rsidRPr="00E05FD3">
        <w:rPr>
          <w:rFonts w:ascii="Times New Roman" w:hAnsi="Times New Roman" w:cs="Times New Roman"/>
          <w:sz w:val="24"/>
          <w:szCs w:val="24"/>
        </w:rPr>
        <w:t>的热分析</w:t>
      </w:r>
      <w:r w:rsidRPr="00E05FD3">
        <w:rPr>
          <w:rFonts w:ascii="Times New Roman" w:hAnsi="Times New Roman" w:cs="Times New Roman"/>
          <w:sz w:val="24"/>
          <w:szCs w:val="24"/>
        </w:rPr>
        <w:t>-</w:t>
      </w:r>
      <w:r w:rsidRPr="00E05FD3">
        <w:rPr>
          <w:rFonts w:ascii="Times New Roman" w:hAnsi="Times New Roman" w:cs="Times New Roman"/>
          <w:sz w:val="24"/>
          <w:szCs w:val="24"/>
        </w:rPr>
        <w:t>四级杆质谱仪</w:t>
      </w:r>
      <w:r w:rsidR="00C6336A">
        <w:rPr>
          <w:rFonts w:ascii="Times New Roman" w:hAnsi="Times New Roman" w:cs="Times New Roman" w:hint="eastAsia"/>
          <w:sz w:val="24"/>
          <w:szCs w:val="24"/>
        </w:rPr>
        <w:t>上完成</w:t>
      </w:r>
      <w:r w:rsidRPr="00E05FD3">
        <w:rPr>
          <w:rFonts w:ascii="Times New Roman" w:hAnsi="Times New Roman" w:cs="Times New Roman"/>
          <w:sz w:val="24"/>
          <w:szCs w:val="24"/>
        </w:rPr>
        <w:t>，热</w:t>
      </w:r>
      <w:proofErr w:type="gramStart"/>
      <w:r w:rsidRPr="00E05FD3">
        <w:rPr>
          <w:rFonts w:ascii="Times New Roman" w:hAnsi="Times New Roman" w:cs="Times New Roman"/>
          <w:sz w:val="24"/>
          <w:szCs w:val="24"/>
        </w:rPr>
        <w:t>重</w:t>
      </w:r>
      <w:r w:rsidRPr="00E05FD3">
        <w:rPr>
          <w:rFonts w:ascii="Times New Roman" w:hAnsi="Times New Roman" w:cs="Times New Roman" w:hint="eastAsia"/>
          <w:sz w:val="24"/>
          <w:szCs w:val="24"/>
        </w:rPr>
        <w:t>试验</w:t>
      </w:r>
      <w:proofErr w:type="gramEnd"/>
      <w:r w:rsidRPr="00E05FD3">
        <w:rPr>
          <w:rFonts w:ascii="Times New Roman" w:hAnsi="Times New Roman" w:cs="Times New Roman"/>
          <w:sz w:val="24"/>
          <w:szCs w:val="24"/>
        </w:rPr>
        <w:t>在干燥环境下</w:t>
      </w:r>
      <w:r w:rsidRPr="00E05FD3">
        <w:rPr>
          <w:rFonts w:ascii="Times New Roman" w:hAnsi="Times New Roman" w:cs="Times New Roman" w:hint="eastAsia"/>
          <w:sz w:val="24"/>
          <w:szCs w:val="24"/>
        </w:rPr>
        <w:t>进行，</w:t>
      </w:r>
      <w:proofErr w:type="gramStart"/>
      <w:r w:rsidRPr="00E05FD3">
        <w:rPr>
          <w:rFonts w:ascii="Times New Roman" w:hAnsi="Times New Roman" w:cs="Times New Roman"/>
          <w:sz w:val="24"/>
          <w:szCs w:val="24"/>
        </w:rPr>
        <w:t>称重东曲</w:t>
      </w:r>
      <w:r w:rsidRPr="00E05FD3">
        <w:rPr>
          <w:rFonts w:ascii="Times New Roman" w:hAnsi="Times New Roman" w:cs="Times New Roman"/>
          <w:sz w:val="24"/>
          <w:szCs w:val="24"/>
        </w:rPr>
        <w:t>2</w:t>
      </w:r>
      <w:r w:rsidRPr="00E05FD3">
        <w:rPr>
          <w:rFonts w:ascii="Times New Roman" w:hAnsi="Times New Roman" w:cs="Times New Roman"/>
          <w:sz w:val="24"/>
          <w:szCs w:val="24"/>
        </w:rPr>
        <w:t>号</w:t>
      </w:r>
      <w:proofErr w:type="gramEnd"/>
      <w:r w:rsidRPr="00E05FD3">
        <w:rPr>
          <w:rFonts w:ascii="Times New Roman" w:hAnsi="Times New Roman" w:cs="Times New Roman"/>
          <w:sz w:val="24"/>
          <w:szCs w:val="24"/>
        </w:rPr>
        <w:t>原煤</w:t>
      </w:r>
      <w:r w:rsidRPr="00E05FD3">
        <w:rPr>
          <w:rFonts w:ascii="Times New Roman" w:hAnsi="Times New Roman" w:cs="Times New Roman" w:hint="eastAsia"/>
          <w:sz w:val="24"/>
          <w:szCs w:val="24"/>
        </w:rPr>
        <w:t>样品</w:t>
      </w:r>
      <w:r w:rsidRPr="00E05FD3">
        <w:rPr>
          <w:rFonts w:ascii="Times New Roman" w:hAnsi="Times New Roman" w:cs="Times New Roman"/>
          <w:sz w:val="24"/>
          <w:szCs w:val="24"/>
        </w:rPr>
        <w:t>10mg</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仪器</w:t>
      </w:r>
      <w:r w:rsidRPr="00E05FD3">
        <w:rPr>
          <w:rFonts w:ascii="Times New Roman" w:hAnsi="Times New Roman" w:cs="Times New Roman"/>
          <w:sz w:val="24"/>
          <w:szCs w:val="24"/>
        </w:rPr>
        <w:t>在真空的条件从</w:t>
      </w:r>
      <w:r w:rsidRPr="00E05FD3">
        <w:rPr>
          <w:rFonts w:ascii="Times New Roman" w:hAnsi="Times New Roman" w:cs="Times New Roman"/>
          <w:sz w:val="24"/>
          <w:szCs w:val="24"/>
        </w:rPr>
        <w:t>313K</w:t>
      </w:r>
      <w:r w:rsidRPr="00E05FD3">
        <w:rPr>
          <w:rFonts w:ascii="Times New Roman" w:hAnsi="Times New Roman" w:cs="Times New Roman" w:hint="eastAsia"/>
          <w:sz w:val="24"/>
          <w:szCs w:val="24"/>
        </w:rPr>
        <w:t>升温至</w:t>
      </w:r>
      <w:r w:rsidRPr="00E05FD3">
        <w:rPr>
          <w:rFonts w:ascii="Times New Roman" w:hAnsi="Times New Roman" w:cs="Times New Roman"/>
          <w:sz w:val="24"/>
          <w:szCs w:val="24"/>
        </w:rPr>
        <w:t>1273K</w:t>
      </w:r>
      <w:r w:rsidRPr="00E05FD3">
        <w:rPr>
          <w:rFonts w:ascii="Times New Roman" w:hAnsi="Times New Roman" w:cs="Times New Roman"/>
          <w:sz w:val="24"/>
          <w:szCs w:val="24"/>
        </w:rPr>
        <w:t>，升温速率为</w:t>
      </w:r>
      <w:r w:rsidRPr="00E05FD3">
        <w:rPr>
          <w:rFonts w:ascii="Times New Roman" w:hAnsi="Times New Roman" w:cs="Times New Roman"/>
          <w:sz w:val="24"/>
          <w:szCs w:val="24"/>
        </w:rPr>
        <w:t>10K</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试验气氛为氮气，吹扫气流速为</w:t>
      </w:r>
      <w:r w:rsidRPr="00E05FD3">
        <w:rPr>
          <w:rFonts w:ascii="Times New Roman" w:hAnsi="Times New Roman" w:cs="Times New Roman"/>
          <w:sz w:val="24"/>
          <w:szCs w:val="24"/>
        </w:rPr>
        <w:t>80 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，保护气流速为</w:t>
      </w:r>
      <w:r w:rsidRPr="00E05FD3">
        <w:rPr>
          <w:rFonts w:ascii="Times New Roman" w:hAnsi="Times New Roman" w:cs="Times New Roman"/>
          <w:sz w:val="24"/>
          <w:szCs w:val="24"/>
        </w:rPr>
        <w:t>20mL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，仪器可测气体产物质量范围为</w:t>
      </w:r>
      <w:r w:rsidRPr="00E05FD3">
        <w:rPr>
          <w:rFonts w:ascii="Times New Roman" w:hAnsi="Times New Roman" w:cs="Times New Roman"/>
          <w:sz w:val="24"/>
          <w:szCs w:val="24"/>
        </w:rPr>
        <w:t>1u-300u</w:t>
      </w:r>
      <w:r w:rsidRPr="00E05FD3">
        <w:rPr>
          <w:rFonts w:ascii="Times New Roman" w:hAnsi="Times New Roman" w:cs="Times New Roman"/>
          <w:sz w:val="24"/>
          <w:szCs w:val="24"/>
        </w:rPr>
        <w:t>。</w:t>
      </w: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AE18E3">
      <w:pPr>
        <w:spacing w:line="360" w:lineRule="auto"/>
        <w:jc w:val="center"/>
        <w:outlineLvl w:val="0"/>
        <w:rPr>
          <w:rFonts w:ascii="Adobe 黑体 Std R" w:eastAsia="Adobe 黑体 Std R" w:hAnsi="Adobe 黑体 Std R"/>
          <w:b/>
          <w:sz w:val="32"/>
          <w:szCs w:val="32"/>
        </w:rPr>
      </w:pPr>
      <w:bookmarkStart w:id="23" w:name="_Toc715732"/>
      <w:r w:rsidRPr="00B607AF">
        <w:rPr>
          <w:rFonts w:ascii="Adobe 黑体 Std R" w:eastAsia="Adobe 黑体 Std R" w:hAnsi="Adobe 黑体 Std R" w:hint="eastAsia"/>
          <w:b/>
          <w:sz w:val="32"/>
          <w:szCs w:val="32"/>
        </w:rPr>
        <w:lastRenderedPageBreak/>
        <w:t xml:space="preserve">第三章 </w:t>
      </w:r>
      <w:proofErr w:type="gramStart"/>
      <w:r w:rsidRPr="00B607AF">
        <w:rPr>
          <w:rFonts w:ascii="Adobe 黑体 Std R" w:eastAsia="Adobe 黑体 Std R" w:hAnsi="Adobe 黑体 Std R" w:hint="eastAsia"/>
          <w:b/>
          <w:sz w:val="32"/>
          <w:szCs w:val="32"/>
        </w:rPr>
        <w:t>东曲2号</w:t>
      </w:r>
      <w:proofErr w:type="gramEnd"/>
      <w:r w:rsidRPr="00B607AF">
        <w:rPr>
          <w:rFonts w:ascii="Adobe 黑体 Std R" w:eastAsia="Adobe 黑体 Std R" w:hAnsi="Adobe 黑体 Std R" w:hint="eastAsia"/>
          <w:b/>
          <w:sz w:val="32"/>
          <w:szCs w:val="32"/>
        </w:rPr>
        <w:t>镜煤结构参数表征及大分子模型的构建</w:t>
      </w:r>
      <w:bookmarkEnd w:id="23"/>
    </w:p>
    <w:p w:rsidR="006B526D" w:rsidRDefault="006B526D" w:rsidP="00AE18E3">
      <w:pPr>
        <w:spacing w:line="360" w:lineRule="auto"/>
        <w:outlineLvl w:val="1"/>
        <w:rPr>
          <w:rFonts w:hint="eastAsia"/>
        </w:rPr>
      </w:pPr>
      <w:bookmarkStart w:id="24" w:name="_Toc715733"/>
      <w:r>
        <w:rPr>
          <w:rFonts w:hint="eastAsia"/>
        </w:rPr>
        <w:t xml:space="preserve">3.1 </w:t>
      </w:r>
      <w:proofErr w:type="gramStart"/>
      <w:r>
        <w:rPr>
          <w:rFonts w:hint="eastAsia"/>
        </w:rPr>
        <w:t>东曲</w:t>
      </w:r>
      <w:r>
        <w:rPr>
          <w:rFonts w:hint="eastAsia"/>
        </w:rPr>
        <w:t>2</w:t>
      </w:r>
      <w:r>
        <w:rPr>
          <w:rFonts w:hint="eastAsia"/>
        </w:rPr>
        <w:t>号</w:t>
      </w:r>
      <w:proofErr w:type="gramEnd"/>
      <w:r>
        <w:rPr>
          <w:rFonts w:hint="eastAsia"/>
        </w:rPr>
        <w:t>镜煤结构参数表征</w:t>
      </w:r>
      <w:bookmarkEnd w:id="24"/>
    </w:p>
    <w:p w:rsidR="00860139" w:rsidRPr="00860139" w:rsidRDefault="00860139" w:rsidP="00860139">
      <w:pPr>
        <w:spacing w:line="360" w:lineRule="auto"/>
        <w:ind w:firstLineChars="200" w:firstLine="420"/>
        <w:outlineLvl w:val="1"/>
        <w:rPr>
          <w:rFonts w:ascii="Times New Roman" w:hAnsi="Times New Roman" w:cs="Times New Roman"/>
        </w:rPr>
      </w:pPr>
      <w:r w:rsidRPr="00860139">
        <w:rPr>
          <w:rFonts w:ascii="Times New Roman" w:hAnsi="Times New Roman" w:cs="Times New Roman"/>
        </w:rPr>
        <w:t>本论文通过</w:t>
      </w:r>
      <w:proofErr w:type="gramStart"/>
      <w:r w:rsidRPr="00860139">
        <w:rPr>
          <w:rFonts w:ascii="Times New Roman" w:hAnsi="Times New Roman" w:cs="Times New Roman"/>
        </w:rPr>
        <w:t>对东曲</w:t>
      </w:r>
      <w:r w:rsidRPr="00860139">
        <w:rPr>
          <w:rFonts w:ascii="Times New Roman" w:hAnsi="Times New Roman" w:cs="Times New Roman"/>
        </w:rPr>
        <w:t>2</w:t>
      </w:r>
      <w:r w:rsidRPr="00860139">
        <w:rPr>
          <w:rFonts w:ascii="Times New Roman" w:hAnsi="Times New Roman" w:cs="Times New Roman"/>
        </w:rPr>
        <w:t>号</w:t>
      </w:r>
      <w:proofErr w:type="gramEnd"/>
      <w:r w:rsidRPr="00860139">
        <w:rPr>
          <w:rFonts w:ascii="Times New Roman" w:hAnsi="Times New Roman" w:cs="Times New Roman"/>
        </w:rPr>
        <w:t>镜煤进行</w:t>
      </w:r>
      <w:r w:rsidRPr="00860139">
        <w:rPr>
          <w:rFonts w:ascii="Times New Roman" w:hAnsi="Times New Roman" w:cs="Times New Roman"/>
        </w:rPr>
        <w:t>FTIR</w:t>
      </w:r>
      <w:r w:rsidRPr="00860139">
        <w:rPr>
          <w:rFonts w:ascii="Times New Roman" w:hAnsi="Times New Roman" w:cs="Times New Roman"/>
        </w:rPr>
        <w:t>、</w:t>
      </w:r>
      <w:r w:rsidRPr="00860139">
        <w:rPr>
          <w:rFonts w:ascii="Times New Roman" w:hAnsi="Times New Roman" w:cs="Times New Roman"/>
        </w:rPr>
        <w:t>XPS</w:t>
      </w:r>
      <w:r w:rsidRPr="00860139">
        <w:rPr>
          <w:rFonts w:ascii="Times New Roman" w:hAnsi="Times New Roman" w:cs="Times New Roman"/>
        </w:rPr>
        <w:t>、</w:t>
      </w:r>
      <w:r w:rsidRPr="00860139">
        <w:rPr>
          <w:rFonts w:ascii="Times New Roman" w:hAnsi="Times New Roman" w:cs="Times New Roman"/>
        </w:rPr>
        <w:t>13C-NMR</w:t>
      </w:r>
      <w:r w:rsidRPr="00860139">
        <w:rPr>
          <w:rFonts w:ascii="Times New Roman" w:hAnsi="Times New Roman" w:cs="Times New Roman"/>
        </w:rPr>
        <w:t>、</w:t>
      </w:r>
      <w:r w:rsidRPr="00860139">
        <w:rPr>
          <w:rFonts w:ascii="Times New Roman" w:hAnsi="Times New Roman" w:cs="Times New Roman"/>
        </w:rPr>
        <w:t>XRD</w:t>
      </w:r>
      <w:r w:rsidRPr="00860139">
        <w:rPr>
          <w:rFonts w:ascii="Times New Roman" w:hAnsi="Times New Roman" w:cs="Times New Roman"/>
        </w:rPr>
        <w:t>测试数据进行分析，表征此样品的结构并以此来构建其大分子结构模型。</w:t>
      </w:r>
    </w:p>
    <w:p w:rsidR="006B526D" w:rsidRDefault="006B526D" w:rsidP="00AE18E3">
      <w:pPr>
        <w:spacing w:line="360" w:lineRule="auto"/>
        <w:outlineLvl w:val="2"/>
      </w:pPr>
      <w:bookmarkStart w:id="25" w:name="_Toc715734"/>
      <w:r>
        <w:rPr>
          <w:rFonts w:hint="eastAsia"/>
        </w:rPr>
        <w:t>3.1.1 FTIR</w:t>
      </w:r>
      <w:r>
        <w:rPr>
          <w:rFonts w:hint="eastAsia"/>
        </w:rPr>
        <w:t>测试结果分析</w:t>
      </w:r>
      <w:bookmarkEnd w:id="25"/>
    </w:p>
    <w:p w:rsidR="007D128A" w:rsidRPr="002E67F6" w:rsidRDefault="002A4FDB" w:rsidP="00CF57A7">
      <w:pPr>
        <w:ind w:firstLine="420"/>
        <w:jc w:val="center"/>
        <w:rPr>
          <w:rFonts w:ascii="楷体" w:eastAsia="楷体" w:hAnsi="楷体"/>
        </w:rPr>
      </w:pPr>
      <w:r>
        <w:object w:dxaOrig="5619" w:dyaOrig="4202">
          <v:shape id="_x0000_i1049" type="#_x0000_t75" style="width:404.25pt;height:303.75pt" o:ole="">
            <v:imagedata r:id="rId15" o:title=""/>
          </v:shape>
          <o:OLEObject Type="Embed" ProgID="Origin50.Graph" ShapeID="_x0000_i1049" DrawAspect="Content" ObjectID="_1612639926" r:id="rId16"/>
        </w:object>
      </w:r>
      <w:r w:rsidR="007D128A" w:rsidRPr="002E67F6">
        <w:rPr>
          <w:rFonts w:ascii="楷体" w:eastAsia="楷体" w:hAnsi="楷体"/>
        </w:rPr>
        <w:t>图</w:t>
      </w:r>
      <w:r w:rsidR="007D128A">
        <w:rPr>
          <w:rFonts w:ascii="楷体" w:eastAsia="楷体" w:hAnsi="楷体" w:hint="eastAsia"/>
        </w:rPr>
        <w:t>3-1</w:t>
      </w:r>
      <w:r w:rsidR="007D128A" w:rsidRPr="002E67F6">
        <w:rPr>
          <w:rFonts w:ascii="楷体" w:eastAsia="楷体" w:hAnsi="楷体"/>
        </w:rPr>
        <w:t xml:space="preserve"> </w:t>
      </w:r>
      <w:proofErr w:type="gramStart"/>
      <w:r w:rsidR="007D128A" w:rsidRPr="002E67F6">
        <w:rPr>
          <w:rFonts w:ascii="楷体" w:eastAsia="楷体" w:hAnsi="楷体" w:hint="eastAsia"/>
        </w:rPr>
        <w:t>东曲2</w:t>
      </w:r>
      <w:r w:rsidR="0059705B">
        <w:rPr>
          <w:rFonts w:ascii="楷体" w:eastAsia="楷体" w:hAnsi="楷体" w:hint="eastAsia"/>
        </w:rPr>
        <w:t>号</w:t>
      </w:r>
      <w:proofErr w:type="gramEnd"/>
      <w:r w:rsidR="007D128A" w:rsidRPr="002E67F6">
        <w:rPr>
          <w:rFonts w:ascii="楷体" w:eastAsia="楷体" w:hAnsi="楷体"/>
        </w:rPr>
        <w:t>镜煤的红外光谱图</w:t>
      </w:r>
    </w:p>
    <w:p w:rsidR="007D128A" w:rsidRPr="002E67F6" w:rsidRDefault="007D128A" w:rsidP="007D128A">
      <w:pPr>
        <w:jc w:val="center"/>
        <w:rPr>
          <w:sz w:val="24"/>
        </w:rPr>
      </w:pPr>
      <w:r w:rsidRPr="002E67F6">
        <w:t>Figure</w:t>
      </w:r>
      <w:r>
        <w:t xml:space="preserve"> </w:t>
      </w:r>
      <w:r>
        <w:rPr>
          <w:rFonts w:hint="eastAsia"/>
        </w:rPr>
        <w:t>3-1</w:t>
      </w:r>
      <w:r w:rsidRPr="002E67F6">
        <w:t xml:space="preserve"> the FTIR spectrum of </w:t>
      </w:r>
      <w:r w:rsidR="0059705B">
        <w:rPr>
          <w:rFonts w:hint="eastAsia"/>
        </w:rPr>
        <w:t>Dongqu No.2 coal</w:t>
      </w:r>
    </w:p>
    <w:p w:rsidR="007D128A" w:rsidRDefault="009F1C6E" w:rsidP="007D128A">
      <w:pPr>
        <w:spacing w:line="360" w:lineRule="auto"/>
        <w:ind w:firstLineChars="200" w:firstLine="480"/>
        <w:rPr>
          <w:sz w:val="24"/>
        </w:rPr>
      </w:pPr>
      <w:r>
        <w:rPr>
          <w:rFonts w:hint="eastAsia"/>
          <w:sz w:val="24"/>
        </w:rPr>
        <w:t>对于煤的</w:t>
      </w:r>
      <w:r w:rsidR="007D128A">
        <w:rPr>
          <w:rFonts w:hint="eastAsia"/>
          <w:sz w:val="24"/>
        </w:rPr>
        <w:t>红外光谱图</w:t>
      </w:r>
      <w:r>
        <w:rPr>
          <w:rFonts w:hint="eastAsia"/>
          <w:sz w:val="24"/>
        </w:rPr>
        <w:t>大致</w:t>
      </w:r>
      <w:r w:rsidR="007D128A">
        <w:rPr>
          <w:rFonts w:hint="eastAsia"/>
          <w:sz w:val="24"/>
        </w:rPr>
        <w:t>可以分为四个区域，</w:t>
      </w:r>
      <w:r w:rsidR="00903B11">
        <w:rPr>
          <w:rFonts w:hint="eastAsia"/>
          <w:sz w:val="24"/>
        </w:rPr>
        <w:t>其区域</w:t>
      </w:r>
      <w:r>
        <w:rPr>
          <w:rFonts w:hint="eastAsia"/>
          <w:sz w:val="24"/>
        </w:rPr>
        <w:t>分别是</w:t>
      </w:r>
      <w:r w:rsidR="00B12697">
        <w:rPr>
          <w:rFonts w:hint="eastAsia"/>
          <w:sz w:val="24"/>
        </w:rPr>
        <w:t>位于</w:t>
      </w:r>
      <w:r w:rsidR="007D128A">
        <w:rPr>
          <w:rFonts w:hint="eastAsia"/>
          <w:sz w:val="24"/>
        </w:rPr>
        <w:t>700~900cm</w:t>
      </w:r>
      <w:r w:rsidR="007D128A">
        <w:rPr>
          <w:rFonts w:hint="eastAsia"/>
          <w:sz w:val="24"/>
          <w:vertAlign w:val="superscript"/>
        </w:rPr>
        <w:t>-1</w:t>
      </w:r>
      <w:r>
        <w:rPr>
          <w:rFonts w:hint="eastAsia"/>
          <w:sz w:val="24"/>
        </w:rPr>
        <w:t>的</w:t>
      </w:r>
      <w:r w:rsidR="007D128A">
        <w:rPr>
          <w:rFonts w:hint="eastAsia"/>
          <w:sz w:val="24"/>
        </w:rPr>
        <w:t>芳香烃吸收带，</w:t>
      </w:r>
      <w:r w:rsidR="00B12697">
        <w:rPr>
          <w:rFonts w:hint="eastAsia"/>
          <w:sz w:val="24"/>
        </w:rPr>
        <w:t>位于</w:t>
      </w:r>
      <w:r w:rsidR="007D128A">
        <w:rPr>
          <w:rFonts w:hint="eastAsia"/>
          <w:sz w:val="24"/>
        </w:rPr>
        <w:t>1000~1800cm</w:t>
      </w:r>
      <w:r w:rsidR="007D128A">
        <w:rPr>
          <w:rFonts w:hint="eastAsia"/>
          <w:sz w:val="24"/>
          <w:vertAlign w:val="superscript"/>
        </w:rPr>
        <w:t>-1</w:t>
      </w:r>
      <w:r>
        <w:rPr>
          <w:rFonts w:hint="eastAsia"/>
          <w:sz w:val="24"/>
        </w:rPr>
        <w:t>的</w:t>
      </w:r>
      <w:r w:rsidR="007D128A">
        <w:rPr>
          <w:rFonts w:hint="eastAsia"/>
          <w:sz w:val="24"/>
        </w:rPr>
        <w:t>各种含氧官能团和部分脂肪</w:t>
      </w:r>
      <w:proofErr w:type="gramStart"/>
      <w:r w:rsidR="007D128A">
        <w:rPr>
          <w:rFonts w:hint="eastAsia"/>
          <w:sz w:val="24"/>
        </w:rPr>
        <w:t>烃</w:t>
      </w:r>
      <w:proofErr w:type="gramEnd"/>
      <w:r w:rsidR="007D128A">
        <w:rPr>
          <w:rFonts w:hint="eastAsia"/>
          <w:sz w:val="24"/>
        </w:rPr>
        <w:t>吸收带，</w:t>
      </w:r>
      <w:r w:rsidR="00B12697">
        <w:rPr>
          <w:rFonts w:hint="eastAsia"/>
          <w:sz w:val="24"/>
        </w:rPr>
        <w:t>位于</w:t>
      </w:r>
      <w:r w:rsidR="007D128A">
        <w:rPr>
          <w:rFonts w:hint="eastAsia"/>
          <w:sz w:val="24"/>
        </w:rPr>
        <w:t>2800~3000cm</w:t>
      </w:r>
      <w:r w:rsidR="007D128A">
        <w:rPr>
          <w:rFonts w:hint="eastAsia"/>
          <w:sz w:val="24"/>
          <w:vertAlign w:val="superscript"/>
        </w:rPr>
        <w:t>-1</w:t>
      </w:r>
      <w:r>
        <w:rPr>
          <w:rFonts w:hint="eastAsia"/>
          <w:sz w:val="24"/>
        </w:rPr>
        <w:t>的</w:t>
      </w:r>
      <w:r w:rsidR="007D128A">
        <w:rPr>
          <w:rFonts w:hint="eastAsia"/>
          <w:sz w:val="24"/>
        </w:rPr>
        <w:t>脂肪</w:t>
      </w:r>
      <w:proofErr w:type="gramStart"/>
      <w:r w:rsidR="007D128A">
        <w:rPr>
          <w:rFonts w:hint="eastAsia"/>
          <w:sz w:val="24"/>
        </w:rPr>
        <w:t>烃</w:t>
      </w:r>
      <w:proofErr w:type="gramEnd"/>
      <w:r w:rsidR="007D128A">
        <w:rPr>
          <w:rFonts w:hint="eastAsia"/>
          <w:sz w:val="24"/>
        </w:rPr>
        <w:t>吸收带，</w:t>
      </w:r>
      <w:r w:rsidR="00B12697">
        <w:rPr>
          <w:rFonts w:hint="eastAsia"/>
          <w:sz w:val="24"/>
        </w:rPr>
        <w:t>位于</w:t>
      </w:r>
      <w:r w:rsidR="007D128A">
        <w:rPr>
          <w:rFonts w:hint="eastAsia"/>
          <w:sz w:val="24"/>
        </w:rPr>
        <w:t>3000~3600cm</w:t>
      </w:r>
      <w:r w:rsidR="007D128A">
        <w:rPr>
          <w:rFonts w:hint="eastAsia"/>
          <w:sz w:val="24"/>
          <w:vertAlign w:val="superscript"/>
        </w:rPr>
        <w:t>-1</w:t>
      </w:r>
      <w:r>
        <w:rPr>
          <w:rFonts w:hint="eastAsia"/>
          <w:sz w:val="24"/>
        </w:rPr>
        <w:t>的</w:t>
      </w:r>
      <w:r w:rsidR="007D128A">
        <w:rPr>
          <w:rFonts w:hint="eastAsia"/>
          <w:sz w:val="24"/>
        </w:rPr>
        <w:t>羟基吸收带。</w:t>
      </w:r>
    </w:p>
    <w:p w:rsidR="00B12697" w:rsidRPr="00B12697" w:rsidRDefault="00B12697" w:rsidP="007D128A">
      <w:pPr>
        <w:spacing w:line="360" w:lineRule="auto"/>
        <w:ind w:firstLineChars="200" w:firstLine="480"/>
        <w:rPr>
          <w:sz w:val="24"/>
        </w:rPr>
      </w:pPr>
      <w:r>
        <w:rPr>
          <w:rFonts w:hint="eastAsia"/>
          <w:sz w:val="24"/>
        </w:rPr>
        <w:t>由上图</w:t>
      </w:r>
      <w:r>
        <w:rPr>
          <w:rFonts w:hint="eastAsia"/>
          <w:sz w:val="24"/>
        </w:rPr>
        <w:t>3-1</w:t>
      </w:r>
      <w:r>
        <w:rPr>
          <w:rFonts w:hint="eastAsia"/>
          <w:sz w:val="24"/>
        </w:rPr>
        <w:t>可以看出，</w:t>
      </w:r>
      <w:proofErr w:type="gramStart"/>
      <w:r>
        <w:rPr>
          <w:rFonts w:hint="eastAsia"/>
          <w:sz w:val="24"/>
        </w:rPr>
        <w:t>东曲</w:t>
      </w:r>
      <w:r>
        <w:rPr>
          <w:rFonts w:hint="eastAsia"/>
          <w:sz w:val="24"/>
        </w:rPr>
        <w:t>2</w:t>
      </w:r>
      <w:r>
        <w:rPr>
          <w:rFonts w:hint="eastAsia"/>
          <w:sz w:val="24"/>
        </w:rPr>
        <w:t>号</w:t>
      </w:r>
      <w:proofErr w:type="gramEnd"/>
      <w:r>
        <w:rPr>
          <w:rFonts w:hint="eastAsia"/>
          <w:sz w:val="24"/>
        </w:rPr>
        <w:t>原煤的红外光谱图中位于</w:t>
      </w:r>
      <w:r>
        <w:rPr>
          <w:rFonts w:hint="eastAsia"/>
          <w:sz w:val="24"/>
        </w:rPr>
        <w:t>400~600cm</w:t>
      </w:r>
      <w:r>
        <w:rPr>
          <w:rFonts w:hint="eastAsia"/>
          <w:sz w:val="24"/>
          <w:vertAlign w:val="superscript"/>
        </w:rPr>
        <w:t>-1</w:t>
      </w:r>
      <w:r>
        <w:rPr>
          <w:rFonts w:hint="eastAsia"/>
          <w:sz w:val="24"/>
        </w:rPr>
        <w:t>和</w:t>
      </w:r>
      <w:r>
        <w:rPr>
          <w:rFonts w:hint="eastAsia"/>
          <w:sz w:val="24"/>
        </w:rPr>
        <w:t>910~1040cm</w:t>
      </w:r>
      <w:r>
        <w:rPr>
          <w:rFonts w:hint="eastAsia"/>
          <w:sz w:val="24"/>
          <w:vertAlign w:val="superscript"/>
        </w:rPr>
        <w:t>-1</w:t>
      </w:r>
      <w:r>
        <w:rPr>
          <w:rFonts w:hint="eastAsia"/>
          <w:sz w:val="24"/>
        </w:rPr>
        <w:t>段</w:t>
      </w:r>
      <w:r w:rsidR="00F50EDD">
        <w:rPr>
          <w:rFonts w:hint="eastAsia"/>
          <w:sz w:val="24"/>
        </w:rPr>
        <w:t>有吸收强度很弱的峰，</w:t>
      </w:r>
      <w:proofErr w:type="gramStart"/>
      <w:r w:rsidR="00F50EDD">
        <w:rPr>
          <w:rFonts w:hint="eastAsia"/>
          <w:sz w:val="24"/>
        </w:rPr>
        <w:t>且峰型</w:t>
      </w:r>
      <w:proofErr w:type="gramEnd"/>
      <w:r w:rsidR="00F50EDD">
        <w:rPr>
          <w:rFonts w:hint="eastAsia"/>
          <w:sz w:val="24"/>
        </w:rPr>
        <w:t>为扁平状，对此峰型产生影响的主要为煤中的灰分。</w:t>
      </w:r>
    </w:p>
    <w:p w:rsidR="006B526D" w:rsidRDefault="006B526D" w:rsidP="00AE18E3">
      <w:pPr>
        <w:spacing w:line="360" w:lineRule="auto"/>
        <w:outlineLvl w:val="3"/>
      </w:pPr>
      <w:r>
        <w:t>3.1.1.1</w:t>
      </w:r>
      <w:r>
        <w:rPr>
          <w:rFonts w:hint="eastAsia"/>
        </w:rPr>
        <w:t xml:space="preserve"> </w:t>
      </w:r>
      <w:r>
        <w:rPr>
          <w:rFonts w:hint="eastAsia"/>
        </w:rPr>
        <w:t>芳香烃吸收带</w:t>
      </w:r>
    </w:p>
    <w:p w:rsidR="007D128A" w:rsidRDefault="007D128A" w:rsidP="007D128A">
      <w:pPr>
        <w:spacing w:line="360" w:lineRule="auto"/>
        <w:ind w:firstLineChars="200" w:firstLine="480"/>
        <w:rPr>
          <w:sz w:val="24"/>
        </w:rPr>
      </w:pPr>
      <w:r>
        <w:rPr>
          <w:rFonts w:hint="eastAsia"/>
          <w:sz w:val="24"/>
        </w:rPr>
        <w:t>利用数据分析软件</w:t>
      </w:r>
      <w:r>
        <w:rPr>
          <w:rFonts w:hint="eastAsia"/>
          <w:sz w:val="24"/>
        </w:rPr>
        <w:t>Oringin(Version:7.5)</w:t>
      </w:r>
      <w:r>
        <w:rPr>
          <w:rFonts w:hint="eastAsia"/>
          <w:sz w:val="24"/>
        </w:rPr>
        <w:t>截取</w:t>
      </w:r>
      <w:r>
        <w:rPr>
          <w:rFonts w:hint="eastAsia"/>
          <w:sz w:val="24"/>
        </w:rPr>
        <w:t>700~900cm</w:t>
      </w:r>
      <w:r>
        <w:rPr>
          <w:rFonts w:hint="eastAsia"/>
          <w:sz w:val="24"/>
          <w:vertAlign w:val="superscript"/>
        </w:rPr>
        <w:t>-1</w:t>
      </w:r>
      <w:r>
        <w:rPr>
          <w:rFonts w:hint="eastAsia"/>
          <w:sz w:val="24"/>
        </w:rPr>
        <w:t>段的红外光谱后，</w:t>
      </w:r>
      <w:r>
        <w:rPr>
          <w:rFonts w:hint="eastAsia"/>
          <w:sz w:val="24"/>
        </w:rPr>
        <w:lastRenderedPageBreak/>
        <w:t>利用插件</w:t>
      </w:r>
      <w:r>
        <w:rPr>
          <w:rFonts w:hint="eastAsia"/>
          <w:sz w:val="24"/>
        </w:rPr>
        <w:t>PFM</w:t>
      </w:r>
      <w:r>
        <w:rPr>
          <w:rFonts w:hint="eastAsia"/>
          <w:sz w:val="24"/>
        </w:rPr>
        <w:t>重新校订此段基线，并参考煤的红外光谱归属</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如图</w:t>
      </w:r>
      <w:r>
        <w:rPr>
          <w:rFonts w:hint="eastAsia"/>
          <w:sz w:val="24"/>
        </w:rPr>
        <w:t>3-</w:t>
      </w:r>
      <w:r w:rsidR="00FA3F0D">
        <w:rPr>
          <w:rFonts w:hint="eastAsia"/>
          <w:sz w:val="24"/>
        </w:rPr>
        <w:t>2</w:t>
      </w:r>
      <w:r>
        <w:rPr>
          <w:rFonts w:hint="eastAsia"/>
          <w:sz w:val="24"/>
        </w:rPr>
        <w:t>所示，</w:t>
      </w:r>
      <w:proofErr w:type="gramStart"/>
      <w:r>
        <w:rPr>
          <w:rFonts w:hint="eastAsia"/>
          <w:sz w:val="24"/>
        </w:rPr>
        <w:t>分峰拟合</w:t>
      </w:r>
      <w:proofErr w:type="gramEnd"/>
      <w:r>
        <w:rPr>
          <w:rFonts w:hint="eastAsia"/>
          <w:sz w:val="24"/>
        </w:rPr>
        <w:t>参数详见表</w:t>
      </w:r>
      <w:r>
        <w:rPr>
          <w:rFonts w:hint="eastAsia"/>
          <w:sz w:val="24"/>
        </w:rPr>
        <w:t>3-1</w:t>
      </w:r>
      <w:r>
        <w:rPr>
          <w:rFonts w:hint="eastAsia"/>
          <w:sz w:val="24"/>
        </w:rPr>
        <w:t>。</w:t>
      </w:r>
    </w:p>
    <w:p w:rsidR="007D128A" w:rsidRDefault="00CF57A7" w:rsidP="00CF57A7">
      <w:pPr>
        <w:spacing w:line="360" w:lineRule="auto"/>
        <w:ind w:firstLineChars="200" w:firstLine="420"/>
        <w:jc w:val="center"/>
        <w:rPr>
          <w:rFonts w:ascii="楷体" w:eastAsia="楷体" w:hAnsi="楷体"/>
        </w:rPr>
      </w:pPr>
      <w:r>
        <w:object w:dxaOrig="5463" w:dyaOrig="3991">
          <v:shape id="_x0000_i1026" type="#_x0000_t75" style="width:406.5pt;height:297.75pt" o:ole="">
            <v:imagedata r:id="rId17" o:title=""/>
          </v:shape>
          <o:OLEObject Type="Embed" ProgID="Origin50.Graph" ShapeID="_x0000_i1026" DrawAspect="Content" ObjectID="_1612639927" r:id="rId18"/>
        </w:object>
      </w:r>
      <w:r w:rsidR="007D128A">
        <w:rPr>
          <w:rFonts w:ascii="楷体" w:eastAsia="楷体" w:hAnsi="楷体" w:hint="eastAsia"/>
        </w:rPr>
        <w:t>图</w:t>
      </w:r>
      <w:r w:rsidR="007D128A">
        <w:rPr>
          <w:rFonts w:eastAsia="楷体"/>
        </w:rPr>
        <w:t>3-2</w:t>
      </w:r>
      <w:r w:rsidR="007D128A">
        <w:rPr>
          <w:rFonts w:ascii="楷体" w:eastAsia="楷体" w:hAnsi="楷体" w:hint="eastAsia"/>
        </w:rPr>
        <w:t xml:space="preserve"> </w:t>
      </w:r>
      <w:r w:rsidR="007D128A">
        <w:rPr>
          <w:rFonts w:eastAsia="楷体"/>
        </w:rPr>
        <w:t>700~900cm</w:t>
      </w:r>
      <w:r w:rsidR="007D128A">
        <w:rPr>
          <w:rFonts w:eastAsia="楷体"/>
          <w:vertAlign w:val="superscript"/>
        </w:rPr>
        <w:t>-1</w:t>
      </w:r>
      <w:proofErr w:type="gramStart"/>
      <w:r w:rsidR="007D128A">
        <w:rPr>
          <w:rFonts w:ascii="楷体" w:eastAsia="楷体" w:hAnsi="楷体" w:hint="eastAsia"/>
        </w:rPr>
        <w:t>波段分峰拟合</w:t>
      </w:r>
      <w:proofErr w:type="gramEnd"/>
      <w:r w:rsidR="007D128A">
        <w:rPr>
          <w:rFonts w:ascii="楷体" w:eastAsia="楷体" w:hAnsi="楷体" w:hint="eastAsia"/>
        </w:rPr>
        <w:t>图</w:t>
      </w:r>
    </w:p>
    <w:p w:rsidR="007D128A" w:rsidRDefault="007D128A" w:rsidP="007D128A">
      <w:pPr>
        <w:ind w:firstLineChars="200" w:firstLine="420"/>
        <w:jc w:val="center"/>
      </w:pPr>
      <w:r>
        <w:rPr>
          <w:rFonts w:hint="eastAsia"/>
        </w:rPr>
        <w:t>Figure 3-2 Curve fitted of 700~900cm</w:t>
      </w:r>
      <w:r>
        <w:rPr>
          <w:rFonts w:hint="eastAsia"/>
          <w:vertAlign w:val="superscript"/>
        </w:rPr>
        <w:t xml:space="preserve">-1 </w:t>
      </w:r>
      <w:r w:rsidR="00F50EDD">
        <w:rPr>
          <w:rFonts w:hint="eastAsia"/>
        </w:rPr>
        <w:t>wave number</w:t>
      </w:r>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rPr>
          <w:rFonts w:ascii="楷体" w:eastAsia="楷体" w:hAnsi="楷体"/>
        </w:rPr>
      </w:pPr>
      <w:r>
        <w:rPr>
          <w:rFonts w:ascii="楷体" w:eastAsia="楷体" w:hAnsi="楷体" w:hint="eastAsia"/>
        </w:rPr>
        <w:t>表</w:t>
      </w:r>
      <w:r>
        <w:rPr>
          <w:rFonts w:eastAsia="楷体"/>
        </w:rPr>
        <w:t>3-</w:t>
      </w:r>
      <w:r>
        <w:rPr>
          <w:rFonts w:eastAsia="楷体" w:hint="eastAsia"/>
        </w:rPr>
        <w:t>1</w:t>
      </w:r>
      <w:r>
        <w:rPr>
          <w:rFonts w:ascii="楷体" w:eastAsia="楷体" w:hAnsi="楷体" w:hint="eastAsia"/>
        </w:rPr>
        <w:t xml:space="preserve"> </w:t>
      </w:r>
      <w:r>
        <w:rPr>
          <w:rFonts w:eastAsia="楷体"/>
        </w:rPr>
        <w:t>700~900cm</w:t>
      </w:r>
      <w:r>
        <w:rPr>
          <w:rFonts w:eastAsia="楷体"/>
          <w:vertAlign w:val="superscript"/>
        </w:rPr>
        <w:t>-1</w:t>
      </w:r>
      <w:proofErr w:type="gramStart"/>
      <w:r>
        <w:rPr>
          <w:rFonts w:ascii="楷体" w:eastAsia="楷体" w:hAnsi="楷体" w:hint="eastAsia"/>
        </w:rPr>
        <w:t>波段分峰参数</w:t>
      </w:r>
      <w:proofErr w:type="gramEnd"/>
      <w:r>
        <w:rPr>
          <w:rFonts w:ascii="楷体" w:eastAsia="楷体" w:hAnsi="楷体" w:hint="eastAsia"/>
        </w:rPr>
        <w:t>表</w:t>
      </w:r>
    </w:p>
    <w:p w:rsidR="007D128A" w:rsidRDefault="007D128A" w:rsidP="007D128A">
      <w:pPr>
        <w:ind w:firstLineChars="200" w:firstLine="420"/>
        <w:jc w:val="center"/>
      </w:pPr>
      <w:r>
        <w:rPr>
          <w:rFonts w:hint="eastAsia"/>
        </w:rPr>
        <w:t>Table3-1 Parameters of 700~900cm</w:t>
      </w:r>
      <w:r>
        <w:rPr>
          <w:rFonts w:hint="eastAsia"/>
          <w:vertAlign w:val="superscript"/>
        </w:rPr>
        <w:t>-1</w:t>
      </w:r>
      <w:r>
        <w:rPr>
          <w:rFonts w:hint="eastAsia"/>
        </w:rPr>
        <w:t xml:space="preserve"> FTIR absorbance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260"/>
        <w:gridCol w:w="1260"/>
        <w:gridCol w:w="1620"/>
        <w:gridCol w:w="1754"/>
      </w:tblGrid>
      <w:tr w:rsidR="007D128A" w:rsidRPr="00FA3F0D" w:rsidTr="00AE18E3">
        <w:trPr>
          <w:jc w:val="center"/>
        </w:trPr>
        <w:tc>
          <w:tcPr>
            <w:tcW w:w="1260" w:type="dxa"/>
            <w:tcBorders>
              <w:left w:val="nil"/>
              <w:bottom w:val="single" w:sz="4" w:space="0" w:color="auto"/>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编号</w:t>
            </w:r>
          </w:p>
        </w:tc>
        <w:tc>
          <w:tcPr>
            <w:tcW w:w="1260" w:type="dxa"/>
            <w:tcBorders>
              <w:left w:val="nil"/>
              <w:bottom w:val="single" w:sz="4" w:space="0" w:color="auto"/>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峰位</w:t>
            </w:r>
            <w:r w:rsidRPr="00FA3F0D">
              <w:rPr>
                <w:rFonts w:ascii="Times New Roman" w:hAnsi="Times New Roman" w:cs="Times New Roman"/>
              </w:rPr>
              <w:t>/cm</w:t>
            </w:r>
            <w:r w:rsidRPr="00FA3F0D">
              <w:rPr>
                <w:rFonts w:ascii="Times New Roman" w:hAnsi="Times New Roman" w:cs="Times New Roman"/>
                <w:vertAlign w:val="superscript"/>
              </w:rPr>
              <w:t>-1</w:t>
            </w:r>
          </w:p>
        </w:tc>
        <w:tc>
          <w:tcPr>
            <w:tcW w:w="1260" w:type="dxa"/>
            <w:tcBorders>
              <w:left w:val="nil"/>
              <w:bottom w:val="single" w:sz="4" w:space="0" w:color="auto"/>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半峰宽</w:t>
            </w:r>
          </w:p>
        </w:tc>
        <w:tc>
          <w:tcPr>
            <w:tcW w:w="1620" w:type="dxa"/>
            <w:tcBorders>
              <w:left w:val="nil"/>
              <w:bottom w:val="single" w:sz="4" w:space="0" w:color="auto"/>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面积百分比</w:t>
            </w:r>
            <w:r w:rsidRPr="00FA3F0D">
              <w:rPr>
                <w:rFonts w:ascii="Times New Roman" w:hAnsi="Times New Roman" w:cs="Times New Roman"/>
              </w:rPr>
              <w:t>/%</w:t>
            </w:r>
          </w:p>
        </w:tc>
        <w:tc>
          <w:tcPr>
            <w:tcW w:w="1754" w:type="dxa"/>
            <w:tcBorders>
              <w:left w:val="nil"/>
              <w:bottom w:val="single" w:sz="4" w:space="0" w:color="auto"/>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峰位归属</w:t>
            </w:r>
          </w:p>
        </w:tc>
      </w:tr>
      <w:tr w:rsidR="007D128A" w:rsidRPr="00FA3F0D" w:rsidTr="00AE18E3">
        <w:trPr>
          <w:jc w:val="center"/>
        </w:trPr>
        <w:tc>
          <w:tcPr>
            <w:tcW w:w="1260" w:type="dxa"/>
            <w:tcBorders>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w:t>
            </w:r>
          </w:p>
        </w:tc>
        <w:tc>
          <w:tcPr>
            <w:tcW w:w="1260" w:type="dxa"/>
            <w:tcBorders>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721.75</w:t>
            </w:r>
          </w:p>
        </w:tc>
        <w:tc>
          <w:tcPr>
            <w:tcW w:w="1260" w:type="dxa"/>
            <w:tcBorders>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12.18</w:t>
            </w:r>
          </w:p>
        </w:tc>
        <w:tc>
          <w:tcPr>
            <w:tcW w:w="1620" w:type="dxa"/>
            <w:tcBorders>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0.80</w:t>
            </w:r>
          </w:p>
        </w:tc>
        <w:tc>
          <w:tcPr>
            <w:tcW w:w="1754" w:type="dxa"/>
            <w:tcBorders>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灰分</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750.69</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29.49</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23.45</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proofErr w:type="gramStart"/>
            <w:r w:rsidRPr="00FA3F0D">
              <w:rPr>
                <w:rFonts w:ascii="Times New Roman" w:hAnsi="Times New Roman" w:cs="Times New Roman"/>
                <w:color w:val="000000"/>
                <w:sz w:val="22"/>
              </w:rPr>
              <w:t>一</w:t>
            </w:r>
            <w:proofErr w:type="gramEnd"/>
            <w:r w:rsidRPr="00FA3F0D">
              <w:rPr>
                <w:rFonts w:ascii="Times New Roman" w:hAnsi="Times New Roman" w:cs="Times New Roman"/>
                <w:color w:val="000000"/>
                <w:sz w:val="22"/>
              </w:rPr>
              <w:t>取代芳烃</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3</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788.22</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36.72</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12.70</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二取代芳烃</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4</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810.68</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30.05</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18.75</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三取代芳烃</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5</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836.55</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34.32</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13.74</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三取代芳烃</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6</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868.47</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29.86</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22.07</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四取代芳烃</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7</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887.47</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27.39</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8.09</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五取代芳烃</w:t>
            </w:r>
          </w:p>
        </w:tc>
      </w:tr>
      <w:tr w:rsidR="007D128A" w:rsidRPr="00FA3F0D" w:rsidTr="00AE18E3">
        <w:trPr>
          <w:jc w:val="center"/>
        </w:trPr>
        <w:tc>
          <w:tcPr>
            <w:tcW w:w="1260" w:type="dxa"/>
            <w:tcBorders>
              <w:top w:val="nil"/>
              <w:left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w:t>
            </w:r>
          </w:p>
        </w:tc>
        <w:tc>
          <w:tcPr>
            <w:tcW w:w="1260" w:type="dxa"/>
            <w:tcBorders>
              <w:top w:val="nil"/>
              <w:left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915.90</w:t>
            </w:r>
          </w:p>
        </w:tc>
        <w:tc>
          <w:tcPr>
            <w:tcW w:w="1260" w:type="dxa"/>
            <w:tcBorders>
              <w:top w:val="nil"/>
              <w:left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10.61</w:t>
            </w:r>
          </w:p>
        </w:tc>
        <w:tc>
          <w:tcPr>
            <w:tcW w:w="1620" w:type="dxa"/>
            <w:tcBorders>
              <w:top w:val="nil"/>
              <w:left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0.41</w:t>
            </w:r>
          </w:p>
        </w:tc>
        <w:tc>
          <w:tcPr>
            <w:tcW w:w="1754" w:type="dxa"/>
            <w:tcBorders>
              <w:top w:val="nil"/>
              <w:left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五取代芳烃</w:t>
            </w:r>
          </w:p>
        </w:tc>
      </w:tr>
    </w:tbl>
    <w:p w:rsidR="007D128A" w:rsidRDefault="007D128A" w:rsidP="00F50EDD">
      <w:pPr>
        <w:spacing w:line="360" w:lineRule="auto"/>
        <w:ind w:firstLineChars="200" w:firstLine="480"/>
      </w:pPr>
      <w:r w:rsidRPr="00F65E27">
        <w:rPr>
          <w:rFonts w:hint="eastAsia"/>
          <w:color w:val="FF0000"/>
          <w:sz w:val="24"/>
        </w:rPr>
        <w:t>由图</w:t>
      </w:r>
      <w:r w:rsidRPr="00F65E27">
        <w:rPr>
          <w:rFonts w:hint="eastAsia"/>
          <w:color w:val="FF0000"/>
          <w:sz w:val="24"/>
        </w:rPr>
        <w:t>3-2</w:t>
      </w:r>
      <w:r w:rsidRPr="00F65E27">
        <w:rPr>
          <w:rFonts w:hint="eastAsia"/>
          <w:color w:val="FF0000"/>
          <w:sz w:val="24"/>
        </w:rPr>
        <w:t>可知</w:t>
      </w:r>
      <w:r w:rsidRPr="00F65E27">
        <w:rPr>
          <w:rFonts w:hint="eastAsia"/>
          <w:color w:val="FF0000"/>
          <w:sz w:val="24"/>
        </w:rPr>
        <w:t>700~900cm</w:t>
      </w:r>
      <w:r w:rsidRPr="00F65E27">
        <w:rPr>
          <w:rFonts w:hint="eastAsia"/>
          <w:color w:val="FF0000"/>
          <w:sz w:val="24"/>
          <w:vertAlign w:val="superscript"/>
        </w:rPr>
        <w:t>-1</w:t>
      </w:r>
      <w:r w:rsidRPr="00F65E27">
        <w:rPr>
          <w:rFonts w:hint="eastAsia"/>
          <w:color w:val="FF0000"/>
          <w:sz w:val="24"/>
        </w:rPr>
        <w:t>芳香烃吸收带主要包含三个吸收峰，峰位分别为</w:t>
      </w:r>
      <w:r w:rsidRPr="00F65E27">
        <w:rPr>
          <w:rFonts w:hint="eastAsia"/>
          <w:color w:val="FF0000"/>
          <w:sz w:val="24"/>
        </w:rPr>
        <w:t>750cm</w:t>
      </w:r>
      <w:r w:rsidRPr="00F65E27">
        <w:rPr>
          <w:rFonts w:hint="eastAsia"/>
          <w:color w:val="FF0000"/>
          <w:sz w:val="24"/>
          <w:vertAlign w:val="superscript"/>
        </w:rPr>
        <w:t>-1</w:t>
      </w:r>
      <w:r w:rsidRPr="00F65E27">
        <w:rPr>
          <w:rFonts w:hint="eastAsia"/>
          <w:color w:val="FF0000"/>
          <w:sz w:val="24"/>
        </w:rPr>
        <w:t>、</w:t>
      </w:r>
      <w:r w:rsidRPr="00F65E27">
        <w:rPr>
          <w:rFonts w:hint="eastAsia"/>
          <w:color w:val="FF0000"/>
          <w:sz w:val="24"/>
        </w:rPr>
        <w:t>820cm</w:t>
      </w:r>
      <w:r w:rsidRPr="00F65E27">
        <w:rPr>
          <w:rFonts w:hint="eastAsia"/>
          <w:color w:val="FF0000"/>
          <w:sz w:val="24"/>
          <w:vertAlign w:val="superscript"/>
        </w:rPr>
        <w:t>-1</w:t>
      </w:r>
      <w:r w:rsidRPr="00F65E27">
        <w:rPr>
          <w:rFonts w:hint="eastAsia"/>
          <w:color w:val="FF0000"/>
          <w:sz w:val="24"/>
        </w:rPr>
        <w:t>和</w:t>
      </w:r>
      <w:r w:rsidRPr="00F65E27">
        <w:rPr>
          <w:rFonts w:hint="eastAsia"/>
          <w:color w:val="FF0000"/>
          <w:sz w:val="24"/>
        </w:rPr>
        <w:t>875cm</w:t>
      </w:r>
      <w:r w:rsidRPr="00F65E27">
        <w:rPr>
          <w:rFonts w:hint="eastAsia"/>
          <w:color w:val="FF0000"/>
          <w:sz w:val="24"/>
          <w:vertAlign w:val="superscript"/>
        </w:rPr>
        <w:t>-1</w:t>
      </w:r>
      <w:r w:rsidRPr="00F65E27">
        <w:rPr>
          <w:rFonts w:hint="eastAsia"/>
          <w:color w:val="FF0000"/>
          <w:sz w:val="24"/>
        </w:rPr>
        <w:t>，由表</w:t>
      </w:r>
      <w:r w:rsidRPr="00F65E27">
        <w:rPr>
          <w:rFonts w:hint="eastAsia"/>
          <w:color w:val="FF0000"/>
          <w:sz w:val="24"/>
        </w:rPr>
        <w:t>3-1</w:t>
      </w:r>
      <w:proofErr w:type="gramStart"/>
      <w:r w:rsidRPr="00F65E27">
        <w:rPr>
          <w:rFonts w:hint="eastAsia"/>
          <w:color w:val="FF0000"/>
          <w:sz w:val="24"/>
        </w:rPr>
        <w:t>可知东曲</w:t>
      </w:r>
      <w:proofErr w:type="gramEnd"/>
      <w:r w:rsidRPr="00F65E27">
        <w:rPr>
          <w:rFonts w:hint="eastAsia"/>
          <w:color w:val="FF0000"/>
          <w:sz w:val="24"/>
        </w:rPr>
        <w:t>2#</w:t>
      </w:r>
      <w:r w:rsidRPr="00F65E27">
        <w:rPr>
          <w:rFonts w:hint="eastAsia"/>
          <w:color w:val="FF0000"/>
          <w:sz w:val="24"/>
        </w:rPr>
        <w:t>煤原煤苯环氢原子包括五种取代方式，其中三取代芳烃和四取代芳烃所占比例最大，约为</w:t>
      </w:r>
      <w:r w:rsidRPr="00F65E27">
        <w:rPr>
          <w:rFonts w:hint="eastAsia"/>
          <w:color w:val="FF0000"/>
          <w:sz w:val="24"/>
        </w:rPr>
        <w:t>55%</w:t>
      </w:r>
      <w:r w:rsidRPr="00F65E27">
        <w:rPr>
          <w:rFonts w:hint="eastAsia"/>
          <w:color w:val="FF0000"/>
          <w:sz w:val="24"/>
        </w:rPr>
        <w:t>。</w:t>
      </w:r>
    </w:p>
    <w:p w:rsidR="006B526D" w:rsidRDefault="006B526D" w:rsidP="00AE18E3">
      <w:pPr>
        <w:spacing w:line="360" w:lineRule="auto"/>
        <w:outlineLvl w:val="3"/>
      </w:pPr>
      <w:r>
        <w:rPr>
          <w:rFonts w:hint="eastAsia"/>
        </w:rPr>
        <w:t xml:space="preserve">3.1.1.2 </w:t>
      </w:r>
      <w:r>
        <w:rPr>
          <w:rFonts w:hint="eastAsia"/>
        </w:rPr>
        <w:t>含氧官能团吸收带</w:t>
      </w:r>
    </w:p>
    <w:p w:rsidR="007D128A" w:rsidRDefault="007D128A" w:rsidP="007D128A">
      <w:pPr>
        <w:spacing w:line="360" w:lineRule="auto"/>
        <w:ind w:firstLineChars="200" w:firstLine="480"/>
        <w:rPr>
          <w:sz w:val="24"/>
        </w:rPr>
      </w:pPr>
      <w:r>
        <w:rPr>
          <w:rFonts w:hint="eastAsia"/>
          <w:color w:val="000000"/>
          <w:sz w:val="24"/>
        </w:rPr>
        <w:lastRenderedPageBreak/>
        <w:t>1000~1800cm</w:t>
      </w:r>
      <w:r>
        <w:rPr>
          <w:rFonts w:hint="eastAsia"/>
          <w:color w:val="000000"/>
          <w:sz w:val="24"/>
          <w:vertAlign w:val="superscript"/>
        </w:rPr>
        <w:t>-1</w:t>
      </w:r>
      <w:r>
        <w:rPr>
          <w:rFonts w:hint="eastAsia"/>
          <w:color w:val="000000"/>
          <w:sz w:val="24"/>
        </w:rPr>
        <w:t>波段红外光谱反映煤中各种含氧官能团的振动，同时还包括少量脂肪烃的伸缩振动以及芳香烃中</w:t>
      </w:r>
      <w:r>
        <w:rPr>
          <w:rFonts w:hint="eastAsia"/>
          <w:color w:val="000000"/>
          <w:sz w:val="24"/>
        </w:rPr>
        <w:t>C=C</w:t>
      </w:r>
      <w:r>
        <w:rPr>
          <w:rFonts w:hint="eastAsia"/>
          <w:color w:val="000000"/>
          <w:sz w:val="24"/>
        </w:rPr>
        <w:t>双键的伸缩振动。</w:t>
      </w:r>
      <w:r>
        <w:rPr>
          <w:rFonts w:hint="eastAsia"/>
          <w:sz w:val="24"/>
        </w:rPr>
        <w:t>煤中的含氧官能团主要有羧基、</w:t>
      </w:r>
      <w:proofErr w:type="gramStart"/>
      <w:r>
        <w:rPr>
          <w:rFonts w:hint="eastAsia"/>
          <w:sz w:val="24"/>
        </w:rPr>
        <w:t>酚</w:t>
      </w:r>
      <w:proofErr w:type="gramEnd"/>
      <w:r>
        <w:rPr>
          <w:rFonts w:hint="eastAsia"/>
          <w:sz w:val="24"/>
        </w:rPr>
        <w:t>羟基、羰基、甲氧基和醚氧键，甲氧基在早期煤变质作用过程中就已消失，羧基主要存在于褐煤中，</w:t>
      </w:r>
      <w:proofErr w:type="gramStart"/>
      <w:r>
        <w:rPr>
          <w:rFonts w:hint="eastAsia"/>
          <w:sz w:val="24"/>
        </w:rPr>
        <w:t>东曲</w:t>
      </w:r>
      <w:proofErr w:type="gramEnd"/>
      <w:r>
        <w:rPr>
          <w:rFonts w:hint="eastAsia"/>
          <w:sz w:val="24"/>
        </w:rPr>
        <w:t>2#</w:t>
      </w:r>
      <w:r>
        <w:rPr>
          <w:rFonts w:hint="eastAsia"/>
          <w:sz w:val="24"/>
        </w:rPr>
        <w:t>煤变质程度达到了烟煤阶段因此</w:t>
      </w:r>
      <w:proofErr w:type="gramStart"/>
      <w:r>
        <w:rPr>
          <w:rFonts w:hint="eastAsia"/>
          <w:sz w:val="24"/>
        </w:rPr>
        <w:t>不</w:t>
      </w:r>
      <w:proofErr w:type="gramEnd"/>
      <w:r>
        <w:rPr>
          <w:rFonts w:hint="eastAsia"/>
          <w:sz w:val="24"/>
        </w:rPr>
        <w:t>含有羧基和甲氧基。由于</w:t>
      </w:r>
      <w:r>
        <w:rPr>
          <w:rFonts w:hint="eastAsia"/>
          <w:sz w:val="24"/>
        </w:rPr>
        <w:t>1000~1800cm</w:t>
      </w:r>
      <w:r>
        <w:rPr>
          <w:rFonts w:hint="eastAsia"/>
          <w:sz w:val="24"/>
          <w:vertAlign w:val="superscript"/>
        </w:rPr>
        <w:t>-1</w:t>
      </w:r>
      <w:r>
        <w:rPr>
          <w:rFonts w:hint="eastAsia"/>
          <w:sz w:val="24"/>
        </w:rPr>
        <w:t>波段红外谱图吸收</w:t>
      </w:r>
      <w:proofErr w:type="gramStart"/>
      <w:r>
        <w:rPr>
          <w:rFonts w:hint="eastAsia"/>
          <w:sz w:val="24"/>
        </w:rPr>
        <w:t>峰比较</w:t>
      </w:r>
      <w:proofErr w:type="gramEnd"/>
      <w:r>
        <w:rPr>
          <w:rFonts w:hint="eastAsia"/>
          <w:sz w:val="24"/>
        </w:rPr>
        <w:t>多，因此该吸收</w:t>
      </w:r>
      <w:proofErr w:type="gramStart"/>
      <w:r>
        <w:rPr>
          <w:rFonts w:hint="eastAsia"/>
          <w:sz w:val="24"/>
        </w:rPr>
        <w:t>带分为</w:t>
      </w:r>
      <w:proofErr w:type="gramEnd"/>
      <w:r>
        <w:rPr>
          <w:rFonts w:hint="eastAsia"/>
          <w:sz w:val="24"/>
        </w:rPr>
        <w:t>16~19</w:t>
      </w:r>
      <w:r>
        <w:rPr>
          <w:rFonts w:hint="eastAsia"/>
          <w:sz w:val="24"/>
        </w:rPr>
        <w:t>个拟合</w:t>
      </w:r>
      <w:proofErr w:type="gramStart"/>
      <w:r>
        <w:rPr>
          <w:rFonts w:hint="eastAsia"/>
          <w:sz w:val="24"/>
        </w:rPr>
        <w:t>峰比较</w:t>
      </w:r>
      <w:proofErr w:type="gramEnd"/>
      <w:r>
        <w:rPr>
          <w:rFonts w:hint="eastAsia"/>
          <w:sz w:val="24"/>
        </w:rPr>
        <w:t>合适。</w:t>
      </w:r>
    </w:p>
    <w:p w:rsidR="007D128A" w:rsidRDefault="007D128A" w:rsidP="007D128A">
      <w:pPr>
        <w:spacing w:line="360" w:lineRule="auto"/>
        <w:ind w:firstLineChars="200" w:firstLine="480"/>
        <w:rPr>
          <w:sz w:val="24"/>
        </w:rPr>
      </w:pPr>
      <w:r>
        <w:rPr>
          <w:rFonts w:hint="eastAsia"/>
          <w:sz w:val="24"/>
        </w:rPr>
        <w:t>利用数据分析软件</w:t>
      </w:r>
      <w:r>
        <w:rPr>
          <w:rFonts w:hint="eastAsia"/>
          <w:sz w:val="24"/>
        </w:rPr>
        <w:t>Oringin(Version:7.5)</w:t>
      </w:r>
      <w:proofErr w:type="gramStart"/>
      <w:r>
        <w:rPr>
          <w:rFonts w:hint="eastAsia"/>
          <w:sz w:val="24"/>
        </w:rPr>
        <w:t>对东曲</w:t>
      </w:r>
      <w:proofErr w:type="gramEnd"/>
      <w:r>
        <w:rPr>
          <w:rFonts w:hint="eastAsia"/>
          <w:sz w:val="24"/>
        </w:rPr>
        <w:t>2#</w:t>
      </w:r>
      <w:r>
        <w:rPr>
          <w:rFonts w:hint="eastAsia"/>
          <w:sz w:val="24"/>
        </w:rPr>
        <w:t>煤原煤</w:t>
      </w:r>
      <w:r>
        <w:rPr>
          <w:rFonts w:hint="eastAsia"/>
          <w:sz w:val="24"/>
        </w:rPr>
        <w:t>1000~1800cm</w:t>
      </w:r>
      <w:r>
        <w:rPr>
          <w:rFonts w:hint="eastAsia"/>
          <w:sz w:val="24"/>
          <w:vertAlign w:val="superscript"/>
        </w:rPr>
        <w:t>-1</w:t>
      </w:r>
      <w:r>
        <w:rPr>
          <w:rFonts w:hint="eastAsia"/>
          <w:sz w:val="24"/>
        </w:rPr>
        <w:t>含氧官能团吸收带</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如图</w:t>
      </w:r>
      <w:r>
        <w:rPr>
          <w:rFonts w:hint="eastAsia"/>
          <w:sz w:val="24"/>
        </w:rPr>
        <w:t>3-2</w:t>
      </w:r>
      <w:r>
        <w:rPr>
          <w:rFonts w:hint="eastAsia"/>
          <w:sz w:val="24"/>
        </w:rPr>
        <w:t>所示，</w:t>
      </w:r>
      <w:proofErr w:type="gramStart"/>
      <w:r>
        <w:rPr>
          <w:rFonts w:hint="eastAsia"/>
          <w:sz w:val="24"/>
        </w:rPr>
        <w:t>分峰拟合</w:t>
      </w:r>
      <w:proofErr w:type="gramEnd"/>
      <w:r>
        <w:rPr>
          <w:rFonts w:hint="eastAsia"/>
          <w:sz w:val="24"/>
        </w:rPr>
        <w:t>参数详见表</w:t>
      </w:r>
      <w:r>
        <w:rPr>
          <w:rFonts w:hint="eastAsia"/>
          <w:sz w:val="24"/>
        </w:rPr>
        <w:t>3-2</w:t>
      </w:r>
      <w:r>
        <w:rPr>
          <w:rFonts w:hint="eastAsia"/>
          <w:sz w:val="24"/>
        </w:rPr>
        <w:t>。</w:t>
      </w:r>
    </w:p>
    <w:p w:rsidR="007D128A" w:rsidRPr="005B525E" w:rsidRDefault="007D128A" w:rsidP="007D128A">
      <w:pPr>
        <w:spacing w:line="360" w:lineRule="auto"/>
        <w:jc w:val="center"/>
        <w:rPr>
          <w:sz w:val="24"/>
        </w:rPr>
      </w:pPr>
      <w:r>
        <w:object w:dxaOrig="5678" w:dyaOrig="4395">
          <v:shape id="_x0000_i1027" type="#_x0000_t75" style="width:395.25pt;height:307.5pt" o:ole="">
            <v:imagedata r:id="rId19" o:title=""/>
          </v:shape>
          <o:OLEObject Type="Embed" ProgID="Origin50.Graph" ShapeID="_x0000_i1027" DrawAspect="Content" ObjectID="_1612639928" r:id="rId20"/>
        </w:object>
      </w:r>
    </w:p>
    <w:p w:rsidR="007D128A" w:rsidRPr="005B525E" w:rsidRDefault="007D128A" w:rsidP="007D128A">
      <w:pPr>
        <w:ind w:firstLineChars="200" w:firstLine="420"/>
        <w:jc w:val="center"/>
        <w:rPr>
          <w:rFonts w:eastAsia="楷体"/>
        </w:rPr>
      </w:pPr>
      <w:r w:rsidRPr="005B525E">
        <w:rPr>
          <w:rFonts w:eastAsia="楷体"/>
        </w:rPr>
        <w:t>图</w:t>
      </w:r>
      <w:r w:rsidRPr="005B525E">
        <w:rPr>
          <w:rFonts w:eastAsia="楷体"/>
        </w:rPr>
        <w:t>3-2 1000-1800cm-1</w:t>
      </w:r>
      <w:proofErr w:type="gramStart"/>
      <w:r w:rsidRPr="005B525E">
        <w:rPr>
          <w:rFonts w:eastAsia="楷体"/>
        </w:rPr>
        <w:t>波段分峰拟合</w:t>
      </w:r>
      <w:proofErr w:type="gramEnd"/>
    </w:p>
    <w:p w:rsidR="007D128A" w:rsidRPr="005B525E" w:rsidRDefault="007D128A" w:rsidP="007D128A">
      <w:pPr>
        <w:ind w:firstLineChars="200" w:firstLine="420"/>
        <w:jc w:val="center"/>
      </w:pPr>
      <w:r w:rsidRPr="005B525E">
        <w:t xml:space="preserve">Figure 3-2 </w:t>
      </w:r>
      <w:r w:rsidRPr="005B525E">
        <w:rPr>
          <w:rFonts w:eastAsia="楷体_GB2312"/>
        </w:rPr>
        <w:t>Curve-fitted of FTIR during1000-1800cm</w:t>
      </w:r>
      <w:r w:rsidRPr="005B525E">
        <w:rPr>
          <w:rFonts w:eastAsia="楷体_GB2312"/>
          <w:vertAlign w:val="superscript"/>
        </w:rPr>
        <w:t>-1</w:t>
      </w:r>
    </w:p>
    <w:p w:rsidR="007D128A" w:rsidRDefault="007D128A" w:rsidP="007D128A">
      <w:pPr>
        <w:ind w:firstLineChars="200" w:firstLine="420"/>
        <w:jc w:val="cente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3-2</w:t>
      </w:r>
      <w:r>
        <w:rPr>
          <w:rFonts w:ascii="楷体" w:eastAsia="楷体" w:hAnsi="楷体" w:hint="eastAsia"/>
        </w:rPr>
        <w:t xml:space="preserve"> </w:t>
      </w:r>
      <w:r>
        <w:rPr>
          <w:rFonts w:hint="eastAsia"/>
        </w:rPr>
        <w:t>1000~1800cm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pPr>
      <w:proofErr w:type="gramStart"/>
      <w:r>
        <w:rPr>
          <w:rFonts w:hint="eastAsia"/>
        </w:rPr>
        <w:t>Table 3-2 Peaks</w:t>
      </w:r>
      <w:proofErr w:type="gramEnd"/>
      <w:r>
        <w:rPr>
          <w:rFonts w:hint="eastAsia"/>
        </w:rPr>
        <w:t xml:space="preserve"> parameters of 1000~1800cm</w:t>
      </w:r>
      <w:r>
        <w:rPr>
          <w:rFonts w:hint="eastAsia"/>
          <w:vertAlign w:val="superscript"/>
        </w:rPr>
        <w:t>-1</w:t>
      </w:r>
      <w:r>
        <w:rPr>
          <w:rFonts w:hint="eastAsia"/>
        </w:rPr>
        <w:t xml:space="preserve"> FTIR absorbance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5"/>
        <w:gridCol w:w="1432"/>
        <w:gridCol w:w="1080"/>
        <w:gridCol w:w="1620"/>
        <w:gridCol w:w="1772"/>
      </w:tblGrid>
      <w:tr w:rsidR="007D128A" w:rsidTr="00AE18E3">
        <w:trPr>
          <w:jc w:val="center"/>
        </w:trPr>
        <w:tc>
          <w:tcPr>
            <w:tcW w:w="855" w:type="dxa"/>
            <w:tcBorders>
              <w:left w:val="nil"/>
              <w:bottom w:val="single" w:sz="4" w:space="0" w:color="auto"/>
              <w:right w:val="nil"/>
            </w:tcBorders>
          </w:tcPr>
          <w:p w:rsidR="007D128A" w:rsidRDefault="007D128A" w:rsidP="00AE18E3">
            <w:pPr>
              <w:jc w:val="center"/>
            </w:pPr>
            <w:r>
              <w:rPr>
                <w:rFonts w:hint="eastAsia"/>
              </w:rPr>
              <w:t>编号</w:t>
            </w:r>
          </w:p>
        </w:tc>
        <w:tc>
          <w:tcPr>
            <w:tcW w:w="1432" w:type="dxa"/>
            <w:tcBorders>
              <w:left w:val="nil"/>
              <w:bottom w:val="single" w:sz="4" w:space="0" w:color="auto"/>
              <w:right w:val="nil"/>
            </w:tcBorders>
          </w:tcPr>
          <w:p w:rsidR="007D128A" w:rsidRDefault="007D128A" w:rsidP="00AE18E3">
            <w:pPr>
              <w:jc w:val="center"/>
            </w:pPr>
            <w:r>
              <w:rPr>
                <w:rFonts w:hint="eastAsia"/>
              </w:rPr>
              <w:t>峰位</w:t>
            </w:r>
            <w:r>
              <w:rPr>
                <w:rFonts w:hint="eastAsia"/>
              </w:rPr>
              <w:t>/cm</w:t>
            </w:r>
            <w:r>
              <w:rPr>
                <w:rFonts w:hint="eastAsia"/>
                <w:vertAlign w:val="superscript"/>
              </w:rPr>
              <w:t>-1</w:t>
            </w:r>
          </w:p>
        </w:tc>
        <w:tc>
          <w:tcPr>
            <w:tcW w:w="1080" w:type="dxa"/>
            <w:tcBorders>
              <w:left w:val="nil"/>
              <w:bottom w:val="single" w:sz="4" w:space="0" w:color="auto"/>
              <w:right w:val="nil"/>
            </w:tcBorders>
          </w:tcPr>
          <w:p w:rsidR="007D128A" w:rsidRDefault="007D128A" w:rsidP="00AE18E3">
            <w:pPr>
              <w:jc w:val="center"/>
            </w:pPr>
            <w:r>
              <w:rPr>
                <w:rFonts w:hint="eastAsia"/>
              </w:rPr>
              <w:t>半峰宽</w:t>
            </w:r>
          </w:p>
        </w:tc>
        <w:tc>
          <w:tcPr>
            <w:tcW w:w="1620" w:type="dxa"/>
            <w:tcBorders>
              <w:left w:val="nil"/>
              <w:bottom w:val="single" w:sz="4" w:space="0" w:color="auto"/>
              <w:right w:val="nil"/>
            </w:tcBorders>
          </w:tcPr>
          <w:p w:rsidR="007D128A" w:rsidRDefault="007D128A" w:rsidP="00AE18E3">
            <w:pPr>
              <w:jc w:val="center"/>
            </w:pPr>
            <w:r>
              <w:rPr>
                <w:rFonts w:hint="eastAsia"/>
              </w:rPr>
              <w:t>面积百分比</w:t>
            </w:r>
            <w:r>
              <w:rPr>
                <w:rFonts w:hint="eastAsia"/>
              </w:rPr>
              <w:t>/%</w:t>
            </w:r>
          </w:p>
        </w:tc>
        <w:tc>
          <w:tcPr>
            <w:tcW w:w="1772" w:type="dxa"/>
            <w:tcBorders>
              <w:left w:val="nil"/>
              <w:bottom w:val="single" w:sz="4" w:space="0" w:color="auto"/>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峰位归属</w:t>
            </w:r>
          </w:p>
        </w:tc>
      </w:tr>
      <w:tr w:rsidR="007D128A" w:rsidTr="00AE18E3">
        <w:trPr>
          <w:jc w:val="center"/>
        </w:trPr>
        <w:tc>
          <w:tcPr>
            <w:tcW w:w="855" w:type="dxa"/>
            <w:tcBorders>
              <w:left w:val="nil"/>
              <w:bottom w:val="nil"/>
              <w:right w:val="nil"/>
            </w:tcBorders>
          </w:tcPr>
          <w:p w:rsidR="007D128A" w:rsidRDefault="007D128A" w:rsidP="00AE18E3">
            <w:pPr>
              <w:jc w:val="center"/>
            </w:pPr>
            <w:r>
              <w:t>1</w:t>
            </w:r>
          </w:p>
        </w:tc>
        <w:tc>
          <w:tcPr>
            <w:tcW w:w="1432" w:type="dxa"/>
            <w:tcBorders>
              <w:left w:val="nil"/>
              <w:bottom w:val="nil"/>
              <w:right w:val="nil"/>
            </w:tcBorders>
          </w:tcPr>
          <w:p w:rsidR="007D128A" w:rsidRPr="00836741" w:rsidRDefault="007D128A" w:rsidP="00AE18E3">
            <w:pPr>
              <w:jc w:val="center"/>
            </w:pPr>
            <w:r w:rsidRPr="00836741">
              <w:t>1008.16</w:t>
            </w:r>
          </w:p>
        </w:tc>
        <w:tc>
          <w:tcPr>
            <w:tcW w:w="1080" w:type="dxa"/>
            <w:tcBorders>
              <w:left w:val="nil"/>
              <w:bottom w:val="nil"/>
              <w:right w:val="nil"/>
            </w:tcBorders>
          </w:tcPr>
          <w:p w:rsidR="007D128A" w:rsidRPr="00CE3FCE" w:rsidRDefault="007D128A" w:rsidP="00AE18E3">
            <w:pPr>
              <w:jc w:val="center"/>
            </w:pPr>
            <w:r w:rsidRPr="00CE3FCE">
              <w:t>22.58</w:t>
            </w:r>
          </w:p>
        </w:tc>
        <w:tc>
          <w:tcPr>
            <w:tcW w:w="1620" w:type="dxa"/>
            <w:tcBorders>
              <w:left w:val="nil"/>
              <w:bottom w:val="nil"/>
              <w:right w:val="nil"/>
            </w:tcBorders>
          </w:tcPr>
          <w:p w:rsidR="007D128A" w:rsidRPr="00CD58F7" w:rsidRDefault="007D128A" w:rsidP="00AE18E3">
            <w:pPr>
              <w:jc w:val="center"/>
            </w:pPr>
            <w:r w:rsidRPr="00CD58F7">
              <w:t>0.81</w:t>
            </w:r>
          </w:p>
        </w:tc>
        <w:tc>
          <w:tcPr>
            <w:tcW w:w="1772" w:type="dxa"/>
            <w:tcBorders>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ash</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2</w:t>
            </w:r>
          </w:p>
        </w:tc>
        <w:tc>
          <w:tcPr>
            <w:tcW w:w="1432" w:type="dxa"/>
            <w:tcBorders>
              <w:top w:val="nil"/>
              <w:left w:val="nil"/>
              <w:bottom w:val="nil"/>
              <w:right w:val="nil"/>
            </w:tcBorders>
          </w:tcPr>
          <w:p w:rsidR="007D128A" w:rsidRPr="00836741" w:rsidRDefault="007D128A" w:rsidP="00AE18E3">
            <w:pPr>
              <w:jc w:val="center"/>
            </w:pPr>
            <w:r w:rsidRPr="00836741">
              <w:t>1033.83</w:t>
            </w:r>
          </w:p>
        </w:tc>
        <w:tc>
          <w:tcPr>
            <w:tcW w:w="1080" w:type="dxa"/>
            <w:tcBorders>
              <w:top w:val="nil"/>
              <w:left w:val="nil"/>
              <w:bottom w:val="nil"/>
              <w:right w:val="nil"/>
            </w:tcBorders>
          </w:tcPr>
          <w:p w:rsidR="007D128A" w:rsidRPr="00CE3FCE" w:rsidRDefault="007D128A" w:rsidP="00AE18E3">
            <w:pPr>
              <w:jc w:val="center"/>
            </w:pPr>
            <w:r w:rsidRPr="00CE3FCE">
              <w:t>29.5</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1.8</w:t>
            </w:r>
            <w:r>
              <w:rPr>
                <w:rFonts w:hint="eastAsia"/>
              </w:rPr>
              <w:t>1</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ash</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3</w:t>
            </w:r>
          </w:p>
        </w:tc>
        <w:tc>
          <w:tcPr>
            <w:tcW w:w="1432" w:type="dxa"/>
            <w:tcBorders>
              <w:top w:val="nil"/>
              <w:left w:val="nil"/>
              <w:bottom w:val="nil"/>
              <w:right w:val="nil"/>
            </w:tcBorders>
          </w:tcPr>
          <w:p w:rsidR="007D128A" w:rsidRPr="00836741" w:rsidRDefault="007D128A" w:rsidP="00AE18E3">
            <w:pPr>
              <w:jc w:val="center"/>
            </w:pPr>
            <w:r w:rsidRPr="00836741">
              <w:t>1073.</w:t>
            </w:r>
            <w:r>
              <w:rPr>
                <w:rFonts w:hint="eastAsia"/>
              </w:rPr>
              <w:t>60</w:t>
            </w:r>
          </w:p>
        </w:tc>
        <w:tc>
          <w:tcPr>
            <w:tcW w:w="1080" w:type="dxa"/>
            <w:tcBorders>
              <w:top w:val="nil"/>
              <w:left w:val="nil"/>
              <w:bottom w:val="nil"/>
              <w:right w:val="nil"/>
            </w:tcBorders>
          </w:tcPr>
          <w:p w:rsidR="007D128A" w:rsidRPr="00CE3FCE" w:rsidRDefault="007D128A" w:rsidP="00AE18E3">
            <w:pPr>
              <w:jc w:val="center"/>
            </w:pPr>
            <w:r w:rsidRPr="00CE3FCE">
              <w:t>99.86</w:t>
            </w:r>
          </w:p>
        </w:tc>
        <w:tc>
          <w:tcPr>
            <w:tcW w:w="1620" w:type="dxa"/>
            <w:tcBorders>
              <w:top w:val="nil"/>
              <w:left w:val="nil"/>
              <w:bottom w:val="nil"/>
              <w:right w:val="nil"/>
            </w:tcBorders>
          </w:tcPr>
          <w:p w:rsidR="007D128A" w:rsidRPr="00CD58F7" w:rsidRDefault="007D128A" w:rsidP="00AE18E3">
            <w:pPr>
              <w:jc w:val="center"/>
            </w:pPr>
            <w:r w:rsidRPr="00CD58F7">
              <w:t>5.69</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alkyl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4</w:t>
            </w:r>
          </w:p>
        </w:tc>
        <w:tc>
          <w:tcPr>
            <w:tcW w:w="1432" w:type="dxa"/>
            <w:tcBorders>
              <w:top w:val="nil"/>
              <w:left w:val="nil"/>
              <w:bottom w:val="nil"/>
              <w:right w:val="nil"/>
            </w:tcBorders>
          </w:tcPr>
          <w:p w:rsidR="007D128A" w:rsidRPr="00836741" w:rsidRDefault="007D128A" w:rsidP="00AE18E3">
            <w:pPr>
              <w:jc w:val="center"/>
            </w:pPr>
            <w:r w:rsidRPr="00836741">
              <w:t>1177.46</w:t>
            </w:r>
          </w:p>
        </w:tc>
        <w:tc>
          <w:tcPr>
            <w:tcW w:w="1080" w:type="dxa"/>
            <w:tcBorders>
              <w:top w:val="nil"/>
              <w:left w:val="nil"/>
              <w:bottom w:val="nil"/>
              <w:right w:val="nil"/>
            </w:tcBorders>
          </w:tcPr>
          <w:p w:rsidR="007D128A" w:rsidRPr="00CE3FCE" w:rsidRDefault="007D128A" w:rsidP="00AE18E3">
            <w:pPr>
              <w:jc w:val="center"/>
            </w:pPr>
            <w:r w:rsidRPr="00CE3FCE">
              <w:t>102.3</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9.4</w:t>
            </w:r>
            <w:r>
              <w:rPr>
                <w:rFonts w:hint="eastAsia"/>
              </w:rPr>
              <w:t>4</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5</w:t>
            </w:r>
          </w:p>
        </w:tc>
        <w:tc>
          <w:tcPr>
            <w:tcW w:w="1432" w:type="dxa"/>
            <w:tcBorders>
              <w:top w:val="nil"/>
              <w:left w:val="nil"/>
              <w:bottom w:val="nil"/>
              <w:right w:val="nil"/>
            </w:tcBorders>
          </w:tcPr>
          <w:p w:rsidR="007D128A" w:rsidRPr="00836741" w:rsidRDefault="007D128A" w:rsidP="00AE18E3">
            <w:pPr>
              <w:jc w:val="center"/>
            </w:pPr>
            <w:r w:rsidRPr="00836741">
              <w:t>1270.0</w:t>
            </w:r>
            <w:r>
              <w:rPr>
                <w:rFonts w:hint="eastAsia"/>
              </w:rPr>
              <w:t>1</w:t>
            </w:r>
          </w:p>
        </w:tc>
        <w:tc>
          <w:tcPr>
            <w:tcW w:w="1080" w:type="dxa"/>
            <w:tcBorders>
              <w:top w:val="nil"/>
              <w:left w:val="nil"/>
              <w:bottom w:val="nil"/>
              <w:right w:val="nil"/>
            </w:tcBorders>
          </w:tcPr>
          <w:p w:rsidR="007D128A" w:rsidRPr="00CE3FCE" w:rsidRDefault="007D128A" w:rsidP="00AE18E3">
            <w:pPr>
              <w:jc w:val="center"/>
            </w:pPr>
            <w:r w:rsidRPr="00CE3FCE">
              <w:t>98.4</w:t>
            </w:r>
            <w:r>
              <w:rPr>
                <w:rFonts w:hint="eastAsia"/>
              </w:rPr>
              <w:t>6</w:t>
            </w:r>
          </w:p>
        </w:tc>
        <w:tc>
          <w:tcPr>
            <w:tcW w:w="1620" w:type="dxa"/>
            <w:tcBorders>
              <w:top w:val="nil"/>
              <w:left w:val="nil"/>
              <w:bottom w:val="nil"/>
              <w:right w:val="nil"/>
            </w:tcBorders>
          </w:tcPr>
          <w:p w:rsidR="007D128A" w:rsidRPr="00CD58F7" w:rsidRDefault="007D128A" w:rsidP="00AE18E3">
            <w:pPr>
              <w:jc w:val="center"/>
            </w:pPr>
            <w:r w:rsidRPr="00CD58F7">
              <w:t>12.7</w:t>
            </w:r>
            <w:r>
              <w:rPr>
                <w:rFonts w:hint="eastAsia"/>
              </w:rPr>
              <w:t>2</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lastRenderedPageBreak/>
              <w:t>6</w:t>
            </w:r>
          </w:p>
        </w:tc>
        <w:tc>
          <w:tcPr>
            <w:tcW w:w="1432" w:type="dxa"/>
            <w:tcBorders>
              <w:top w:val="nil"/>
              <w:left w:val="nil"/>
              <w:bottom w:val="nil"/>
              <w:right w:val="nil"/>
            </w:tcBorders>
          </w:tcPr>
          <w:p w:rsidR="007D128A" w:rsidRPr="00836741" w:rsidRDefault="007D128A" w:rsidP="00AE18E3">
            <w:pPr>
              <w:jc w:val="center"/>
            </w:pPr>
            <w:r w:rsidRPr="00836741">
              <w:t>1343.3</w:t>
            </w:r>
            <w:r>
              <w:rPr>
                <w:rFonts w:hint="eastAsia"/>
              </w:rPr>
              <w:t>3</w:t>
            </w:r>
          </w:p>
        </w:tc>
        <w:tc>
          <w:tcPr>
            <w:tcW w:w="1080" w:type="dxa"/>
            <w:tcBorders>
              <w:top w:val="nil"/>
              <w:left w:val="nil"/>
              <w:bottom w:val="nil"/>
              <w:right w:val="nil"/>
            </w:tcBorders>
          </w:tcPr>
          <w:p w:rsidR="007D128A" w:rsidRPr="00CE3FCE" w:rsidRDefault="007D128A" w:rsidP="00AE18E3">
            <w:pPr>
              <w:jc w:val="center"/>
            </w:pPr>
            <w:r w:rsidRPr="00CE3FCE">
              <w:t>69.78</w:t>
            </w:r>
          </w:p>
        </w:tc>
        <w:tc>
          <w:tcPr>
            <w:tcW w:w="1620" w:type="dxa"/>
            <w:tcBorders>
              <w:top w:val="nil"/>
              <w:left w:val="nil"/>
              <w:bottom w:val="nil"/>
              <w:right w:val="nil"/>
            </w:tcBorders>
          </w:tcPr>
          <w:p w:rsidR="007D128A" w:rsidRPr="00CD58F7" w:rsidRDefault="007D128A" w:rsidP="00AE18E3">
            <w:pPr>
              <w:jc w:val="center"/>
            </w:pPr>
            <w:r w:rsidRPr="00CD58F7">
              <w:t>9.97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 phenols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7</w:t>
            </w:r>
          </w:p>
        </w:tc>
        <w:tc>
          <w:tcPr>
            <w:tcW w:w="1432" w:type="dxa"/>
            <w:tcBorders>
              <w:top w:val="nil"/>
              <w:left w:val="nil"/>
              <w:bottom w:val="nil"/>
              <w:right w:val="nil"/>
            </w:tcBorders>
          </w:tcPr>
          <w:p w:rsidR="007D128A" w:rsidRPr="00836741" w:rsidRDefault="007D128A" w:rsidP="00AE18E3">
            <w:pPr>
              <w:jc w:val="center"/>
            </w:pPr>
            <w:r w:rsidRPr="00836741">
              <w:t>1380.1</w:t>
            </w:r>
            <w:r>
              <w:rPr>
                <w:rFonts w:hint="eastAsia"/>
              </w:rPr>
              <w:t>5</w:t>
            </w:r>
          </w:p>
        </w:tc>
        <w:tc>
          <w:tcPr>
            <w:tcW w:w="1080" w:type="dxa"/>
            <w:tcBorders>
              <w:top w:val="nil"/>
              <w:left w:val="nil"/>
              <w:bottom w:val="nil"/>
              <w:right w:val="nil"/>
            </w:tcBorders>
          </w:tcPr>
          <w:p w:rsidR="007D128A" w:rsidRPr="00CE3FCE" w:rsidRDefault="007D128A" w:rsidP="00AE18E3">
            <w:pPr>
              <w:jc w:val="center"/>
            </w:pPr>
            <w:r w:rsidRPr="00CE3FCE">
              <w:t>31.7</w:t>
            </w:r>
            <w:r>
              <w:rPr>
                <w:rFonts w:hint="eastAsia"/>
              </w:rPr>
              <w:t>8</w:t>
            </w:r>
          </w:p>
        </w:tc>
        <w:tc>
          <w:tcPr>
            <w:tcW w:w="1620" w:type="dxa"/>
            <w:tcBorders>
              <w:top w:val="nil"/>
              <w:left w:val="nil"/>
              <w:bottom w:val="nil"/>
              <w:right w:val="nil"/>
            </w:tcBorders>
          </w:tcPr>
          <w:p w:rsidR="007D128A" w:rsidRPr="00CD58F7" w:rsidRDefault="007D128A" w:rsidP="00AE18E3">
            <w:pPr>
              <w:jc w:val="center"/>
            </w:pPr>
            <w:r w:rsidRPr="00CD58F7">
              <w:t>3.78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 phenols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8</w:t>
            </w:r>
          </w:p>
        </w:tc>
        <w:tc>
          <w:tcPr>
            <w:tcW w:w="1432" w:type="dxa"/>
            <w:tcBorders>
              <w:top w:val="nil"/>
              <w:left w:val="nil"/>
              <w:bottom w:val="nil"/>
              <w:right w:val="nil"/>
            </w:tcBorders>
          </w:tcPr>
          <w:p w:rsidR="007D128A" w:rsidRPr="00836741" w:rsidRDefault="007D128A" w:rsidP="00AE18E3">
            <w:pPr>
              <w:jc w:val="center"/>
            </w:pPr>
            <w:r w:rsidRPr="00836741">
              <w:t>1403.3</w:t>
            </w:r>
            <w:r>
              <w:rPr>
                <w:rFonts w:hint="eastAsia"/>
              </w:rPr>
              <w:t>3</w:t>
            </w:r>
          </w:p>
        </w:tc>
        <w:tc>
          <w:tcPr>
            <w:tcW w:w="1080" w:type="dxa"/>
            <w:tcBorders>
              <w:top w:val="nil"/>
              <w:left w:val="nil"/>
              <w:bottom w:val="nil"/>
              <w:right w:val="nil"/>
            </w:tcBorders>
          </w:tcPr>
          <w:p w:rsidR="007D128A" w:rsidRPr="00CE3FCE" w:rsidRDefault="007D128A" w:rsidP="00AE18E3">
            <w:pPr>
              <w:jc w:val="center"/>
            </w:pPr>
            <w:r w:rsidRPr="00CE3FCE">
              <w:t>23.43</w:t>
            </w:r>
          </w:p>
        </w:tc>
        <w:tc>
          <w:tcPr>
            <w:tcW w:w="1620" w:type="dxa"/>
            <w:tcBorders>
              <w:top w:val="nil"/>
              <w:left w:val="nil"/>
              <w:bottom w:val="nil"/>
              <w:right w:val="nil"/>
            </w:tcBorders>
          </w:tcPr>
          <w:p w:rsidR="007D128A" w:rsidRPr="00CD58F7" w:rsidRDefault="007D128A" w:rsidP="00AE18E3">
            <w:pPr>
              <w:jc w:val="center"/>
            </w:pPr>
            <w:r w:rsidRPr="00CD58F7">
              <w:t>2.38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2</w:t>
            </w:r>
            <w:r>
              <w:rPr>
                <w:rFonts w:hint="eastAsia"/>
                <w:color w:val="000000"/>
                <w:sz w:val="22"/>
              </w:rPr>
              <w:t>-C=O</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9</w:t>
            </w:r>
          </w:p>
        </w:tc>
        <w:tc>
          <w:tcPr>
            <w:tcW w:w="1432" w:type="dxa"/>
            <w:tcBorders>
              <w:top w:val="nil"/>
              <w:left w:val="nil"/>
              <w:bottom w:val="nil"/>
              <w:right w:val="nil"/>
            </w:tcBorders>
          </w:tcPr>
          <w:p w:rsidR="007D128A" w:rsidRPr="00836741" w:rsidRDefault="007D128A" w:rsidP="00AE18E3">
            <w:pPr>
              <w:jc w:val="center"/>
            </w:pPr>
            <w:r w:rsidRPr="00836741">
              <w:t>1425.16</w:t>
            </w:r>
          </w:p>
        </w:tc>
        <w:tc>
          <w:tcPr>
            <w:tcW w:w="1080" w:type="dxa"/>
            <w:tcBorders>
              <w:top w:val="nil"/>
              <w:left w:val="nil"/>
              <w:bottom w:val="nil"/>
              <w:right w:val="nil"/>
            </w:tcBorders>
          </w:tcPr>
          <w:p w:rsidR="007D128A" w:rsidRPr="00CE3FCE" w:rsidRDefault="007D128A" w:rsidP="00AE18E3">
            <w:pPr>
              <w:jc w:val="center"/>
            </w:pPr>
            <w:r w:rsidRPr="00CE3FCE">
              <w:t>33.8</w:t>
            </w:r>
            <w:r>
              <w:rPr>
                <w:rFonts w:hint="eastAsia"/>
              </w:rPr>
              <w:t>7</w:t>
            </w:r>
          </w:p>
        </w:tc>
        <w:tc>
          <w:tcPr>
            <w:tcW w:w="1620" w:type="dxa"/>
            <w:tcBorders>
              <w:top w:val="nil"/>
              <w:left w:val="nil"/>
              <w:bottom w:val="nil"/>
              <w:right w:val="nil"/>
            </w:tcBorders>
          </w:tcPr>
          <w:p w:rsidR="007D128A" w:rsidRPr="00CD58F7" w:rsidRDefault="007D128A" w:rsidP="00AE18E3">
            <w:pPr>
              <w:jc w:val="center"/>
            </w:pPr>
            <w:r w:rsidRPr="00CD58F7">
              <w:t>4.97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10</w:t>
            </w:r>
          </w:p>
        </w:tc>
        <w:tc>
          <w:tcPr>
            <w:tcW w:w="1432" w:type="dxa"/>
            <w:tcBorders>
              <w:top w:val="nil"/>
              <w:left w:val="nil"/>
              <w:bottom w:val="nil"/>
              <w:right w:val="nil"/>
            </w:tcBorders>
          </w:tcPr>
          <w:p w:rsidR="007D128A" w:rsidRPr="00836741" w:rsidRDefault="007D128A" w:rsidP="00AE18E3">
            <w:pPr>
              <w:jc w:val="center"/>
            </w:pPr>
            <w:r w:rsidRPr="00836741">
              <w:t>1450.1</w:t>
            </w:r>
            <w:r>
              <w:rPr>
                <w:rFonts w:hint="eastAsia"/>
              </w:rPr>
              <w:t>4</w:t>
            </w:r>
          </w:p>
        </w:tc>
        <w:tc>
          <w:tcPr>
            <w:tcW w:w="1080" w:type="dxa"/>
            <w:tcBorders>
              <w:top w:val="nil"/>
              <w:left w:val="nil"/>
              <w:bottom w:val="nil"/>
              <w:right w:val="nil"/>
            </w:tcBorders>
          </w:tcPr>
          <w:p w:rsidR="007D128A" w:rsidRPr="00CE3FCE" w:rsidRDefault="007D128A" w:rsidP="00AE18E3">
            <w:pPr>
              <w:jc w:val="center"/>
            </w:pPr>
            <w:r w:rsidRPr="00CE3FCE">
              <w:t>36.96</w:t>
            </w:r>
          </w:p>
        </w:tc>
        <w:tc>
          <w:tcPr>
            <w:tcW w:w="1620" w:type="dxa"/>
            <w:tcBorders>
              <w:top w:val="nil"/>
              <w:left w:val="nil"/>
              <w:bottom w:val="nil"/>
              <w:right w:val="nil"/>
            </w:tcBorders>
          </w:tcPr>
          <w:p w:rsidR="007D128A" w:rsidRPr="00CD58F7" w:rsidRDefault="007D128A" w:rsidP="00AE18E3">
            <w:pPr>
              <w:jc w:val="center"/>
            </w:pPr>
            <w:r w:rsidRPr="00CD58F7">
              <w:t>7.08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11</w:t>
            </w:r>
          </w:p>
        </w:tc>
        <w:tc>
          <w:tcPr>
            <w:tcW w:w="1432" w:type="dxa"/>
            <w:tcBorders>
              <w:top w:val="nil"/>
              <w:left w:val="nil"/>
              <w:bottom w:val="nil"/>
              <w:right w:val="nil"/>
            </w:tcBorders>
          </w:tcPr>
          <w:p w:rsidR="007D128A" w:rsidRPr="00836741" w:rsidRDefault="007D128A" w:rsidP="00AE18E3">
            <w:pPr>
              <w:jc w:val="center"/>
            </w:pPr>
            <w:r w:rsidRPr="00836741">
              <w:t>1480.3</w:t>
            </w:r>
            <w:r>
              <w:rPr>
                <w:rFonts w:hint="eastAsia"/>
              </w:rPr>
              <w:t>4</w:t>
            </w:r>
          </w:p>
        </w:tc>
        <w:tc>
          <w:tcPr>
            <w:tcW w:w="1080" w:type="dxa"/>
            <w:tcBorders>
              <w:top w:val="nil"/>
              <w:left w:val="nil"/>
              <w:bottom w:val="nil"/>
              <w:right w:val="nil"/>
            </w:tcBorders>
          </w:tcPr>
          <w:p w:rsidR="007D128A" w:rsidRPr="00CE3FCE" w:rsidRDefault="007D128A" w:rsidP="00AE18E3">
            <w:pPr>
              <w:jc w:val="center"/>
            </w:pPr>
            <w:r w:rsidRPr="00CE3FCE">
              <w:t>56.86</w:t>
            </w:r>
          </w:p>
        </w:tc>
        <w:tc>
          <w:tcPr>
            <w:tcW w:w="1620" w:type="dxa"/>
            <w:tcBorders>
              <w:top w:val="nil"/>
              <w:left w:val="nil"/>
              <w:bottom w:val="nil"/>
              <w:right w:val="nil"/>
            </w:tcBorders>
          </w:tcPr>
          <w:p w:rsidR="007D128A" w:rsidRPr="00CD58F7" w:rsidRDefault="007D128A" w:rsidP="00AE18E3">
            <w:pPr>
              <w:jc w:val="center"/>
            </w:pPr>
            <w:r w:rsidRPr="00CD58F7">
              <w:t>4.87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12</w:t>
            </w:r>
          </w:p>
        </w:tc>
        <w:tc>
          <w:tcPr>
            <w:tcW w:w="1432" w:type="dxa"/>
            <w:tcBorders>
              <w:top w:val="nil"/>
              <w:left w:val="nil"/>
              <w:bottom w:val="nil"/>
              <w:right w:val="nil"/>
            </w:tcBorders>
          </w:tcPr>
          <w:p w:rsidR="007D128A" w:rsidRPr="00836741" w:rsidRDefault="007D128A" w:rsidP="00AE18E3">
            <w:pPr>
              <w:jc w:val="center"/>
            </w:pPr>
            <w:r w:rsidRPr="00836741">
              <w:t>1524.2</w:t>
            </w:r>
            <w:r>
              <w:rPr>
                <w:rFonts w:hint="eastAsia"/>
              </w:rPr>
              <w:t>5</w:t>
            </w:r>
          </w:p>
        </w:tc>
        <w:tc>
          <w:tcPr>
            <w:tcW w:w="1080" w:type="dxa"/>
            <w:tcBorders>
              <w:top w:val="nil"/>
              <w:left w:val="nil"/>
              <w:bottom w:val="nil"/>
              <w:right w:val="nil"/>
            </w:tcBorders>
          </w:tcPr>
          <w:p w:rsidR="007D128A" w:rsidRPr="00CE3FCE" w:rsidRDefault="007D128A" w:rsidP="00AE18E3">
            <w:pPr>
              <w:jc w:val="center"/>
            </w:pPr>
            <w:r w:rsidRPr="00CE3FCE">
              <w:t>78.2</w:t>
            </w:r>
            <w:r>
              <w:rPr>
                <w:rFonts w:hint="eastAsia"/>
              </w:rPr>
              <w:t>6</w:t>
            </w:r>
          </w:p>
        </w:tc>
        <w:tc>
          <w:tcPr>
            <w:tcW w:w="1620" w:type="dxa"/>
            <w:tcBorders>
              <w:top w:val="nil"/>
              <w:left w:val="nil"/>
              <w:bottom w:val="nil"/>
              <w:right w:val="nil"/>
            </w:tcBorders>
          </w:tcPr>
          <w:p w:rsidR="007D128A" w:rsidRPr="00CD58F7" w:rsidRDefault="007D128A" w:rsidP="00AE18E3">
            <w:pPr>
              <w:jc w:val="center"/>
            </w:pPr>
            <w:r w:rsidRPr="00CD58F7">
              <w:t>4.98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13</w:t>
            </w:r>
          </w:p>
        </w:tc>
        <w:tc>
          <w:tcPr>
            <w:tcW w:w="1432" w:type="dxa"/>
            <w:tcBorders>
              <w:top w:val="nil"/>
              <w:left w:val="nil"/>
              <w:bottom w:val="nil"/>
              <w:right w:val="nil"/>
            </w:tcBorders>
          </w:tcPr>
          <w:p w:rsidR="007D128A" w:rsidRPr="00836741" w:rsidRDefault="007D128A" w:rsidP="00AE18E3">
            <w:pPr>
              <w:jc w:val="center"/>
            </w:pPr>
            <w:r w:rsidRPr="00836741">
              <w:t>1583.51</w:t>
            </w:r>
          </w:p>
        </w:tc>
        <w:tc>
          <w:tcPr>
            <w:tcW w:w="1080" w:type="dxa"/>
            <w:tcBorders>
              <w:top w:val="nil"/>
              <w:left w:val="nil"/>
              <w:bottom w:val="nil"/>
              <w:right w:val="nil"/>
            </w:tcBorders>
          </w:tcPr>
          <w:p w:rsidR="007D128A" w:rsidRPr="00CE3FCE" w:rsidRDefault="007D128A" w:rsidP="00AE18E3">
            <w:pPr>
              <w:jc w:val="center"/>
            </w:pPr>
            <w:r w:rsidRPr="00CE3FCE">
              <w:t>56.8</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8.9</w:t>
            </w:r>
            <w:r>
              <w:rPr>
                <w:rFonts w:hint="eastAsia"/>
              </w:rPr>
              <w:t>1</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aromamic C=C</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14</w:t>
            </w:r>
          </w:p>
        </w:tc>
        <w:tc>
          <w:tcPr>
            <w:tcW w:w="1432" w:type="dxa"/>
            <w:tcBorders>
              <w:top w:val="nil"/>
              <w:left w:val="nil"/>
              <w:bottom w:val="nil"/>
              <w:right w:val="nil"/>
            </w:tcBorders>
          </w:tcPr>
          <w:p w:rsidR="007D128A" w:rsidRPr="00836741" w:rsidRDefault="007D128A" w:rsidP="00AE18E3">
            <w:pPr>
              <w:jc w:val="center"/>
            </w:pPr>
            <w:r w:rsidRPr="00836741">
              <w:t>1615.</w:t>
            </w:r>
            <w:r>
              <w:rPr>
                <w:rFonts w:hint="eastAsia"/>
              </w:rPr>
              <w:t>60</w:t>
            </w:r>
          </w:p>
        </w:tc>
        <w:tc>
          <w:tcPr>
            <w:tcW w:w="1080" w:type="dxa"/>
            <w:tcBorders>
              <w:top w:val="nil"/>
              <w:left w:val="nil"/>
              <w:bottom w:val="nil"/>
              <w:right w:val="nil"/>
            </w:tcBorders>
          </w:tcPr>
          <w:p w:rsidR="007D128A" w:rsidRPr="00CE3FCE" w:rsidRDefault="007D128A" w:rsidP="00AE18E3">
            <w:pPr>
              <w:jc w:val="center"/>
            </w:pPr>
            <w:r w:rsidRPr="00CE3FCE">
              <w:t>50.35</w:t>
            </w:r>
          </w:p>
        </w:tc>
        <w:tc>
          <w:tcPr>
            <w:tcW w:w="1620" w:type="dxa"/>
            <w:tcBorders>
              <w:top w:val="nil"/>
              <w:left w:val="nil"/>
              <w:bottom w:val="nil"/>
              <w:right w:val="nil"/>
            </w:tcBorders>
          </w:tcPr>
          <w:p w:rsidR="007D128A" w:rsidRPr="00CD58F7" w:rsidRDefault="007D128A" w:rsidP="00AE18E3">
            <w:pPr>
              <w:jc w:val="center"/>
            </w:pPr>
            <w:r w:rsidRPr="00CD58F7">
              <w:t>14.7</w:t>
            </w:r>
            <w:r>
              <w:rPr>
                <w:rFonts w:hint="eastAsia"/>
              </w:rPr>
              <w:t>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aromamic C=C</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15</w:t>
            </w:r>
          </w:p>
        </w:tc>
        <w:tc>
          <w:tcPr>
            <w:tcW w:w="1432" w:type="dxa"/>
            <w:tcBorders>
              <w:top w:val="nil"/>
              <w:left w:val="nil"/>
              <w:bottom w:val="nil"/>
              <w:right w:val="nil"/>
            </w:tcBorders>
          </w:tcPr>
          <w:p w:rsidR="007D128A" w:rsidRPr="00836741" w:rsidRDefault="007D128A" w:rsidP="00AE18E3">
            <w:pPr>
              <w:jc w:val="center"/>
            </w:pPr>
            <w:r w:rsidRPr="00836741">
              <w:t>1658.26</w:t>
            </w:r>
          </w:p>
        </w:tc>
        <w:tc>
          <w:tcPr>
            <w:tcW w:w="1080" w:type="dxa"/>
            <w:tcBorders>
              <w:top w:val="nil"/>
              <w:left w:val="nil"/>
              <w:bottom w:val="nil"/>
              <w:right w:val="nil"/>
            </w:tcBorders>
          </w:tcPr>
          <w:p w:rsidR="007D128A" w:rsidRPr="00CE3FCE" w:rsidRDefault="007D128A" w:rsidP="00AE18E3">
            <w:pPr>
              <w:jc w:val="center"/>
            </w:pPr>
            <w:r w:rsidRPr="00CE3FCE">
              <w:t>42.8</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6.46</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conjugated C=O</w:t>
            </w:r>
          </w:p>
        </w:tc>
      </w:tr>
      <w:tr w:rsidR="007D128A" w:rsidTr="00AE18E3">
        <w:trPr>
          <w:trHeight w:val="253"/>
          <w:jc w:val="center"/>
        </w:trPr>
        <w:tc>
          <w:tcPr>
            <w:tcW w:w="855" w:type="dxa"/>
            <w:tcBorders>
              <w:top w:val="nil"/>
              <w:left w:val="nil"/>
              <w:right w:val="nil"/>
            </w:tcBorders>
          </w:tcPr>
          <w:p w:rsidR="007D128A" w:rsidRDefault="007D128A" w:rsidP="00AE18E3">
            <w:pPr>
              <w:jc w:val="center"/>
            </w:pPr>
            <w:r>
              <w:t>1</w:t>
            </w:r>
            <w:r>
              <w:rPr>
                <w:rFonts w:hint="eastAsia"/>
              </w:rPr>
              <w:t>6</w:t>
            </w:r>
          </w:p>
        </w:tc>
        <w:tc>
          <w:tcPr>
            <w:tcW w:w="1432" w:type="dxa"/>
            <w:tcBorders>
              <w:top w:val="nil"/>
              <w:left w:val="nil"/>
              <w:right w:val="nil"/>
            </w:tcBorders>
          </w:tcPr>
          <w:p w:rsidR="007D128A" w:rsidRDefault="007D128A" w:rsidP="00AE18E3">
            <w:pPr>
              <w:jc w:val="center"/>
            </w:pPr>
            <w:r w:rsidRPr="00836741">
              <w:t>1718.28</w:t>
            </w:r>
          </w:p>
        </w:tc>
        <w:tc>
          <w:tcPr>
            <w:tcW w:w="1080" w:type="dxa"/>
            <w:tcBorders>
              <w:top w:val="nil"/>
              <w:left w:val="nil"/>
              <w:right w:val="nil"/>
            </w:tcBorders>
          </w:tcPr>
          <w:p w:rsidR="007D128A" w:rsidRDefault="007D128A" w:rsidP="00AE18E3">
            <w:pPr>
              <w:jc w:val="center"/>
            </w:pPr>
            <w:r w:rsidRPr="00CE3FCE">
              <w:t>61.</w:t>
            </w:r>
            <w:r>
              <w:rPr>
                <w:rFonts w:hint="eastAsia"/>
              </w:rPr>
              <w:t>10</w:t>
            </w:r>
          </w:p>
        </w:tc>
        <w:tc>
          <w:tcPr>
            <w:tcW w:w="1620" w:type="dxa"/>
            <w:tcBorders>
              <w:top w:val="nil"/>
              <w:left w:val="nil"/>
              <w:right w:val="nil"/>
            </w:tcBorders>
          </w:tcPr>
          <w:p w:rsidR="007D128A" w:rsidRDefault="007D128A" w:rsidP="00AE18E3">
            <w:pPr>
              <w:jc w:val="center"/>
            </w:pPr>
            <w:r w:rsidRPr="00CD58F7">
              <w:t>1.34</w:t>
            </w:r>
          </w:p>
        </w:tc>
        <w:tc>
          <w:tcPr>
            <w:tcW w:w="1772" w:type="dxa"/>
            <w:tcBorders>
              <w:top w:val="nil"/>
              <w:left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carboxyl acids</w:t>
            </w:r>
          </w:p>
        </w:tc>
      </w:tr>
    </w:tbl>
    <w:p w:rsidR="007D128A" w:rsidRDefault="007D128A" w:rsidP="00FC1851">
      <w:pPr>
        <w:spacing w:line="360" w:lineRule="auto"/>
        <w:ind w:firstLineChars="200" w:firstLine="480"/>
      </w:pPr>
      <w:proofErr w:type="gramStart"/>
      <w:r w:rsidRPr="00F65E27">
        <w:rPr>
          <w:rFonts w:hint="eastAsia"/>
          <w:color w:val="FF0000"/>
          <w:sz w:val="24"/>
        </w:rPr>
        <w:t>结合分峰拟合</w:t>
      </w:r>
      <w:proofErr w:type="gramEnd"/>
      <w:r w:rsidRPr="00F65E27">
        <w:rPr>
          <w:rFonts w:hint="eastAsia"/>
          <w:color w:val="FF0000"/>
          <w:sz w:val="24"/>
        </w:rPr>
        <w:t>图</w:t>
      </w:r>
      <w:proofErr w:type="gramStart"/>
      <w:r w:rsidRPr="00F65E27">
        <w:rPr>
          <w:rFonts w:hint="eastAsia"/>
          <w:color w:val="FF0000"/>
          <w:sz w:val="24"/>
        </w:rPr>
        <w:t>与分峰参数</w:t>
      </w:r>
      <w:proofErr w:type="gramEnd"/>
      <w:r w:rsidRPr="00F65E27">
        <w:rPr>
          <w:rFonts w:hint="eastAsia"/>
          <w:color w:val="FF0000"/>
          <w:sz w:val="24"/>
        </w:rPr>
        <w:t>表可知，</w:t>
      </w:r>
      <w:r w:rsidRPr="00F65E27">
        <w:rPr>
          <w:rFonts w:hint="eastAsia"/>
          <w:color w:val="FF0000"/>
          <w:sz w:val="24"/>
        </w:rPr>
        <w:t>1000~1300cm</w:t>
      </w:r>
      <w:r w:rsidRPr="00F65E27">
        <w:rPr>
          <w:rFonts w:hint="eastAsia"/>
          <w:color w:val="FF0000"/>
          <w:sz w:val="24"/>
          <w:vertAlign w:val="superscript"/>
        </w:rPr>
        <w:t>-1</w:t>
      </w:r>
      <w:r w:rsidRPr="00F65E27">
        <w:rPr>
          <w:rFonts w:hint="eastAsia"/>
          <w:color w:val="FF0000"/>
          <w:sz w:val="24"/>
        </w:rPr>
        <w:t>段吸收峰归属于煤中含有</w:t>
      </w:r>
      <w:r w:rsidRPr="00F65E27">
        <w:rPr>
          <w:rFonts w:hint="eastAsia"/>
          <w:color w:val="FF0000"/>
          <w:sz w:val="24"/>
        </w:rPr>
        <w:t>C-O</w:t>
      </w:r>
      <w:r w:rsidRPr="00F65E27">
        <w:rPr>
          <w:rFonts w:hint="eastAsia"/>
          <w:color w:val="FF0000"/>
          <w:sz w:val="24"/>
        </w:rPr>
        <w:t>键的含氧官能团（</w:t>
      </w:r>
      <w:proofErr w:type="gramStart"/>
      <w:r w:rsidRPr="00F65E27">
        <w:rPr>
          <w:rFonts w:hint="eastAsia"/>
          <w:color w:val="FF0000"/>
          <w:sz w:val="24"/>
        </w:rPr>
        <w:t>酚</w:t>
      </w:r>
      <w:proofErr w:type="gramEnd"/>
      <w:r w:rsidRPr="00F65E27">
        <w:rPr>
          <w:rFonts w:hint="eastAsia"/>
          <w:color w:val="FF0000"/>
          <w:sz w:val="24"/>
        </w:rPr>
        <w:t>羟基、</w:t>
      </w:r>
      <w:proofErr w:type="gramStart"/>
      <w:r w:rsidRPr="00F65E27">
        <w:rPr>
          <w:rFonts w:hint="eastAsia"/>
          <w:color w:val="FF0000"/>
          <w:sz w:val="24"/>
        </w:rPr>
        <w:t>醚氧基</w:t>
      </w:r>
      <w:proofErr w:type="gramEnd"/>
      <w:r w:rsidRPr="00F65E27">
        <w:rPr>
          <w:rFonts w:hint="eastAsia"/>
          <w:color w:val="FF0000"/>
          <w:sz w:val="24"/>
        </w:rPr>
        <w:t>）的振动，</w:t>
      </w:r>
      <w:r w:rsidRPr="00F65E27">
        <w:rPr>
          <w:rFonts w:hint="eastAsia"/>
          <w:color w:val="FF0000"/>
          <w:sz w:val="24"/>
        </w:rPr>
        <w:t>1307.908 cm</w:t>
      </w:r>
      <w:r w:rsidRPr="00F65E27">
        <w:rPr>
          <w:rFonts w:hint="eastAsia"/>
          <w:color w:val="FF0000"/>
          <w:sz w:val="24"/>
          <w:vertAlign w:val="superscript"/>
        </w:rPr>
        <w:t>-1</w:t>
      </w:r>
      <w:r w:rsidRPr="00F65E27">
        <w:rPr>
          <w:rFonts w:hint="eastAsia"/>
          <w:color w:val="FF0000"/>
          <w:sz w:val="24"/>
        </w:rPr>
        <w:t>处吸收峰归属于羰基的振动，</w:t>
      </w:r>
      <w:r w:rsidRPr="00F65E27">
        <w:rPr>
          <w:rFonts w:hint="eastAsia"/>
          <w:color w:val="FF0000"/>
          <w:sz w:val="24"/>
        </w:rPr>
        <w:t>1354.31~1403cm</w:t>
      </w:r>
      <w:r w:rsidRPr="00F65E27">
        <w:rPr>
          <w:rFonts w:hint="eastAsia"/>
          <w:color w:val="FF0000"/>
          <w:sz w:val="24"/>
          <w:vertAlign w:val="superscript"/>
        </w:rPr>
        <w:t>-1</w:t>
      </w:r>
      <w:r w:rsidRPr="00F65E27">
        <w:rPr>
          <w:rFonts w:hint="eastAsia"/>
          <w:color w:val="FF0000"/>
          <w:sz w:val="24"/>
        </w:rPr>
        <w:t>归属于脂肪</w:t>
      </w:r>
      <w:proofErr w:type="gramStart"/>
      <w:r w:rsidRPr="00F65E27">
        <w:rPr>
          <w:rFonts w:hint="eastAsia"/>
          <w:color w:val="FF0000"/>
          <w:sz w:val="24"/>
        </w:rPr>
        <w:t>烃</w:t>
      </w:r>
      <w:proofErr w:type="gramEnd"/>
      <w:r w:rsidRPr="00F65E27">
        <w:rPr>
          <w:rFonts w:hint="eastAsia"/>
          <w:color w:val="FF0000"/>
          <w:sz w:val="24"/>
        </w:rPr>
        <w:t>CH</w:t>
      </w:r>
      <w:r w:rsidRPr="00F65E27">
        <w:rPr>
          <w:rFonts w:hint="eastAsia"/>
          <w:color w:val="FF0000"/>
          <w:sz w:val="24"/>
        </w:rPr>
        <w:t>对称和不对称的变形振动，</w:t>
      </w:r>
      <w:r w:rsidRPr="00F65E27">
        <w:rPr>
          <w:rFonts w:hint="eastAsia"/>
          <w:color w:val="FF0000"/>
          <w:sz w:val="24"/>
        </w:rPr>
        <w:t>1489.92~1659.63cm</w:t>
      </w:r>
      <w:r w:rsidRPr="00F65E27">
        <w:rPr>
          <w:rFonts w:hint="eastAsia"/>
          <w:color w:val="FF0000"/>
          <w:sz w:val="24"/>
          <w:vertAlign w:val="superscript"/>
        </w:rPr>
        <w:t>-1</w:t>
      </w:r>
      <w:r w:rsidRPr="00F65E27">
        <w:rPr>
          <w:rFonts w:hint="eastAsia"/>
          <w:color w:val="FF0000"/>
          <w:sz w:val="24"/>
        </w:rPr>
        <w:t>段归属于煤中芳香族化合物</w:t>
      </w:r>
      <w:r w:rsidRPr="00F65E27">
        <w:rPr>
          <w:rFonts w:hint="eastAsia"/>
          <w:color w:val="FF0000"/>
          <w:sz w:val="24"/>
        </w:rPr>
        <w:t>C=C</w:t>
      </w:r>
      <w:r w:rsidRPr="00F65E27">
        <w:rPr>
          <w:rFonts w:hint="eastAsia"/>
          <w:color w:val="FF0000"/>
          <w:sz w:val="24"/>
        </w:rPr>
        <w:t>的伸缩振动。</w:t>
      </w:r>
      <w:proofErr w:type="gramStart"/>
      <w:r w:rsidRPr="00F65E27">
        <w:rPr>
          <w:rFonts w:hint="eastAsia"/>
          <w:color w:val="FF0000"/>
          <w:sz w:val="24"/>
        </w:rPr>
        <w:t>由分峰参数</w:t>
      </w:r>
      <w:proofErr w:type="gramEnd"/>
      <w:r w:rsidRPr="00F65E27">
        <w:rPr>
          <w:rFonts w:hint="eastAsia"/>
          <w:color w:val="FF0000"/>
          <w:sz w:val="24"/>
        </w:rPr>
        <w:t>表可知残煤和沥青质中氧元素的主要存在形式为羰基、</w:t>
      </w:r>
      <w:proofErr w:type="gramStart"/>
      <w:r w:rsidRPr="00F65E27">
        <w:rPr>
          <w:rFonts w:hint="eastAsia"/>
          <w:color w:val="FF0000"/>
          <w:sz w:val="24"/>
        </w:rPr>
        <w:t>酚</w:t>
      </w:r>
      <w:proofErr w:type="gramEnd"/>
      <w:r w:rsidRPr="00F65E27">
        <w:rPr>
          <w:rFonts w:hint="eastAsia"/>
          <w:color w:val="FF0000"/>
          <w:sz w:val="24"/>
        </w:rPr>
        <w:t>羟基</w:t>
      </w:r>
      <w:proofErr w:type="gramStart"/>
      <w:r w:rsidRPr="00F65E27">
        <w:rPr>
          <w:rFonts w:hint="eastAsia"/>
          <w:color w:val="FF0000"/>
          <w:sz w:val="24"/>
        </w:rPr>
        <w:t>和醚氧基</w:t>
      </w:r>
      <w:proofErr w:type="gramEnd"/>
      <w:r w:rsidRPr="00F65E27">
        <w:rPr>
          <w:rFonts w:hint="eastAsia"/>
          <w:color w:val="FF0000"/>
          <w:sz w:val="24"/>
        </w:rPr>
        <w:t>。</w:t>
      </w:r>
    </w:p>
    <w:p w:rsidR="006B526D" w:rsidRDefault="006B526D" w:rsidP="00AE18E3">
      <w:pPr>
        <w:spacing w:line="360" w:lineRule="auto"/>
        <w:outlineLvl w:val="3"/>
      </w:pPr>
      <w:r>
        <w:rPr>
          <w:rFonts w:hint="eastAsia"/>
        </w:rPr>
        <w:t xml:space="preserve">3.1.1.3 </w:t>
      </w:r>
      <w:r>
        <w:rPr>
          <w:rFonts w:hint="eastAsia"/>
        </w:rPr>
        <w:t>芳香烃吸收带</w:t>
      </w:r>
    </w:p>
    <w:p w:rsidR="007D128A" w:rsidRDefault="007D128A" w:rsidP="007D128A">
      <w:pPr>
        <w:spacing w:line="360" w:lineRule="auto"/>
        <w:ind w:firstLineChars="200" w:firstLine="480"/>
        <w:rPr>
          <w:sz w:val="24"/>
        </w:rPr>
      </w:pPr>
      <w:r>
        <w:rPr>
          <w:rFonts w:hint="eastAsia"/>
          <w:sz w:val="24"/>
        </w:rPr>
        <w:t>2800~3000cm</w:t>
      </w:r>
      <w:r>
        <w:rPr>
          <w:rFonts w:hint="eastAsia"/>
          <w:sz w:val="24"/>
          <w:vertAlign w:val="superscript"/>
        </w:rPr>
        <w:t>-1</w:t>
      </w:r>
      <w:r>
        <w:rPr>
          <w:rFonts w:hint="eastAsia"/>
          <w:sz w:val="24"/>
        </w:rPr>
        <w:t>波段的红外光谱反映的是煤中脂肪烃</w:t>
      </w:r>
      <w:r>
        <w:rPr>
          <w:rFonts w:hint="eastAsia"/>
          <w:sz w:val="24"/>
        </w:rPr>
        <w:t>-CH</w:t>
      </w:r>
      <w:r>
        <w:rPr>
          <w:rFonts w:hint="eastAsia"/>
          <w:sz w:val="24"/>
          <w:vertAlign w:val="subscript"/>
        </w:rPr>
        <w:t>x</w:t>
      </w:r>
      <w:r>
        <w:rPr>
          <w:rFonts w:hint="eastAsia"/>
          <w:sz w:val="24"/>
        </w:rPr>
        <w:t>对称和不对称的伸缩振动</w:t>
      </w:r>
      <w:r>
        <w:rPr>
          <w:kern w:val="0"/>
          <w:sz w:val="24"/>
          <w:vertAlign w:val="superscript"/>
        </w:rPr>
        <w:t>[</w:t>
      </w:r>
      <w:r>
        <w:rPr>
          <w:rFonts w:hint="eastAsia"/>
          <w:kern w:val="0"/>
          <w:sz w:val="24"/>
          <w:vertAlign w:val="superscript"/>
        </w:rPr>
        <w:t>57</w:t>
      </w:r>
      <w:r>
        <w:rPr>
          <w:kern w:val="0"/>
          <w:sz w:val="24"/>
          <w:vertAlign w:val="superscript"/>
        </w:rPr>
        <w:t>]</w:t>
      </w:r>
      <w:r>
        <w:rPr>
          <w:rFonts w:hint="eastAsia"/>
          <w:sz w:val="24"/>
        </w:rPr>
        <w:t>，该段吸收</w:t>
      </w:r>
      <w:proofErr w:type="gramStart"/>
      <w:r>
        <w:rPr>
          <w:rFonts w:hint="eastAsia"/>
          <w:sz w:val="24"/>
        </w:rPr>
        <w:t>带分为</w:t>
      </w:r>
      <w:proofErr w:type="gramEnd"/>
      <w:r>
        <w:rPr>
          <w:rFonts w:hint="eastAsia"/>
          <w:sz w:val="24"/>
        </w:rPr>
        <w:t>5~8</w:t>
      </w:r>
      <w:r>
        <w:rPr>
          <w:rFonts w:hint="eastAsia"/>
          <w:sz w:val="24"/>
        </w:rPr>
        <w:t>个拟合峰较为合适。残煤和沥青质</w:t>
      </w:r>
      <w:r>
        <w:rPr>
          <w:rFonts w:hint="eastAsia"/>
          <w:sz w:val="24"/>
        </w:rPr>
        <w:t>2800~3000cm</w:t>
      </w:r>
      <w:r>
        <w:rPr>
          <w:rFonts w:hint="eastAsia"/>
          <w:sz w:val="24"/>
          <w:vertAlign w:val="superscript"/>
        </w:rPr>
        <w:t>-1</w:t>
      </w:r>
      <w:r>
        <w:rPr>
          <w:rFonts w:hint="eastAsia"/>
          <w:sz w:val="24"/>
        </w:rPr>
        <w:t>波段脂肪结构</w:t>
      </w:r>
      <w:proofErr w:type="gramStart"/>
      <w:r>
        <w:rPr>
          <w:rFonts w:hint="eastAsia"/>
          <w:sz w:val="24"/>
        </w:rPr>
        <w:t>的分峰拟合</w:t>
      </w:r>
      <w:proofErr w:type="gramEnd"/>
      <w:r>
        <w:rPr>
          <w:rFonts w:hint="eastAsia"/>
          <w:sz w:val="24"/>
        </w:rPr>
        <w:t>图见图</w:t>
      </w:r>
      <w:r>
        <w:rPr>
          <w:rFonts w:hint="eastAsia"/>
          <w:sz w:val="24"/>
        </w:rPr>
        <w:t>3-3</w:t>
      </w:r>
      <w:r>
        <w:rPr>
          <w:rFonts w:hint="eastAsia"/>
          <w:sz w:val="24"/>
        </w:rPr>
        <w:t>，</w:t>
      </w:r>
      <w:proofErr w:type="gramStart"/>
      <w:r>
        <w:rPr>
          <w:rFonts w:hint="eastAsia"/>
          <w:sz w:val="24"/>
        </w:rPr>
        <w:t>分峰参数</w:t>
      </w:r>
      <w:proofErr w:type="gramEnd"/>
      <w:r>
        <w:rPr>
          <w:rFonts w:hint="eastAsia"/>
          <w:sz w:val="24"/>
        </w:rPr>
        <w:t>表见表</w:t>
      </w:r>
      <w:r>
        <w:rPr>
          <w:rFonts w:hint="eastAsia"/>
          <w:sz w:val="24"/>
        </w:rPr>
        <w:t>3-3</w:t>
      </w:r>
      <w:r>
        <w:rPr>
          <w:rFonts w:hint="eastAsia"/>
          <w:sz w:val="24"/>
        </w:rPr>
        <w:t>。</w:t>
      </w:r>
    </w:p>
    <w:p w:rsidR="007D128A" w:rsidRDefault="00FA3F0D" w:rsidP="007D128A">
      <w:pPr>
        <w:spacing w:line="360" w:lineRule="auto"/>
        <w:jc w:val="center"/>
      </w:pPr>
      <w:r>
        <w:object w:dxaOrig="5272" w:dyaOrig="4107">
          <v:shape id="_x0000_i1028" type="#_x0000_t75" style="width:377.25pt;height:294pt" o:ole="">
            <v:imagedata r:id="rId21" o:title=""/>
          </v:shape>
          <o:OLEObject Type="Embed" ProgID="Origin50.Graph" ShapeID="_x0000_i1028" DrawAspect="Content" ObjectID="_1612639929" r:id="rId22"/>
        </w:object>
      </w:r>
    </w:p>
    <w:p w:rsidR="007D128A" w:rsidRDefault="007D128A" w:rsidP="007D128A">
      <w:pPr>
        <w:ind w:firstLineChars="200" w:firstLine="420"/>
        <w:jc w:val="center"/>
      </w:pPr>
      <w:r>
        <w:rPr>
          <w:rFonts w:ascii="楷体" w:eastAsia="楷体" w:hAnsi="楷体" w:hint="eastAsia"/>
          <w:szCs w:val="21"/>
        </w:rPr>
        <w:t>图</w:t>
      </w:r>
      <w:r>
        <w:rPr>
          <w:rFonts w:hint="eastAsia"/>
          <w:szCs w:val="21"/>
        </w:rPr>
        <w:t xml:space="preserve">3-3 </w:t>
      </w:r>
      <w:r>
        <w:rPr>
          <w:rFonts w:hint="eastAsia"/>
        </w:rPr>
        <w:t>2800~3000cm</w:t>
      </w:r>
      <w:r>
        <w:rPr>
          <w:rFonts w:hint="eastAsia"/>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lastRenderedPageBreak/>
        <w:t>Figure 3-3 Curve fitted of 2800~3000cm</w:t>
      </w:r>
      <w:r>
        <w:rPr>
          <w:rFonts w:hint="eastAsia"/>
          <w:vertAlign w:val="superscript"/>
        </w:rPr>
        <w:t xml:space="preserve">-1 </w:t>
      </w:r>
      <w:r>
        <w:rPr>
          <w:rFonts w:hint="eastAsia"/>
        </w:rPr>
        <w:t>wave number</w:t>
      </w:r>
    </w:p>
    <w:p w:rsidR="007D128A" w:rsidRDefault="007D128A" w:rsidP="007D128A">
      <w:pPr>
        <w:ind w:firstLineChars="200" w:firstLine="420"/>
        <w:jc w:val="center"/>
        <w:rPr>
          <w:rFonts w:ascii="楷体" w:eastAsia="楷体" w:hAnsi="楷体"/>
          <w:szCs w:val="21"/>
        </w:rP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3-3</w:t>
      </w:r>
      <w:r>
        <w:rPr>
          <w:rFonts w:ascii="楷体" w:eastAsia="楷体" w:hAnsi="楷体" w:hint="eastAsia"/>
        </w:rPr>
        <w:t xml:space="preserve"> </w:t>
      </w:r>
      <w:r>
        <w:rPr>
          <w:rFonts w:hint="eastAsia"/>
        </w:rPr>
        <w:t>2800~3000cm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pPr>
      <w:proofErr w:type="gramStart"/>
      <w:r>
        <w:rPr>
          <w:rFonts w:hint="eastAsia"/>
        </w:rPr>
        <w:t>Table 3-3 Peaks</w:t>
      </w:r>
      <w:proofErr w:type="gramEnd"/>
      <w:r>
        <w:rPr>
          <w:rFonts w:hint="eastAsia"/>
        </w:rPr>
        <w:t xml:space="preserve"> parameters of 2800~3000cm</w:t>
      </w:r>
      <w:r>
        <w:rPr>
          <w:rFonts w:hint="eastAsia"/>
          <w:vertAlign w:val="superscript"/>
        </w:rPr>
        <w:t>-1</w:t>
      </w:r>
      <w:r>
        <w:rPr>
          <w:rFonts w:hint="eastAsia"/>
        </w:rPr>
        <w:t xml:space="preserve"> FTIR absorbance by curve-fitting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4"/>
        <w:gridCol w:w="1206"/>
        <w:gridCol w:w="1080"/>
        <w:gridCol w:w="1620"/>
        <w:gridCol w:w="1520"/>
      </w:tblGrid>
      <w:tr w:rsidR="00B31574" w:rsidRPr="00EA0B23" w:rsidTr="00AE18E3">
        <w:trPr>
          <w:jc w:val="center"/>
        </w:trPr>
        <w:tc>
          <w:tcPr>
            <w:tcW w:w="774" w:type="dxa"/>
            <w:tcBorders>
              <w:left w:val="nil"/>
              <w:bottom w:val="single" w:sz="4" w:space="0" w:color="auto"/>
              <w:right w:val="nil"/>
            </w:tcBorders>
            <w:shd w:val="clear" w:color="auto" w:fill="auto"/>
          </w:tcPr>
          <w:p w:rsidR="00B31574" w:rsidRDefault="00B31574" w:rsidP="00AE18E3">
            <w:pPr>
              <w:jc w:val="center"/>
            </w:pPr>
            <w:r>
              <w:rPr>
                <w:rFonts w:hint="eastAsia"/>
              </w:rPr>
              <w:t>编号</w:t>
            </w:r>
          </w:p>
        </w:tc>
        <w:tc>
          <w:tcPr>
            <w:tcW w:w="1206" w:type="dxa"/>
            <w:tcBorders>
              <w:left w:val="nil"/>
              <w:bottom w:val="single" w:sz="4" w:space="0" w:color="auto"/>
              <w:right w:val="nil"/>
            </w:tcBorders>
            <w:shd w:val="clear" w:color="auto" w:fill="auto"/>
          </w:tcPr>
          <w:p w:rsidR="00B31574" w:rsidRDefault="00B31574" w:rsidP="00AE18E3">
            <w:pPr>
              <w:jc w:val="center"/>
            </w:pPr>
            <w:r>
              <w:rPr>
                <w:rFonts w:hint="eastAsia"/>
              </w:rPr>
              <w:t>峰位</w:t>
            </w:r>
            <w:r>
              <w:rPr>
                <w:rFonts w:hint="eastAsia"/>
              </w:rPr>
              <w:t>/cm</w:t>
            </w:r>
            <w:r w:rsidRPr="00EA0B23">
              <w:rPr>
                <w:rFonts w:hint="eastAsia"/>
                <w:vertAlign w:val="superscript"/>
              </w:rPr>
              <w:t>-1</w:t>
            </w:r>
          </w:p>
        </w:tc>
        <w:tc>
          <w:tcPr>
            <w:tcW w:w="1080" w:type="dxa"/>
            <w:tcBorders>
              <w:left w:val="nil"/>
              <w:bottom w:val="single" w:sz="4" w:space="0" w:color="auto"/>
              <w:right w:val="nil"/>
            </w:tcBorders>
            <w:shd w:val="clear" w:color="auto" w:fill="auto"/>
          </w:tcPr>
          <w:p w:rsidR="00B31574" w:rsidRDefault="00B31574" w:rsidP="00AE18E3">
            <w:pPr>
              <w:jc w:val="center"/>
            </w:pPr>
            <w:r>
              <w:rPr>
                <w:rFonts w:hint="eastAsia"/>
              </w:rPr>
              <w:t>半峰宽</w:t>
            </w:r>
          </w:p>
        </w:tc>
        <w:tc>
          <w:tcPr>
            <w:tcW w:w="1620" w:type="dxa"/>
            <w:tcBorders>
              <w:left w:val="nil"/>
              <w:bottom w:val="single" w:sz="4" w:space="0" w:color="auto"/>
              <w:right w:val="nil"/>
            </w:tcBorders>
            <w:shd w:val="clear" w:color="auto" w:fill="auto"/>
          </w:tcPr>
          <w:p w:rsidR="00B31574" w:rsidRDefault="00B31574" w:rsidP="00AE18E3">
            <w:pPr>
              <w:jc w:val="center"/>
            </w:pPr>
            <w:r>
              <w:rPr>
                <w:rFonts w:hint="eastAsia"/>
              </w:rPr>
              <w:t>面积百分比</w:t>
            </w:r>
            <w:r>
              <w:rPr>
                <w:rFonts w:hint="eastAsia"/>
              </w:rPr>
              <w:t>/%</w:t>
            </w:r>
          </w:p>
        </w:tc>
        <w:tc>
          <w:tcPr>
            <w:tcW w:w="1520" w:type="dxa"/>
            <w:tcBorders>
              <w:left w:val="nil"/>
              <w:bottom w:val="single" w:sz="4" w:space="0" w:color="auto"/>
              <w:right w:val="nil"/>
            </w:tcBorders>
            <w:shd w:val="clear" w:color="auto" w:fill="auto"/>
            <w:vAlign w:val="center"/>
          </w:tcPr>
          <w:p w:rsidR="00B31574" w:rsidRPr="00EA0B23" w:rsidRDefault="00B31574" w:rsidP="00AE18E3">
            <w:pPr>
              <w:jc w:val="center"/>
              <w:rPr>
                <w:rFonts w:ascii="宋体" w:hAnsi="宋体" w:cs="宋体"/>
                <w:color w:val="000000"/>
                <w:sz w:val="22"/>
              </w:rPr>
            </w:pPr>
            <w:r w:rsidRPr="00EA0B23">
              <w:rPr>
                <w:rFonts w:hint="eastAsia"/>
                <w:color w:val="000000"/>
                <w:sz w:val="22"/>
              </w:rPr>
              <w:t>峰位归属</w:t>
            </w:r>
          </w:p>
        </w:tc>
      </w:tr>
      <w:tr w:rsidR="00B31574" w:rsidRPr="00EA0B23" w:rsidTr="00AE18E3">
        <w:trPr>
          <w:jc w:val="center"/>
        </w:trPr>
        <w:tc>
          <w:tcPr>
            <w:tcW w:w="774" w:type="dxa"/>
            <w:tcBorders>
              <w:left w:val="nil"/>
              <w:bottom w:val="nil"/>
              <w:right w:val="nil"/>
            </w:tcBorders>
            <w:shd w:val="clear" w:color="auto" w:fill="auto"/>
          </w:tcPr>
          <w:p w:rsidR="00B31574" w:rsidRDefault="00B31574" w:rsidP="00AE18E3">
            <w:pPr>
              <w:jc w:val="center"/>
            </w:pPr>
            <w:r>
              <w:t>1</w:t>
            </w:r>
          </w:p>
        </w:tc>
        <w:tc>
          <w:tcPr>
            <w:tcW w:w="1206" w:type="dxa"/>
            <w:tcBorders>
              <w:left w:val="nil"/>
              <w:bottom w:val="nil"/>
              <w:right w:val="nil"/>
            </w:tcBorders>
            <w:shd w:val="clear" w:color="auto" w:fill="auto"/>
          </w:tcPr>
          <w:p w:rsidR="00B31574" w:rsidRPr="00D52728" w:rsidRDefault="00B31574" w:rsidP="00AE18E3">
            <w:pPr>
              <w:jc w:val="center"/>
            </w:pPr>
            <w:r w:rsidRPr="00D52728">
              <w:t>2837.53</w:t>
            </w:r>
          </w:p>
        </w:tc>
        <w:tc>
          <w:tcPr>
            <w:tcW w:w="1080" w:type="dxa"/>
            <w:tcBorders>
              <w:left w:val="nil"/>
              <w:bottom w:val="nil"/>
              <w:right w:val="nil"/>
            </w:tcBorders>
            <w:shd w:val="clear" w:color="auto" w:fill="auto"/>
          </w:tcPr>
          <w:p w:rsidR="00B31574" w:rsidRPr="00175182" w:rsidRDefault="00B31574" w:rsidP="00AE18E3">
            <w:pPr>
              <w:jc w:val="center"/>
            </w:pPr>
            <w:r w:rsidRPr="00175182">
              <w:t>34.72</w:t>
            </w:r>
          </w:p>
        </w:tc>
        <w:tc>
          <w:tcPr>
            <w:tcW w:w="1620" w:type="dxa"/>
            <w:tcBorders>
              <w:left w:val="nil"/>
              <w:bottom w:val="nil"/>
              <w:right w:val="nil"/>
            </w:tcBorders>
            <w:shd w:val="clear" w:color="auto" w:fill="auto"/>
          </w:tcPr>
          <w:p w:rsidR="00B31574" w:rsidRPr="00295D58" w:rsidRDefault="00B31574" w:rsidP="00AE18E3">
            <w:pPr>
              <w:jc w:val="center"/>
            </w:pPr>
            <w:r w:rsidRPr="00295D58">
              <w:t>7.39</w:t>
            </w:r>
          </w:p>
        </w:tc>
        <w:tc>
          <w:tcPr>
            <w:tcW w:w="1520" w:type="dxa"/>
            <w:tcBorders>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2</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2854.6</w:t>
            </w:r>
            <w:r>
              <w:rPr>
                <w:rFonts w:hint="eastAsia"/>
              </w:rPr>
              <w:t>2</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26.21</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11.0</w:t>
            </w:r>
            <w:r>
              <w:rPr>
                <w:rFonts w:hint="eastAsia"/>
              </w:rPr>
              <w:t>8</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3</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2873.3</w:t>
            </w:r>
            <w:r>
              <w:rPr>
                <w:rFonts w:hint="eastAsia"/>
              </w:rPr>
              <w:t>4</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34.85</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12.4</w:t>
            </w:r>
            <w:r>
              <w:rPr>
                <w:rFonts w:hint="eastAsia"/>
              </w:rPr>
              <w:t>8</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4</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2899.8</w:t>
            </w:r>
            <w:r>
              <w:rPr>
                <w:rFonts w:hint="eastAsia"/>
              </w:rPr>
              <w:t>5</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33.5</w:t>
            </w:r>
            <w:r>
              <w:rPr>
                <w:rFonts w:hint="eastAsia"/>
              </w:rPr>
              <w:t>6</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18.1</w:t>
            </w:r>
            <w:r>
              <w:rPr>
                <w:rFonts w:hint="eastAsia"/>
              </w:rPr>
              <w:t>7</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color w:val="000000"/>
                <w:szCs w:val="21"/>
              </w:rPr>
              <w:t>CH</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rPr>
                <w:rFonts w:hint="eastAsia"/>
              </w:rPr>
              <w:t>5</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2923.8</w:t>
            </w:r>
            <w:r>
              <w:rPr>
                <w:rFonts w:hint="eastAsia"/>
              </w:rPr>
              <w:t>8</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29.1</w:t>
            </w:r>
            <w:r>
              <w:rPr>
                <w:rFonts w:hint="eastAsia"/>
              </w:rPr>
              <w:t>4</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32.46</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不对称的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right w:val="nil"/>
            </w:tcBorders>
            <w:shd w:val="clear" w:color="auto" w:fill="auto"/>
          </w:tcPr>
          <w:p w:rsidR="00B31574" w:rsidRDefault="00B31574" w:rsidP="00AE18E3">
            <w:pPr>
              <w:jc w:val="center"/>
            </w:pPr>
            <w:r>
              <w:rPr>
                <w:rFonts w:hint="eastAsia"/>
              </w:rPr>
              <w:t>6</w:t>
            </w:r>
          </w:p>
        </w:tc>
        <w:tc>
          <w:tcPr>
            <w:tcW w:w="1206" w:type="dxa"/>
            <w:tcBorders>
              <w:top w:val="nil"/>
              <w:left w:val="nil"/>
              <w:right w:val="nil"/>
            </w:tcBorders>
            <w:shd w:val="clear" w:color="auto" w:fill="auto"/>
          </w:tcPr>
          <w:p w:rsidR="00B31574" w:rsidRDefault="00B31574" w:rsidP="00AE18E3">
            <w:pPr>
              <w:jc w:val="center"/>
            </w:pPr>
            <w:r w:rsidRPr="00D52728">
              <w:t>2954.1</w:t>
            </w:r>
            <w:r>
              <w:rPr>
                <w:rFonts w:hint="eastAsia"/>
              </w:rPr>
              <w:t>8</w:t>
            </w:r>
          </w:p>
        </w:tc>
        <w:tc>
          <w:tcPr>
            <w:tcW w:w="1080" w:type="dxa"/>
            <w:tcBorders>
              <w:top w:val="nil"/>
              <w:left w:val="nil"/>
              <w:right w:val="nil"/>
            </w:tcBorders>
            <w:shd w:val="clear" w:color="auto" w:fill="auto"/>
          </w:tcPr>
          <w:p w:rsidR="00B31574" w:rsidRDefault="00B31574" w:rsidP="00AE18E3">
            <w:pPr>
              <w:jc w:val="center"/>
            </w:pPr>
            <w:r w:rsidRPr="00175182">
              <w:t>28.92</w:t>
            </w:r>
          </w:p>
        </w:tc>
        <w:tc>
          <w:tcPr>
            <w:tcW w:w="1620" w:type="dxa"/>
            <w:tcBorders>
              <w:top w:val="nil"/>
              <w:left w:val="nil"/>
              <w:right w:val="nil"/>
            </w:tcBorders>
            <w:shd w:val="clear" w:color="auto" w:fill="auto"/>
          </w:tcPr>
          <w:p w:rsidR="00B31574" w:rsidRDefault="00B31574" w:rsidP="00AE18E3">
            <w:pPr>
              <w:jc w:val="center"/>
            </w:pPr>
            <w:r w:rsidRPr="00295D58">
              <w:t>18.42</w:t>
            </w:r>
          </w:p>
        </w:tc>
        <w:tc>
          <w:tcPr>
            <w:tcW w:w="1520" w:type="dxa"/>
            <w:tcBorders>
              <w:top w:val="nil"/>
              <w:left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不对称的</w:t>
            </w:r>
            <w:r w:rsidRPr="00EA0B23">
              <w:rPr>
                <w:rStyle w:val="font31"/>
                <w:rFonts w:ascii="Times New Roman" w:hAnsi="Times New Roman" w:hint="default"/>
                <w:sz w:val="21"/>
                <w:szCs w:val="21"/>
              </w:rPr>
              <w:t>CH</w:t>
            </w:r>
            <w:r w:rsidRPr="00EA0B23">
              <w:rPr>
                <w:rStyle w:val="font11"/>
                <w:rFonts w:ascii="Times New Roman" w:hAnsi="Times New Roman" w:hint="default"/>
                <w:szCs w:val="21"/>
                <w:vertAlign w:val="subscript"/>
              </w:rPr>
              <w:t>3</w:t>
            </w:r>
          </w:p>
        </w:tc>
      </w:tr>
    </w:tbl>
    <w:p w:rsidR="007D128A" w:rsidRDefault="007D128A" w:rsidP="007D128A">
      <w:pPr>
        <w:spacing w:line="360" w:lineRule="auto"/>
        <w:ind w:firstLineChars="200" w:firstLine="480"/>
        <w:rPr>
          <w:sz w:val="24"/>
        </w:rPr>
      </w:pPr>
      <w:r>
        <w:rPr>
          <w:rFonts w:hint="eastAsia"/>
          <w:sz w:val="24"/>
        </w:rPr>
        <w:t>由图</w:t>
      </w:r>
      <w:r>
        <w:rPr>
          <w:rFonts w:hint="eastAsia"/>
          <w:sz w:val="24"/>
        </w:rPr>
        <w:t>3-3</w:t>
      </w:r>
      <w:r>
        <w:rPr>
          <w:rFonts w:hint="eastAsia"/>
          <w:sz w:val="24"/>
        </w:rPr>
        <w:t>可知</w:t>
      </w:r>
      <w:r>
        <w:rPr>
          <w:rFonts w:hint="eastAsia"/>
          <w:sz w:val="24"/>
        </w:rPr>
        <w:t>2800~3000cm</w:t>
      </w:r>
      <w:r>
        <w:rPr>
          <w:rFonts w:hint="eastAsia"/>
          <w:sz w:val="24"/>
          <w:vertAlign w:val="superscript"/>
        </w:rPr>
        <w:t>-1</w:t>
      </w:r>
      <w:r>
        <w:rPr>
          <w:rFonts w:hint="eastAsia"/>
          <w:sz w:val="24"/>
        </w:rPr>
        <w:t>段红外光谱包含三个显著的吸收峰，峰位分别为</w:t>
      </w:r>
      <w:r>
        <w:rPr>
          <w:rFonts w:hint="eastAsia"/>
          <w:sz w:val="24"/>
        </w:rPr>
        <w:t>2850cm</w:t>
      </w:r>
      <w:r>
        <w:rPr>
          <w:rFonts w:hint="eastAsia"/>
          <w:sz w:val="24"/>
          <w:vertAlign w:val="superscript"/>
        </w:rPr>
        <w:t>-1</w:t>
      </w:r>
      <w:r>
        <w:rPr>
          <w:rFonts w:hint="eastAsia"/>
          <w:sz w:val="24"/>
        </w:rPr>
        <w:t>、</w:t>
      </w:r>
      <w:r>
        <w:rPr>
          <w:rFonts w:hint="eastAsia"/>
          <w:sz w:val="24"/>
        </w:rPr>
        <w:t>2925 cm</w:t>
      </w:r>
      <w:r>
        <w:rPr>
          <w:rFonts w:hint="eastAsia"/>
          <w:sz w:val="24"/>
          <w:vertAlign w:val="superscript"/>
        </w:rPr>
        <w:t>-1</w:t>
      </w:r>
      <w:r>
        <w:rPr>
          <w:rFonts w:hint="eastAsia"/>
          <w:sz w:val="24"/>
        </w:rPr>
        <w:t>和</w:t>
      </w:r>
      <w:r>
        <w:rPr>
          <w:rFonts w:hint="eastAsia"/>
          <w:sz w:val="24"/>
        </w:rPr>
        <w:t>2960 cm</w:t>
      </w:r>
      <w:r>
        <w:rPr>
          <w:rFonts w:hint="eastAsia"/>
          <w:sz w:val="24"/>
          <w:vertAlign w:val="superscript"/>
        </w:rPr>
        <w:t>-1</w:t>
      </w:r>
      <w:r>
        <w:rPr>
          <w:rFonts w:hint="eastAsia"/>
          <w:sz w:val="24"/>
        </w:rPr>
        <w:t>。</w:t>
      </w:r>
      <w:r>
        <w:rPr>
          <w:rFonts w:hint="eastAsia"/>
          <w:sz w:val="24"/>
        </w:rPr>
        <w:t>2850cm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的是脂肪烃中对称的</w:t>
      </w:r>
      <w:r>
        <w:rPr>
          <w:rFonts w:hint="eastAsia"/>
          <w:sz w:val="24"/>
        </w:rPr>
        <w:t>CH</w:t>
      </w:r>
      <w:r>
        <w:rPr>
          <w:rFonts w:hint="eastAsia"/>
          <w:sz w:val="24"/>
          <w:vertAlign w:val="subscript"/>
        </w:rPr>
        <w:t>2</w:t>
      </w:r>
      <w:r>
        <w:rPr>
          <w:rFonts w:hint="eastAsia"/>
          <w:sz w:val="24"/>
        </w:rPr>
        <w:t>的伸缩振动，</w:t>
      </w:r>
      <w:r>
        <w:rPr>
          <w:rFonts w:hint="eastAsia"/>
          <w:sz w:val="24"/>
        </w:rPr>
        <w:t>2925 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的是脂肪</w:t>
      </w:r>
      <w:proofErr w:type="gramStart"/>
      <w:r>
        <w:rPr>
          <w:rFonts w:hint="eastAsia"/>
          <w:sz w:val="24"/>
        </w:rPr>
        <w:t>烃</w:t>
      </w:r>
      <w:proofErr w:type="gramEnd"/>
      <w:r>
        <w:rPr>
          <w:rFonts w:hint="eastAsia"/>
          <w:sz w:val="24"/>
        </w:rPr>
        <w:t>中非对称的</w:t>
      </w:r>
      <w:r>
        <w:rPr>
          <w:rFonts w:hint="eastAsia"/>
          <w:sz w:val="24"/>
        </w:rPr>
        <w:t>CH</w:t>
      </w:r>
      <w:r>
        <w:rPr>
          <w:rFonts w:hint="eastAsia"/>
          <w:sz w:val="24"/>
          <w:vertAlign w:val="subscript"/>
        </w:rPr>
        <w:t>2</w:t>
      </w:r>
      <w:r>
        <w:rPr>
          <w:rFonts w:hint="eastAsia"/>
          <w:sz w:val="24"/>
        </w:rPr>
        <w:t>的伸缩振动。</w:t>
      </w:r>
      <w:r>
        <w:rPr>
          <w:rFonts w:hint="eastAsia"/>
          <w:sz w:val="24"/>
        </w:rPr>
        <w:t>2960 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了</w:t>
      </w:r>
      <w:r>
        <w:rPr>
          <w:rFonts w:hint="eastAsia"/>
          <w:sz w:val="24"/>
        </w:rPr>
        <w:t>CH</w:t>
      </w:r>
      <w:r>
        <w:rPr>
          <w:rFonts w:hint="eastAsia"/>
          <w:sz w:val="24"/>
          <w:vertAlign w:val="subscript"/>
        </w:rPr>
        <w:t>3</w:t>
      </w:r>
      <w:r>
        <w:rPr>
          <w:rFonts w:hint="eastAsia"/>
          <w:sz w:val="24"/>
        </w:rPr>
        <w:t>的非对称伸缩振动。</w:t>
      </w:r>
    </w:p>
    <w:p w:rsidR="007D128A" w:rsidRDefault="007D128A" w:rsidP="00AE18E3">
      <w:pPr>
        <w:spacing w:line="360" w:lineRule="auto"/>
        <w:ind w:firstLineChars="200" w:firstLine="480"/>
      </w:pPr>
      <w:r>
        <w:rPr>
          <w:rFonts w:hint="eastAsia"/>
          <w:sz w:val="24"/>
        </w:rPr>
        <w:t>煤中对称的</w:t>
      </w:r>
      <w:r>
        <w:rPr>
          <w:rFonts w:hint="eastAsia"/>
          <w:sz w:val="24"/>
        </w:rPr>
        <w:t>CH</w:t>
      </w:r>
      <w:r>
        <w:rPr>
          <w:rFonts w:hint="eastAsia"/>
          <w:sz w:val="24"/>
          <w:vertAlign w:val="subscript"/>
        </w:rPr>
        <w:t>2</w:t>
      </w:r>
      <w:r>
        <w:rPr>
          <w:rFonts w:hint="eastAsia"/>
          <w:sz w:val="24"/>
        </w:rPr>
        <w:t>含量为</w:t>
      </w:r>
      <w:r w:rsidR="001B2658">
        <w:rPr>
          <w:rFonts w:hint="eastAsia"/>
          <w:sz w:val="24"/>
        </w:rPr>
        <w:t>30</w:t>
      </w:r>
      <w:r w:rsidR="005E5FDA">
        <w:rPr>
          <w:rFonts w:hint="eastAsia"/>
          <w:sz w:val="24"/>
        </w:rPr>
        <w:t>.</w:t>
      </w:r>
      <w:r w:rsidR="001B2658">
        <w:rPr>
          <w:rFonts w:hint="eastAsia"/>
          <w:sz w:val="24"/>
        </w:rPr>
        <w:t>95</w:t>
      </w:r>
      <w:r>
        <w:rPr>
          <w:rFonts w:hint="eastAsia"/>
          <w:sz w:val="24"/>
        </w:rPr>
        <w:t>%</w:t>
      </w:r>
      <w:r>
        <w:rPr>
          <w:rFonts w:hint="eastAsia"/>
          <w:sz w:val="24"/>
        </w:rPr>
        <w:t>，非对称的</w:t>
      </w:r>
      <w:r>
        <w:rPr>
          <w:rFonts w:hint="eastAsia"/>
          <w:sz w:val="24"/>
        </w:rPr>
        <w:t>CH</w:t>
      </w:r>
      <w:r>
        <w:rPr>
          <w:rFonts w:hint="eastAsia"/>
          <w:sz w:val="24"/>
          <w:vertAlign w:val="subscript"/>
        </w:rPr>
        <w:t>2</w:t>
      </w:r>
      <w:r>
        <w:rPr>
          <w:rFonts w:hint="eastAsia"/>
          <w:sz w:val="24"/>
        </w:rPr>
        <w:t>含量为</w:t>
      </w:r>
      <w:r w:rsidR="005E5FDA">
        <w:rPr>
          <w:rFonts w:hint="eastAsia"/>
          <w:sz w:val="24"/>
        </w:rPr>
        <w:t>32.46</w:t>
      </w:r>
      <w:r>
        <w:rPr>
          <w:rFonts w:hint="eastAsia"/>
          <w:sz w:val="24"/>
        </w:rPr>
        <w:t>%</w:t>
      </w:r>
      <w:r>
        <w:rPr>
          <w:rFonts w:hint="eastAsia"/>
          <w:sz w:val="24"/>
        </w:rPr>
        <w:t>，</w:t>
      </w:r>
      <w:r>
        <w:rPr>
          <w:rFonts w:hint="eastAsia"/>
          <w:sz w:val="24"/>
        </w:rPr>
        <w:t>CH</w:t>
      </w:r>
      <w:r>
        <w:rPr>
          <w:rFonts w:hint="eastAsia"/>
          <w:sz w:val="24"/>
          <w:vertAlign w:val="subscript"/>
        </w:rPr>
        <w:t>3</w:t>
      </w:r>
      <w:r>
        <w:rPr>
          <w:rFonts w:hint="eastAsia"/>
          <w:sz w:val="24"/>
        </w:rPr>
        <w:t>的含量为</w:t>
      </w:r>
      <w:r w:rsidR="005E5FDA">
        <w:rPr>
          <w:rFonts w:hint="eastAsia"/>
          <w:sz w:val="24"/>
        </w:rPr>
        <w:t>18.42</w:t>
      </w:r>
      <w:r>
        <w:rPr>
          <w:rFonts w:hint="eastAsia"/>
          <w:sz w:val="24"/>
        </w:rPr>
        <w:t>%</w:t>
      </w:r>
      <w:r>
        <w:rPr>
          <w:rFonts w:hint="eastAsia"/>
          <w:sz w:val="24"/>
        </w:rPr>
        <w:t>，而</w:t>
      </w:r>
      <w:r>
        <w:rPr>
          <w:rFonts w:hint="eastAsia"/>
          <w:sz w:val="24"/>
        </w:rPr>
        <w:t>CH</w:t>
      </w:r>
      <w:r w:rsidR="001B2658">
        <w:rPr>
          <w:rFonts w:hint="eastAsia"/>
          <w:sz w:val="24"/>
        </w:rPr>
        <w:t>的含量</w:t>
      </w:r>
      <w:r>
        <w:rPr>
          <w:rFonts w:hint="eastAsia"/>
          <w:sz w:val="24"/>
        </w:rPr>
        <w:t>为</w:t>
      </w:r>
      <w:r w:rsidR="001B2658">
        <w:rPr>
          <w:rFonts w:hint="eastAsia"/>
          <w:sz w:val="24"/>
        </w:rPr>
        <w:t>18.17</w:t>
      </w:r>
      <w:r>
        <w:rPr>
          <w:rFonts w:hint="eastAsia"/>
          <w:sz w:val="24"/>
        </w:rPr>
        <w:t>%</w:t>
      </w:r>
      <w:r>
        <w:rPr>
          <w:rFonts w:hint="eastAsia"/>
          <w:sz w:val="24"/>
        </w:rPr>
        <w:t>。</w:t>
      </w:r>
      <w:r w:rsidR="001B2658" w:rsidRPr="001F13C7">
        <w:rPr>
          <w:rFonts w:hint="eastAsia"/>
          <w:b/>
          <w:color w:val="FF0000"/>
          <w:sz w:val="24"/>
        </w:rPr>
        <w:t>(</w:t>
      </w:r>
      <w:r w:rsidR="001B2658" w:rsidRPr="001F13C7">
        <w:rPr>
          <w:rFonts w:hint="eastAsia"/>
          <w:b/>
          <w:color w:val="FF0000"/>
          <w:sz w:val="24"/>
        </w:rPr>
        <w:t>继续分析</w:t>
      </w:r>
      <w:r w:rsidR="001B2658" w:rsidRPr="001F13C7">
        <w:rPr>
          <w:b/>
          <w:color w:val="FF0000"/>
          <w:sz w:val="24"/>
        </w:rPr>
        <w:t>…</w:t>
      </w:r>
      <w:r w:rsidR="001B2658" w:rsidRPr="001F13C7">
        <w:rPr>
          <w:rFonts w:hint="eastAsia"/>
          <w:b/>
          <w:color w:val="FF0000"/>
          <w:sz w:val="24"/>
        </w:rPr>
        <w:t>)</w:t>
      </w:r>
    </w:p>
    <w:p w:rsidR="006B526D" w:rsidRDefault="006B526D" w:rsidP="00AE18E3">
      <w:pPr>
        <w:spacing w:line="360" w:lineRule="auto"/>
        <w:outlineLvl w:val="3"/>
      </w:pPr>
      <w:r>
        <w:t>3.1.1.4</w:t>
      </w:r>
      <w:r>
        <w:rPr>
          <w:rFonts w:hint="eastAsia"/>
        </w:rPr>
        <w:t xml:space="preserve"> </w:t>
      </w:r>
      <w:r>
        <w:rPr>
          <w:rFonts w:hint="eastAsia"/>
        </w:rPr>
        <w:t>羟基吸收带</w:t>
      </w:r>
    </w:p>
    <w:p w:rsidR="007D128A" w:rsidRDefault="007D128A" w:rsidP="007D128A">
      <w:pPr>
        <w:spacing w:line="360" w:lineRule="auto"/>
        <w:ind w:firstLineChars="200" w:firstLine="480"/>
        <w:rPr>
          <w:sz w:val="24"/>
        </w:rPr>
      </w:pPr>
      <w:r>
        <w:rPr>
          <w:rFonts w:hint="eastAsia"/>
          <w:sz w:val="24"/>
        </w:rPr>
        <w:t>羟基是煤中形成氢键的重要原因，对煤的反应性有重要影响。煤中的羟基类型包括五种：自由羟基、环状羟基、与</w:t>
      </w:r>
      <w:proofErr w:type="gramStart"/>
      <w:r>
        <w:rPr>
          <w:rFonts w:hint="eastAsia"/>
          <w:sz w:val="24"/>
        </w:rPr>
        <w:t>醚形成</w:t>
      </w:r>
      <w:proofErr w:type="gramEnd"/>
      <w:r>
        <w:rPr>
          <w:rFonts w:hint="eastAsia"/>
          <w:sz w:val="24"/>
        </w:rPr>
        <w:t>氢键的羟基、与苯环形成氢键的羟基、羟基间形成氢键的羟基</w:t>
      </w:r>
      <w:r>
        <w:rPr>
          <w:kern w:val="0"/>
          <w:sz w:val="24"/>
          <w:vertAlign w:val="superscript"/>
        </w:rPr>
        <w:t>[</w:t>
      </w:r>
      <w:r>
        <w:rPr>
          <w:rFonts w:hint="eastAsia"/>
          <w:kern w:val="0"/>
          <w:sz w:val="24"/>
          <w:vertAlign w:val="superscript"/>
        </w:rPr>
        <w:t>58</w:t>
      </w:r>
      <w:r>
        <w:rPr>
          <w:kern w:val="0"/>
          <w:sz w:val="24"/>
          <w:vertAlign w:val="superscript"/>
        </w:rPr>
        <w:t>]</w:t>
      </w:r>
      <w:r>
        <w:rPr>
          <w:rFonts w:hint="eastAsia"/>
          <w:sz w:val="24"/>
        </w:rPr>
        <w:t>。煤中羟基的类型决定</w:t>
      </w:r>
      <w:r>
        <w:rPr>
          <w:rFonts w:hint="eastAsia"/>
          <w:sz w:val="24"/>
        </w:rPr>
        <w:t>3000~3600cm</w:t>
      </w:r>
      <w:r>
        <w:rPr>
          <w:rFonts w:hint="eastAsia"/>
          <w:sz w:val="24"/>
          <w:vertAlign w:val="superscript"/>
        </w:rPr>
        <w:t>-1</w:t>
      </w:r>
      <w:r>
        <w:rPr>
          <w:rFonts w:hint="eastAsia"/>
          <w:sz w:val="24"/>
        </w:rPr>
        <w:t>波段红外光谱分为</w:t>
      </w:r>
      <w:r>
        <w:rPr>
          <w:rFonts w:hint="eastAsia"/>
          <w:sz w:val="24"/>
        </w:rPr>
        <w:t>5</w:t>
      </w:r>
      <w:r>
        <w:rPr>
          <w:rFonts w:hint="eastAsia"/>
          <w:sz w:val="24"/>
        </w:rPr>
        <w:t>个拟合</w:t>
      </w:r>
      <w:proofErr w:type="gramStart"/>
      <w:r>
        <w:rPr>
          <w:rFonts w:hint="eastAsia"/>
          <w:sz w:val="24"/>
        </w:rPr>
        <w:t>峰比较</w:t>
      </w:r>
      <w:proofErr w:type="gramEnd"/>
      <w:r>
        <w:rPr>
          <w:rFonts w:hint="eastAsia"/>
          <w:sz w:val="24"/>
        </w:rPr>
        <w:t>合适。</w:t>
      </w:r>
    </w:p>
    <w:p w:rsidR="007D128A" w:rsidRDefault="007D128A" w:rsidP="007D128A">
      <w:pPr>
        <w:spacing w:line="360" w:lineRule="auto"/>
        <w:ind w:firstLineChars="200" w:firstLine="480"/>
        <w:rPr>
          <w:sz w:val="24"/>
        </w:rPr>
      </w:pPr>
      <w:r>
        <w:rPr>
          <w:rFonts w:hint="eastAsia"/>
          <w:sz w:val="24"/>
        </w:rPr>
        <w:t>残煤和沥青质</w:t>
      </w:r>
      <w:r>
        <w:rPr>
          <w:rFonts w:hint="eastAsia"/>
          <w:sz w:val="24"/>
        </w:rPr>
        <w:t>3000~3600cm</w:t>
      </w:r>
      <w:r>
        <w:rPr>
          <w:rFonts w:hint="eastAsia"/>
          <w:sz w:val="24"/>
          <w:vertAlign w:val="superscript"/>
        </w:rPr>
        <w:t>-1</w:t>
      </w:r>
      <w:r>
        <w:rPr>
          <w:rFonts w:hint="eastAsia"/>
          <w:sz w:val="24"/>
        </w:rPr>
        <w:t>波段</w:t>
      </w:r>
      <w:proofErr w:type="gramStart"/>
      <w:r>
        <w:rPr>
          <w:rFonts w:hint="eastAsia"/>
          <w:sz w:val="24"/>
        </w:rPr>
        <w:t>红外光谱分峰拟合</w:t>
      </w:r>
      <w:proofErr w:type="gramEnd"/>
      <w:r>
        <w:rPr>
          <w:rFonts w:hint="eastAsia"/>
          <w:sz w:val="24"/>
        </w:rPr>
        <w:t>图如图</w:t>
      </w:r>
      <w:r>
        <w:rPr>
          <w:rFonts w:hint="eastAsia"/>
          <w:sz w:val="24"/>
        </w:rPr>
        <w:t>3-6</w:t>
      </w:r>
      <w:r>
        <w:rPr>
          <w:rFonts w:hint="eastAsia"/>
          <w:sz w:val="24"/>
        </w:rPr>
        <w:t>所示，</w:t>
      </w:r>
      <w:proofErr w:type="gramStart"/>
      <w:r>
        <w:rPr>
          <w:rFonts w:hint="eastAsia"/>
          <w:sz w:val="24"/>
        </w:rPr>
        <w:t>分峰参数</w:t>
      </w:r>
      <w:proofErr w:type="gramEnd"/>
      <w:r>
        <w:rPr>
          <w:rFonts w:hint="eastAsia"/>
          <w:sz w:val="24"/>
        </w:rPr>
        <w:t>表见表</w:t>
      </w:r>
      <w:r>
        <w:rPr>
          <w:rFonts w:hint="eastAsia"/>
          <w:sz w:val="24"/>
        </w:rPr>
        <w:t>3-6</w:t>
      </w:r>
      <w:r>
        <w:rPr>
          <w:rFonts w:hint="eastAsia"/>
          <w:sz w:val="24"/>
        </w:rPr>
        <w:t>。</w:t>
      </w:r>
    </w:p>
    <w:p w:rsidR="007D128A" w:rsidRDefault="007D128A" w:rsidP="007D128A">
      <w:pPr>
        <w:spacing w:line="360" w:lineRule="auto"/>
        <w:jc w:val="center"/>
      </w:pPr>
      <w:r>
        <w:object w:dxaOrig="5272" w:dyaOrig="4107">
          <v:shape id="_x0000_i1029" type="#_x0000_t75" style="width:361.5pt;height:282pt" o:ole="">
            <v:imagedata r:id="rId23" o:title=""/>
          </v:shape>
          <o:OLEObject Type="Embed" ProgID="Origin50.Graph" ShapeID="_x0000_i1029" DrawAspect="Content" ObjectID="_1612639930" r:id="rId24"/>
        </w:object>
      </w:r>
    </w:p>
    <w:p w:rsidR="007D128A" w:rsidRDefault="007D128A" w:rsidP="007D128A">
      <w:pPr>
        <w:ind w:firstLineChars="200" w:firstLine="420"/>
        <w:jc w:val="center"/>
      </w:pPr>
      <w:r>
        <w:rPr>
          <w:rFonts w:ascii="楷体" w:eastAsia="楷体" w:hAnsi="楷体" w:hint="eastAsia"/>
          <w:szCs w:val="21"/>
        </w:rPr>
        <w:t>图</w:t>
      </w:r>
      <w:r>
        <w:rPr>
          <w:rFonts w:hint="eastAsia"/>
          <w:szCs w:val="21"/>
        </w:rPr>
        <w:t xml:space="preserve">3-4 </w:t>
      </w:r>
      <w:r>
        <w:rPr>
          <w:rFonts w:hint="eastAsia"/>
        </w:rPr>
        <w:t>3000~3600cm</w:t>
      </w:r>
      <w:r>
        <w:rPr>
          <w:rFonts w:hint="eastAsia"/>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3-4 Curve fitted of 3000~3600cm</w:t>
      </w:r>
      <w:r>
        <w:rPr>
          <w:rFonts w:hint="eastAsia"/>
          <w:vertAlign w:val="superscript"/>
        </w:rPr>
        <w:t xml:space="preserve">-1 </w:t>
      </w:r>
      <w:r>
        <w:rPr>
          <w:rFonts w:hint="eastAsia"/>
        </w:rPr>
        <w:t>wave number</w:t>
      </w:r>
    </w:p>
    <w:p w:rsidR="007D128A" w:rsidRDefault="007D128A" w:rsidP="007D128A">
      <w:pPr>
        <w:ind w:firstLineChars="200" w:firstLine="420"/>
        <w:jc w:val="cente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3-4</w:t>
      </w:r>
      <w:r>
        <w:rPr>
          <w:rFonts w:ascii="楷体" w:eastAsia="楷体" w:hAnsi="楷体" w:hint="eastAsia"/>
        </w:rPr>
        <w:t xml:space="preserve"> </w:t>
      </w:r>
      <w:r>
        <w:rPr>
          <w:rFonts w:hint="eastAsia"/>
        </w:rPr>
        <w:t>3000~3600cm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rPr>
          <w:szCs w:val="21"/>
        </w:rPr>
      </w:pPr>
      <w:r>
        <w:rPr>
          <w:rFonts w:hint="eastAsia"/>
        </w:rPr>
        <w:t>Table 3-4 Peaks parameters of 3000~3600cm</w:t>
      </w:r>
      <w:r>
        <w:rPr>
          <w:rFonts w:hint="eastAsia"/>
          <w:vertAlign w:val="superscript"/>
        </w:rPr>
        <w:t>-1</w:t>
      </w:r>
      <w:r>
        <w:rPr>
          <w:rFonts w:hint="eastAsia"/>
        </w:rPr>
        <w:t xml:space="preserve"> FTIR absorbance by curve-fitting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260"/>
        <w:gridCol w:w="900"/>
        <w:gridCol w:w="1800"/>
        <w:gridCol w:w="1678"/>
      </w:tblGrid>
      <w:tr w:rsidR="00367BC8" w:rsidRPr="00EA0B23" w:rsidTr="00AE18E3">
        <w:trPr>
          <w:jc w:val="center"/>
        </w:trPr>
        <w:tc>
          <w:tcPr>
            <w:tcW w:w="720" w:type="dxa"/>
            <w:tcBorders>
              <w:left w:val="nil"/>
              <w:bottom w:val="single" w:sz="4" w:space="0" w:color="auto"/>
              <w:right w:val="nil"/>
            </w:tcBorders>
            <w:shd w:val="clear" w:color="auto" w:fill="auto"/>
          </w:tcPr>
          <w:p w:rsidR="00367BC8" w:rsidRDefault="00367BC8" w:rsidP="00AE18E3">
            <w:pPr>
              <w:jc w:val="center"/>
            </w:pPr>
            <w:r>
              <w:rPr>
                <w:rFonts w:hint="eastAsia"/>
              </w:rPr>
              <w:t>编号</w:t>
            </w:r>
          </w:p>
        </w:tc>
        <w:tc>
          <w:tcPr>
            <w:tcW w:w="1260" w:type="dxa"/>
            <w:tcBorders>
              <w:left w:val="nil"/>
              <w:bottom w:val="single" w:sz="4" w:space="0" w:color="auto"/>
              <w:right w:val="nil"/>
            </w:tcBorders>
            <w:shd w:val="clear" w:color="auto" w:fill="auto"/>
          </w:tcPr>
          <w:p w:rsidR="00367BC8" w:rsidRDefault="00367BC8" w:rsidP="00AE18E3">
            <w:pPr>
              <w:jc w:val="center"/>
            </w:pPr>
            <w:r>
              <w:rPr>
                <w:rFonts w:hint="eastAsia"/>
              </w:rPr>
              <w:t>峰位</w:t>
            </w:r>
            <w:r>
              <w:rPr>
                <w:rFonts w:hint="eastAsia"/>
              </w:rPr>
              <w:t>/cm</w:t>
            </w:r>
            <w:r w:rsidRPr="00EA0B23">
              <w:rPr>
                <w:rFonts w:hint="eastAsia"/>
                <w:vertAlign w:val="superscript"/>
              </w:rPr>
              <w:t>-1</w:t>
            </w:r>
          </w:p>
        </w:tc>
        <w:tc>
          <w:tcPr>
            <w:tcW w:w="900" w:type="dxa"/>
            <w:tcBorders>
              <w:left w:val="nil"/>
              <w:bottom w:val="single" w:sz="4" w:space="0" w:color="auto"/>
              <w:right w:val="nil"/>
            </w:tcBorders>
            <w:shd w:val="clear" w:color="auto" w:fill="auto"/>
          </w:tcPr>
          <w:p w:rsidR="00367BC8" w:rsidRDefault="00367BC8" w:rsidP="00AE18E3">
            <w:pPr>
              <w:jc w:val="center"/>
            </w:pPr>
            <w:r>
              <w:rPr>
                <w:rFonts w:hint="eastAsia"/>
              </w:rPr>
              <w:t>半峰宽</w:t>
            </w:r>
          </w:p>
        </w:tc>
        <w:tc>
          <w:tcPr>
            <w:tcW w:w="1800" w:type="dxa"/>
            <w:tcBorders>
              <w:left w:val="nil"/>
              <w:bottom w:val="single" w:sz="4" w:space="0" w:color="auto"/>
              <w:right w:val="nil"/>
            </w:tcBorders>
            <w:shd w:val="clear" w:color="auto" w:fill="auto"/>
          </w:tcPr>
          <w:p w:rsidR="00367BC8" w:rsidRDefault="00367BC8" w:rsidP="00AE18E3">
            <w:pPr>
              <w:jc w:val="center"/>
            </w:pPr>
            <w:r>
              <w:rPr>
                <w:rFonts w:hint="eastAsia"/>
              </w:rPr>
              <w:t>面积百分比</w:t>
            </w:r>
            <w:r>
              <w:rPr>
                <w:rFonts w:hint="eastAsia"/>
              </w:rPr>
              <w:t>/%</w:t>
            </w:r>
          </w:p>
        </w:tc>
        <w:tc>
          <w:tcPr>
            <w:tcW w:w="1678" w:type="dxa"/>
            <w:tcBorders>
              <w:left w:val="nil"/>
              <w:bottom w:val="single" w:sz="4" w:space="0" w:color="auto"/>
              <w:right w:val="nil"/>
            </w:tcBorders>
            <w:shd w:val="clear" w:color="auto" w:fill="auto"/>
            <w:vAlign w:val="center"/>
          </w:tcPr>
          <w:p w:rsidR="00367BC8" w:rsidRPr="00EA0B23" w:rsidRDefault="00367BC8" w:rsidP="00AE18E3">
            <w:pPr>
              <w:jc w:val="center"/>
              <w:rPr>
                <w:rFonts w:ascii="宋体" w:hAnsi="宋体" w:cs="宋体"/>
                <w:color w:val="000000"/>
                <w:sz w:val="22"/>
              </w:rPr>
            </w:pPr>
            <w:r w:rsidRPr="00EA0B23">
              <w:rPr>
                <w:rFonts w:hint="eastAsia"/>
                <w:color w:val="000000"/>
                <w:sz w:val="22"/>
              </w:rPr>
              <w:t>峰位归属</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1</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3040.1</w:t>
            </w:r>
            <w:r>
              <w:rPr>
                <w:rFonts w:hint="eastAsia"/>
              </w:rPr>
              <w:t>8</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55.64</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2.3</w:t>
            </w:r>
            <w:r>
              <w:rPr>
                <w:rFonts w:hint="eastAsia"/>
              </w:rPr>
              <w:t>3</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Pr>
                <w:rStyle w:val="font31"/>
                <w:rFonts w:hint="default"/>
              </w:rPr>
              <w:t>苯环C-H</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2</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3243.7</w:t>
            </w:r>
            <w:r>
              <w:rPr>
                <w:rFonts w:hint="eastAsia"/>
              </w:rPr>
              <w:t>7</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149.</w:t>
            </w:r>
            <w:r>
              <w:rPr>
                <w:rFonts w:hint="eastAsia"/>
              </w:rPr>
              <w:t>10</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13.48</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color w:val="000000"/>
                <w:szCs w:val="21"/>
              </w:rPr>
            </w:pPr>
            <w:r w:rsidRPr="00EA0B23">
              <w:rPr>
                <w:rFonts w:hint="eastAsia"/>
                <w:color w:val="000000"/>
                <w:szCs w:val="21"/>
              </w:rPr>
              <w:t>环状氢键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3</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3401.1</w:t>
            </w:r>
            <w:r>
              <w:rPr>
                <w:rFonts w:hint="eastAsia"/>
              </w:rPr>
              <w:t>9</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169.0</w:t>
            </w:r>
            <w:r>
              <w:rPr>
                <w:rFonts w:hint="eastAsia"/>
              </w:rPr>
              <w:t>2</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48.25</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w:t>
            </w:r>
            <w:r w:rsidRPr="00EA0B23">
              <w:rPr>
                <w:rStyle w:val="font31"/>
                <w:rFonts w:hint="default"/>
                <w:sz w:val="21"/>
                <w:szCs w:val="21"/>
              </w:rPr>
              <w:t>醚氢键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4</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3481.</w:t>
            </w:r>
            <w:r>
              <w:rPr>
                <w:rFonts w:hint="eastAsia"/>
              </w:rPr>
              <w:t>90</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129.96</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21.31</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w:t>
            </w:r>
            <w:r w:rsidRPr="00EA0B23">
              <w:rPr>
                <w:rStyle w:val="font31"/>
                <w:rFonts w:hint="default"/>
                <w:sz w:val="21"/>
                <w:szCs w:val="21"/>
              </w:rPr>
              <w:t>羟基氢键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5</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3559.99</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97.5</w:t>
            </w:r>
            <w:r>
              <w:rPr>
                <w:rFonts w:hint="eastAsia"/>
              </w:rPr>
              <w:t>5</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11.8</w:t>
            </w:r>
            <w:r>
              <w:rPr>
                <w:rFonts w:hint="eastAsia"/>
              </w:rPr>
              <w:t>4</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-π</w:t>
            </w:r>
            <w:r w:rsidRPr="00EA0B23">
              <w:rPr>
                <w:rStyle w:val="font31"/>
                <w:rFonts w:hint="default"/>
                <w:sz w:val="21"/>
                <w:szCs w:val="21"/>
              </w:rPr>
              <w:t>氢键</w:t>
            </w:r>
          </w:p>
        </w:tc>
      </w:tr>
      <w:tr w:rsidR="00367BC8" w:rsidRPr="00EA0B23" w:rsidTr="00AE18E3">
        <w:trPr>
          <w:jc w:val="center"/>
        </w:trPr>
        <w:tc>
          <w:tcPr>
            <w:tcW w:w="720" w:type="dxa"/>
            <w:tcBorders>
              <w:top w:val="nil"/>
              <w:left w:val="nil"/>
              <w:right w:val="nil"/>
            </w:tcBorders>
            <w:shd w:val="clear" w:color="auto" w:fill="auto"/>
          </w:tcPr>
          <w:p w:rsidR="00367BC8" w:rsidRPr="00EA0B23" w:rsidRDefault="00367BC8" w:rsidP="00AE18E3">
            <w:pPr>
              <w:jc w:val="center"/>
              <w:rPr>
                <w:szCs w:val="21"/>
              </w:rPr>
            </w:pPr>
            <w:r w:rsidRPr="00EA0B23">
              <w:rPr>
                <w:rFonts w:hint="eastAsia"/>
                <w:szCs w:val="21"/>
              </w:rPr>
              <w:t>6</w:t>
            </w:r>
          </w:p>
        </w:tc>
        <w:tc>
          <w:tcPr>
            <w:tcW w:w="1260" w:type="dxa"/>
            <w:tcBorders>
              <w:top w:val="nil"/>
              <w:left w:val="nil"/>
              <w:right w:val="nil"/>
            </w:tcBorders>
            <w:shd w:val="clear" w:color="auto" w:fill="auto"/>
          </w:tcPr>
          <w:p w:rsidR="00367BC8" w:rsidRDefault="00367BC8" w:rsidP="00AE18E3">
            <w:pPr>
              <w:jc w:val="center"/>
            </w:pPr>
            <w:r w:rsidRPr="00B4513D">
              <w:t>3622.3</w:t>
            </w:r>
            <w:r>
              <w:rPr>
                <w:rFonts w:hint="eastAsia"/>
              </w:rPr>
              <w:t>5</w:t>
            </w:r>
          </w:p>
        </w:tc>
        <w:tc>
          <w:tcPr>
            <w:tcW w:w="900" w:type="dxa"/>
            <w:tcBorders>
              <w:top w:val="nil"/>
              <w:left w:val="nil"/>
              <w:right w:val="nil"/>
            </w:tcBorders>
            <w:shd w:val="clear" w:color="auto" w:fill="auto"/>
          </w:tcPr>
          <w:p w:rsidR="00367BC8" w:rsidRDefault="00367BC8" w:rsidP="00AE18E3">
            <w:pPr>
              <w:jc w:val="center"/>
            </w:pPr>
            <w:r w:rsidRPr="00C906F0">
              <w:t>57.8</w:t>
            </w:r>
            <w:r>
              <w:rPr>
                <w:rFonts w:hint="eastAsia"/>
              </w:rPr>
              <w:t>6</w:t>
            </w:r>
          </w:p>
        </w:tc>
        <w:tc>
          <w:tcPr>
            <w:tcW w:w="1800" w:type="dxa"/>
            <w:tcBorders>
              <w:top w:val="nil"/>
              <w:left w:val="nil"/>
              <w:right w:val="nil"/>
            </w:tcBorders>
            <w:shd w:val="clear" w:color="auto" w:fill="auto"/>
          </w:tcPr>
          <w:p w:rsidR="00367BC8" w:rsidRDefault="00367BC8" w:rsidP="00AE18E3">
            <w:pPr>
              <w:jc w:val="center"/>
            </w:pPr>
            <w:r w:rsidRPr="008077EA">
              <w:t>2.7</w:t>
            </w:r>
            <w:r>
              <w:rPr>
                <w:rFonts w:hint="eastAsia"/>
              </w:rPr>
              <w:t>8</w:t>
            </w:r>
          </w:p>
        </w:tc>
        <w:tc>
          <w:tcPr>
            <w:tcW w:w="1678" w:type="dxa"/>
            <w:tcBorders>
              <w:top w:val="nil"/>
              <w:left w:val="nil"/>
              <w:right w:val="nil"/>
            </w:tcBorders>
            <w:shd w:val="clear" w:color="auto" w:fill="auto"/>
            <w:vAlign w:val="center"/>
          </w:tcPr>
          <w:p w:rsidR="00367BC8" w:rsidRPr="00EA0B23" w:rsidRDefault="00367BC8" w:rsidP="00AE18E3">
            <w:pPr>
              <w:jc w:val="center"/>
              <w:rPr>
                <w:rStyle w:val="font31"/>
                <w:rFonts w:hint="default"/>
                <w:sz w:val="21"/>
                <w:szCs w:val="21"/>
              </w:rPr>
            </w:pPr>
            <w:r w:rsidRPr="00EA0B23">
              <w:rPr>
                <w:rStyle w:val="font31"/>
                <w:rFonts w:hint="default"/>
                <w:sz w:val="21"/>
                <w:szCs w:val="21"/>
              </w:rPr>
              <w:t>自由氢键</w:t>
            </w:r>
          </w:p>
        </w:tc>
      </w:tr>
    </w:tbl>
    <w:p w:rsidR="007D128A" w:rsidRDefault="007D128A" w:rsidP="00AE18E3">
      <w:pPr>
        <w:spacing w:line="360" w:lineRule="auto"/>
        <w:ind w:firstLineChars="200" w:firstLine="480"/>
      </w:pPr>
      <w:r>
        <w:rPr>
          <w:rFonts w:hint="eastAsia"/>
          <w:sz w:val="24"/>
        </w:rPr>
        <w:t>由表</w:t>
      </w:r>
      <w:r>
        <w:rPr>
          <w:rFonts w:hint="eastAsia"/>
          <w:sz w:val="24"/>
        </w:rPr>
        <w:t>3-4</w:t>
      </w:r>
      <w:proofErr w:type="gramStart"/>
      <w:r>
        <w:rPr>
          <w:rFonts w:hint="eastAsia"/>
          <w:sz w:val="24"/>
        </w:rPr>
        <w:t>可知东曲</w:t>
      </w:r>
      <w:proofErr w:type="gramEnd"/>
      <w:r>
        <w:rPr>
          <w:rFonts w:hint="eastAsia"/>
          <w:sz w:val="24"/>
        </w:rPr>
        <w:t>2#</w:t>
      </w:r>
      <w:r>
        <w:rPr>
          <w:rFonts w:hint="eastAsia"/>
          <w:sz w:val="24"/>
        </w:rPr>
        <w:t>煤原煤中含量最多的氢键类型是羟基</w:t>
      </w:r>
      <w:r>
        <w:rPr>
          <w:rFonts w:hint="eastAsia"/>
          <w:sz w:val="24"/>
        </w:rPr>
        <w:t>-</w:t>
      </w:r>
      <w:r>
        <w:rPr>
          <w:rFonts w:hint="eastAsia"/>
          <w:sz w:val="24"/>
        </w:rPr>
        <w:t>醚氢键，其次是羟基</w:t>
      </w:r>
      <w:r>
        <w:rPr>
          <w:rFonts w:hint="eastAsia"/>
          <w:sz w:val="24"/>
        </w:rPr>
        <w:t>-</w:t>
      </w:r>
      <w:r>
        <w:rPr>
          <w:rFonts w:hint="eastAsia"/>
          <w:sz w:val="24"/>
        </w:rPr>
        <w:t>羟基氢键，主要原因是煤中含有较多</w:t>
      </w:r>
      <w:proofErr w:type="gramStart"/>
      <w:r>
        <w:rPr>
          <w:rFonts w:hint="eastAsia"/>
          <w:sz w:val="24"/>
        </w:rPr>
        <w:t>的醚氧基</w:t>
      </w:r>
      <w:proofErr w:type="gramEnd"/>
      <w:r>
        <w:rPr>
          <w:rFonts w:hint="eastAsia"/>
          <w:sz w:val="24"/>
        </w:rPr>
        <w:t>和</w:t>
      </w:r>
      <w:proofErr w:type="gramStart"/>
      <w:r>
        <w:rPr>
          <w:rFonts w:hint="eastAsia"/>
          <w:sz w:val="24"/>
        </w:rPr>
        <w:t>酚</w:t>
      </w:r>
      <w:proofErr w:type="gramEnd"/>
      <w:r>
        <w:rPr>
          <w:rFonts w:hint="eastAsia"/>
          <w:sz w:val="24"/>
        </w:rPr>
        <w:t>羟基，不同</w:t>
      </w:r>
      <w:proofErr w:type="gramStart"/>
      <w:r>
        <w:rPr>
          <w:rFonts w:hint="eastAsia"/>
          <w:sz w:val="24"/>
        </w:rPr>
        <w:t>煤分子</w:t>
      </w:r>
      <w:proofErr w:type="gramEnd"/>
      <w:r>
        <w:rPr>
          <w:rFonts w:hint="eastAsia"/>
          <w:sz w:val="24"/>
        </w:rPr>
        <w:t>之间的</w:t>
      </w:r>
      <w:proofErr w:type="gramStart"/>
      <w:r>
        <w:rPr>
          <w:rFonts w:hint="eastAsia"/>
          <w:sz w:val="24"/>
        </w:rPr>
        <w:t>酚</w:t>
      </w:r>
      <w:proofErr w:type="gramEnd"/>
      <w:r>
        <w:rPr>
          <w:rFonts w:hint="eastAsia"/>
          <w:sz w:val="24"/>
        </w:rPr>
        <w:t>羟基相互连接可以形成此类氢键。而</w:t>
      </w:r>
      <w:r>
        <w:rPr>
          <w:rStyle w:val="font31"/>
          <w:rFonts w:hint="default"/>
          <w:sz w:val="24"/>
          <w:szCs w:val="24"/>
        </w:rPr>
        <w:t>羟基</w:t>
      </w:r>
      <w:r>
        <w:rPr>
          <w:rStyle w:val="font31"/>
          <w:rFonts w:ascii="Times New Roman" w:hAnsi="Times New Roman" w:hint="default"/>
          <w:sz w:val="24"/>
          <w:szCs w:val="24"/>
        </w:rPr>
        <w:t>N</w:t>
      </w:r>
      <w:r>
        <w:rPr>
          <w:rStyle w:val="font31"/>
          <w:rFonts w:hint="default"/>
          <w:sz w:val="24"/>
          <w:szCs w:val="24"/>
        </w:rPr>
        <w:t>氢键和羟基</w:t>
      </w:r>
      <w:r>
        <w:rPr>
          <w:rStyle w:val="font31"/>
          <w:rFonts w:ascii="Times New Roman" w:hAnsi="Times New Roman" w:hint="default"/>
          <w:sz w:val="24"/>
          <w:szCs w:val="24"/>
        </w:rPr>
        <w:t>-π</w:t>
      </w:r>
      <w:r>
        <w:rPr>
          <w:rStyle w:val="font31"/>
          <w:rFonts w:hint="default"/>
          <w:sz w:val="24"/>
          <w:szCs w:val="24"/>
        </w:rPr>
        <w:t>氢键含量则比较少。</w:t>
      </w:r>
    </w:p>
    <w:p w:rsidR="006B526D" w:rsidRDefault="006B526D" w:rsidP="00AE18E3">
      <w:pPr>
        <w:spacing w:line="360" w:lineRule="auto"/>
        <w:outlineLvl w:val="2"/>
      </w:pPr>
      <w:bookmarkStart w:id="26" w:name="_Toc715735"/>
      <w:r>
        <w:rPr>
          <w:rFonts w:hint="eastAsia"/>
        </w:rPr>
        <w:t>3.1.2 XPS</w:t>
      </w:r>
      <w:r>
        <w:rPr>
          <w:rFonts w:hint="eastAsia"/>
        </w:rPr>
        <w:t>测试结果分析</w:t>
      </w:r>
      <w:bookmarkEnd w:id="26"/>
    </w:p>
    <w:p w:rsidR="007D128A" w:rsidRDefault="007D128A" w:rsidP="00AE18E3">
      <w:pPr>
        <w:spacing w:line="360" w:lineRule="auto"/>
        <w:ind w:firstLineChars="200" w:firstLine="480"/>
      </w:pPr>
      <w:r w:rsidRPr="002E0D6A">
        <w:rPr>
          <w:rFonts w:hint="eastAsia"/>
          <w:color w:val="FF0000"/>
          <w:sz w:val="24"/>
        </w:rPr>
        <w:t>X</w:t>
      </w:r>
      <w:r w:rsidRPr="002E0D6A">
        <w:rPr>
          <w:rFonts w:hint="eastAsia"/>
          <w:color w:val="FF0000"/>
          <w:sz w:val="24"/>
        </w:rPr>
        <w:t>射线电子能谱是表征煤中氧、氮、硫等杂原子存在形式的一种重要手段，为煤大分子结构模型的构建提供依据。</w:t>
      </w:r>
      <w:r>
        <w:rPr>
          <w:rFonts w:hint="eastAsia"/>
          <w:sz w:val="24"/>
        </w:rPr>
        <w:t>本文</w:t>
      </w:r>
      <w:r w:rsidR="006A6ED4">
        <w:rPr>
          <w:rFonts w:hint="eastAsia"/>
          <w:sz w:val="24"/>
        </w:rPr>
        <w:t>通过</w:t>
      </w:r>
      <w:r w:rsidR="002E0D6A">
        <w:rPr>
          <w:rFonts w:hint="eastAsia"/>
          <w:sz w:val="24"/>
        </w:rPr>
        <w:t xml:space="preserve"> </w:t>
      </w:r>
      <w:proofErr w:type="gramStart"/>
      <w:r>
        <w:rPr>
          <w:rFonts w:hint="eastAsia"/>
          <w:sz w:val="24"/>
        </w:rPr>
        <w:t>对</w:t>
      </w:r>
      <w:r w:rsidR="0032053A">
        <w:rPr>
          <w:rFonts w:hint="eastAsia"/>
          <w:sz w:val="24"/>
        </w:rPr>
        <w:t>东曲</w:t>
      </w:r>
      <w:r w:rsidR="0032053A">
        <w:rPr>
          <w:rFonts w:hint="eastAsia"/>
          <w:sz w:val="24"/>
        </w:rPr>
        <w:t>2</w:t>
      </w:r>
      <w:r w:rsidR="0032053A">
        <w:rPr>
          <w:rFonts w:hint="eastAsia"/>
          <w:sz w:val="24"/>
        </w:rPr>
        <w:t>号</w:t>
      </w:r>
      <w:proofErr w:type="gramEnd"/>
      <w:r w:rsidR="0032053A">
        <w:rPr>
          <w:rFonts w:hint="eastAsia"/>
          <w:sz w:val="24"/>
        </w:rPr>
        <w:t>镜煤</w:t>
      </w:r>
      <w:r w:rsidR="0083137E">
        <w:rPr>
          <w:rFonts w:hint="eastAsia"/>
          <w:sz w:val="24"/>
        </w:rPr>
        <w:t>进行</w:t>
      </w:r>
      <w:r>
        <w:rPr>
          <w:rFonts w:hint="eastAsia"/>
          <w:sz w:val="24"/>
        </w:rPr>
        <w:t>XPS</w:t>
      </w:r>
      <w:r>
        <w:rPr>
          <w:rFonts w:hint="eastAsia"/>
          <w:sz w:val="24"/>
        </w:rPr>
        <w:t>测试，并</w:t>
      </w:r>
      <w:r w:rsidR="0083137E">
        <w:rPr>
          <w:rFonts w:hint="eastAsia"/>
          <w:sz w:val="24"/>
        </w:rPr>
        <w:t>利用测试数据</w:t>
      </w:r>
      <w:r>
        <w:rPr>
          <w:rFonts w:hint="eastAsia"/>
          <w:sz w:val="24"/>
        </w:rPr>
        <w:t>对</w:t>
      </w:r>
      <w:r>
        <w:rPr>
          <w:rFonts w:hint="eastAsia"/>
          <w:sz w:val="24"/>
        </w:rPr>
        <w:t>XPS</w:t>
      </w:r>
      <w:r w:rsidR="0083137E">
        <w:rPr>
          <w:rFonts w:hint="eastAsia"/>
          <w:sz w:val="24"/>
        </w:rPr>
        <w:t>谱图</w:t>
      </w:r>
      <w:proofErr w:type="gramStart"/>
      <w:r w:rsidR="0083137E">
        <w:rPr>
          <w:rFonts w:hint="eastAsia"/>
          <w:sz w:val="24"/>
        </w:rPr>
        <w:t>进行分峰拟合</w:t>
      </w:r>
      <w:proofErr w:type="gramEnd"/>
      <w:r w:rsidR="0083137E">
        <w:rPr>
          <w:rFonts w:hint="eastAsia"/>
          <w:sz w:val="24"/>
        </w:rPr>
        <w:t>，来表征</w:t>
      </w:r>
      <w:r w:rsidR="0083137E">
        <w:rPr>
          <w:rFonts w:hint="eastAsia"/>
          <w:sz w:val="24"/>
        </w:rPr>
        <w:t>O</w:t>
      </w:r>
      <w:r w:rsidR="0083137E">
        <w:rPr>
          <w:rFonts w:hint="eastAsia"/>
          <w:sz w:val="24"/>
        </w:rPr>
        <w:t>、</w:t>
      </w:r>
      <w:r w:rsidR="0083137E">
        <w:rPr>
          <w:rFonts w:hint="eastAsia"/>
          <w:sz w:val="24"/>
        </w:rPr>
        <w:t>N</w:t>
      </w:r>
      <w:r w:rsidR="0083137E">
        <w:rPr>
          <w:rFonts w:hint="eastAsia"/>
          <w:sz w:val="24"/>
        </w:rPr>
        <w:t>、</w:t>
      </w:r>
      <w:r w:rsidR="0083137E">
        <w:rPr>
          <w:rFonts w:hint="eastAsia"/>
          <w:sz w:val="24"/>
        </w:rPr>
        <w:t>S</w:t>
      </w:r>
      <w:r w:rsidR="0083137E">
        <w:rPr>
          <w:rFonts w:hint="eastAsia"/>
          <w:sz w:val="24"/>
        </w:rPr>
        <w:t>三种元素在样品中的赋存形态</w:t>
      </w:r>
      <w:r>
        <w:rPr>
          <w:rFonts w:hint="eastAsia"/>
          <w:sz w:val="24"/>
        </w:rPr>
        <w:t>。</w:t>
      </w:r>
    </w:p>
    <w:p w:rsidR="006B526D" w:rsidRDefault="006B526D" w:rsidP="00AE18E3">
      <w:pPr>
        <w:spacing w:line="360" w:lineRule="auto"/>
        <w:outlineLvl w:val="3"/>
      </w:pPr>
      <w:r>
        <w:lastRenderedPageBreak/>
        <w:t>3.1.2.1</w:t>
      </w:r>
      <w:r>
        <w:rPr>
          <w:rFonts w:hint="eastAsia"/>
        </w:rPr>
        <w:t xml:space="preserve"> </w:t>
      </w:r>
      <w:r>
        <w:rPr>
          <w:rFonts w:hint="eastAsia"/>
        </w:rPr>
        <w:t>氧元素</w:t>
      </w:r>
    </w:p>
    <w:p w:rsidR="007D128A" w:rsidRDefault="007D128A" w:rsidP="007D128A">
      <w:pPr>
        <w:spacing w:line="360" w:lineRule="auto"/>
        <w:ind w:firstLineChars="200" w:firstLine="480"/>
        <w:rPr>
          <w:sz w:val="24"/>
        </w:rPr>
      </w:pPr>
      <w:proofErr w:type="gramStart"/>
      <w:r>
        <w:rPr>
          <w:rFonts w:hint="eastAsia"/>
          <w:sz w:val="24"/>
        </w:rPr>
        <w:t>东曲</w:t>
      </w:r>
      <w:r>
        <w:rPr>
          <w:rFonts w:hint="eastAsia"/>
          <w:sz w:val="24"/>
        </w:rPr>
        <w:t>2</w:t>
      </w:r>
      <w:r w:rsidR="00D10896">
        <w:rPr>
          <w:rFonts w:hint="eastAsia"/>
          <w:sz w:val="24"/>
        </w:rPr>
        <w:t>号</w:t>
      </w:r>
      <w:proofErr w:type="gramEnd"/>
      <w:r w:rsidR="00D10896">
        <w:rPr>
          <w:rFonts w:hint="eastAsia"/>
          <w:sz w:val="24"/>
        </w:rPr>
        <w:t>镜煤的</w:t>
      </w:r>
      <w:r>
        <w:rPr>
          <w:rFonts w:hint="eastAsia"/>
          <w:sz w:val="24"/>
        </w:rPr>
        <w:t>O</w:t>
      </w:r>
      <w:r w:rsidRPr="00D10896">
        <w:rPr>
          <w:rFonts w:hint="eastAsia"/>
          <w:sz w:val="24"/>
          <w:vertAlign w:val="superscript"/>
        </w:rPr>
        <w:t>1s</w:t>
      </w:r>
      <w:r>
        <w:rPr>
          <w:rFonts w:hint="eastAsia"/>
          <w:sz w:val="24"/>
        </w:rPr>
        <w:t xml:space="preserve"> XPS</w:t>
      </w:r>
      <w:r w:rsidR="00D10896">
        <w:rPr>
          <w:rFonts w:hint="eastAsia"/>
          <w:sz w:val="24"/>
        </w:rPr>
        <w:t>谱图</w:t>
      </w:r>
      <w:proofErr w:type="gramStart"/>
      <w:r w:rsidR="00D10896">
        <w:rPr>
          <w:rFonts w:hint="eastAsia"/>
          <w:sz w:val="24"/>
        </w:rPr>
        <w:t>及其</w:t>
      </w:r>
      <w:r>
        <w:rPr>
          <w:rFonts w:hint="eastAsia"/>
          <w:sz w:val="24"/>
        </w:rPr>
        <w:t>分峰拟合</w:t>
      </w:r>
      <w:proofErr w:type="gramEnd"/>
      <w:r>
        <w:rPr>
          <w:rFonts w:hint="eastAsia"/>
          <w:sz w:val="24"/>
        </w:rPr>
        <w:t>图如图</w:t>
      </w:r>
      <w:r>
        <w:rPr>
          <w:rFonts w:hint="eastAsia"/>
          <w:sz w:val="24"/>
        </w:rPr>
        <w:t>3-5</w:t>
      </w:r>
      <w:r>
        <w:rPr>
          <w:rFonts w:hint="eastAsia"/>
          <w:sz w:val="24"/>
        </w:rPr>
        <w:t>所示。</w:t>
      </w:r>
    </w:p>
    <w:p w:rsidR="007D128A" w:rsidRDefault="00D10896" w:rsidP="007D128A">
      <w:pPr>
        <w:ind w:firstLineChars="200" w:firstLine="420"/>
        <w:jc w:val="center"/>
      </w:pPr>
      <w:r>
        <w:object w:dxaOrig="5409" w:dyaOrig="4080">
          <v:shape id="_x0000_i1030" type="#_x0000_t75" style="width:384.75pt;height:291pt" o:ole="">
            <v:imagedata r:id="rId25" o:title=""/>
          </v:shape>
          <o:OLEObject Type="Embed" ProgID="Origin50.Graph" ShapeID="_x0000_i1030" DrawAspect="Content" ObjectID="_1612639931" r:id="rId26"/>
        </w:object>
      </w:r>
    </w:p>
    <w:p w:rsidR="007D128A" w:rsidRDefault="007D128A" w:rsidP="007D128A">
      <w:pPr>
        <w:ind w:firstLineChars="200" w:firstLine="420"/>
        <w:jc w:val="center"/>
      </w:pPr>
      <w:r>
        <w:rPr>
          <w:rFonts w:ascii="楷体" w:eastAsia="楷体" w:hAnsi="楷体" w:hint="eastAsia"/>
        </w:rPr>
        <w:t>图</w:t>
      </w:r>
      <w:r>
        <w:rPr>
          <w:rFonts w:hint="eastAsia"/>
        </w:rPr>
        <w:t xml:space="preserve">3-5 </w:t>
      </w:r>
      <w:r>
        <w:rPr>
          <w:rFonts w:ascii="楷体" w:eastAsia="楷体" w:hAnsi="楷体" w:hint="eastAsia"/>
        </w:rPr>
        <w:t>氧原子的XPS</w:t>
      </w:r>
      <w:proofErr w:type="gramStart"/>
      <w:r>
        <w:rPr>
          <w:rFonts w:ascii="楷体" w:eastAsia="楷体" w:hAnsi="楷体" w:hint="eastAsia"/>
        </w:rPr>
        <w:t>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3-5 Curve-fitted of oxygen atom</w:t>
      </w:r>
    </w:p>
    <w:p w:rsidR="007D128A" w:rsidRDefault="007D128A" w:rsidP="007D128A">
      <w:pPr>
        <w:ind w:firstLineChars="200" w:firstLine="420"/>
        <w:jc w:val="center"/>
      </w:pPr>
    </w:p>
    <w:p w:rsidR="007D128A" w:rsidRDefault="007D128A" w:rsidP="007D128A">
      <w:pPr>
        <w:ind w:firstLineChars="200" w:firstLine="420"/>
        <w:jc w:val="center"/>
      </w:pPr>
      <w:r>
        <w:rPr>
          <w:rFonts w:ascii="楷体" w:eastAsia="楷体" w:hAnsi="楷体" w:hint="eastAsia"/>
        </w:rPr>
        <w:t>表</w:t>
      </w:r>
      <w:r>
        <w:rPr>
          <w:rFonts w:hint="eastAsia"/>
        </w:rPr>
        <w:t>3-5</w:t>
      </w:r>
      <w:r>
        <w:rPr>
          <w:rFonts w:ascii="楷体" w:eastAsia="楷体" w:hAnsi="楷体" w:hint="eastAsia"/>
        </w:rPr>
        <w:t>氧原子的存在形式及含量</w:t>
      </w:r>
    </w:p>
    <w:p w:rsidR="007D128A" w:rsidRDefault="007D128A" w:rsidP="007D128A">
      <w:pPr>
        <w:ind w:firstLineChars="200" w:firstLine="420"/>
        <w:jc w:val="center"/>
      </w:pPr>
      <w:r>
        <w:rPr>
          <w:rFonts w:hint="eastAsia"/>
        </w:rPr>
        <w:t>Table 3-5 Oxygen</w:t>
      </w:r>
      <w:r w:rsidR="00165475">
        <w:rPr>
          <w:rFonts w:hint="eastAsia"/>
        </w:rPr>
        <w:t xml:space="preserve"> atom</w:t>
      </w:r>
      <w:r w:rsidR="00E51BEE">
        <w:rPr>
          <w:rFonts w:hint="eastAsia"/>
        </w:rPr>
        <w:t xml:space="preserve"> form and content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9"/>
        <w:gridCol w:w="2750"/>
        <w:gridCol w:w="2538"/>
      </w:tblGrid>
      <w:tr w:rsidR="007D128A" w:rsidTr="00594D74">
        <w:trPr>
          <w:trHeight w:val="345"/>
        </w:trPr>
        <w:tc>
          <w:tcPr>
            <w:tcW w:w="2989" w:type="dxa"/>
            <w:tcBorders>
              <w:left w:val="nil"/>
              <w:bottom w:val="single" w:sz="4" w:space="0" w:color="auto"/>
              <w:right w:val="nil"/>
            </w:tcBorders>
            <w:shd w:val="clear" w:color="auto" w:fill="auto"/>
          </w:tcPr>
          <w:p w:rsidR="007D128A" w:rsidRDefault="007D128A" w:rsidP="00AE18E3">
            <w:pPr>
              <w:jc w:val="center"/>
            </w:pPr>
            <w:r>
              <w:rPr>
                <w:rFonts w:hint="eastAsia"/>
              </w:rPr>
              <w:t>E/eV</w:t>
            </w:r>
          </w:p>
        </w:tc>
        <w:tc>
          <w:tcPr>
            <w:tcW w:w="2750" w:type="dxa"/>
            <w:tcBorders>
              <w:left w:val="nil"/>
              <w:bottom w:val="single" w:sz="4" w:space="0" w:color="auto"/>
              <w:right w:val="nil"/>
            </w:tcBorders>
            <w:shd w:val="clear" w:color="auto" w:fill="auto"/>
          </w:tcPr>
          <w:p w:rsidR="007D128A" w:rsidRDefault="007D128A" w:rsidP="00AE18E3">
            <w:pPr>
              <w:jc w:val="center"/>
            </w:pPr>
            <w:r>
              <w:rPr>
                <w:rFonts w:hint="eastAsia"/>
              </w:rPr>
              <w:t>Oxygen form</w:t>
            </w:r>
          </w:p>
        </w:tc>
        <w:tc>
          <w:tcPr>
            <w:tcW w:w="2538" w:type="dxa"/>
            <w:tcBorders>
              <w:left w:val="nil"/>
              <w:bottom w:val="single" w:sz="4" w:space="0" w:color="auto"/>
              <w:right w:val="nil"/>
            </w:tcBorders>
            <w:shd w:val="clear" w:color="auto" w:fill="auto"/>
          </w:tcPr>
          <w:p w:rsidR="007D128A" w:rsidRDefault="007D128A" w:rsidP="00AE18E3">
            <w:pPr>
              <w:jc w:val="center"/>
            </w:pPr>
            <w:r>
              <w:t>C</w:t>
            </w:r>
            <w:r>
              <w:rPr>
                <w:rFonts w:hint="eastAsia"/>
              </w:rPr>
              <w:t>ontent w</w:t>
            </w:r>
            <w:r w:rsidRPr="00EA0B23">
              <w:rPr>
                <w:rFonts w:hint="eastAsia"/>
                <w:vertAlign w:val="subscript"/>
              </w:rPr>
              <w:t>mol</w:t>
            </w:r>
            <w:r>
              <w:rPr>
                <w:rFonts w:hint="eastAsia"/>
              </w:rPr>
              <w:t>%</w:t>
            </w:r>
          </w:p>
        </w:tc>
      </w:tr>
      <w:tr w:rsidR="007D128A" w:rsidTr="00594D74">
        <w:trPr>
          <w:trHeight w:val="345"/>
        </w:trPr>
        <w:tc>
          <w:tcPr>
            <w:tcW w:w="2989" w:type="dxa"/>
            <w:tcBorders>
              <w:left w:val="nil"/>
              <w:bottom w:val="nil"/>
              <w:right w:val="nil"/>
            </w:tcBorders>
            <w:shd w:val="clear" w:color="auto" w:fill="auto"/>
            <w:vAlign w:val="center"/>
          </w:tcPr>
          <w:p w:rsidR="007D128A" w:rsidRDefault="007D128A" w:rsidP="00AE18E3">
            <w:pPr>
              <w:jc w:val="center"/>
            </w:pPr>
            <w:r>
              <w:t>531.4</w:t>
            </w:r>
            <w:r>
              <w:rPr>
                <w:rFonts w:hint="eastAsia"/>
              </w:rPr>
              <w:t>8</w:t>
            </w:r>
          </w:p>
        </w:tc>
        <w:tc>
          <w:tcPr>
            <w:tcW w:w="2750" w:type="dxa"/>
            <w:tcBorders>
              <w:left w:val="nil"/>
              <w:bottom w:val="nil"/>
              <w:right w:val="nil"/>
            </w:tcBorders>
            <w:shd w:val="clear" w:color="auto" w:fill="auto"/>
          </w:tcPr>
          <w:p w:rsidR="007D128A" w:rsidRDefault="007D128A" w:rsidP="00AE18E3">
            <w:pPr>
              <w:jc w:val="center"/>
            </w:pPr>
            <w:r>
              <w:rPr>
                <w:rFonts w:hint="eastAsia"/>
              </w:rPr>
              <w:t>无机氧</w:t>
            </w:r>
          </w:p>
        </w:tc>
        <w:tc>
          <w:tcPr>
            <w:tcW w:w="2538" w:type="dxa"/>
            <w:tcBorders>
              <w:left w:val="nil"/>
              <w:bottom w:val="nil"/>
              <w:right w:val="nil"/>
            </w:tcBorders>
            <w:shd w:val="clear" w:color="auto" w:fill="auto"/>
            <w:vAlign w:val="center"/>
          </w:tcPr>
          <w:p w:rsidR="007D128A" w:rsidRDefault="007D128A" w:rsidP="00AE18E3">
            <w:pPr>
              <w:jc w:val="center"/>
            </w:pPr>
            <w:r>
              <w:t>13.5</w:t>
            </w:r>
            <w:r>
              <w:rPr>
                <w:rFonts w:hint="eastAsia"/>
              </w:rPr>
              <w:t>8</w:t>
            </w:r>
          </w:p>
        </w:tc>
      </w:tr>
      <w:tr w:rsidR="007D128A" w:rsidTr="00594D74">
        <w:trPr>
          <w:trHeight w:val="345"/>
        </w:trPr>
        <w:tc>
          <w:tcPr>
            <w:tcW w:w="2989" w:type="dxa"/>
            <w:tcBorders>
              <w:top w:val="nil"/>
              <w:left w:val="nil"/>
              <w:bottom w:val="nil"/>
              <w:right w:val="nil"/>
            </w:tcBorders>
            <w:shd w:val="clear" w:color="auto" w:fill="auto"/>
            <w:vAlign w:val="center"/>
          </w:tcPr>
          <w:p w:rsidR="007D128A" w:rsidRDefault="007D128A" w:rsidP="00AE18E3">
            <w:pPr>
              <w:jc w:val="center"/>
            </w:pPr>
            <w:r>
              <w:t>533.1</w:t>
            </w:r>
            <w:r>
              <w:rPr>
                <w:rFonts w:hint="eastAsia"/>
              </w:rPr>
              <w:t>9</w:t>
            </w:r>
          </w:p>
        </w:tc>
        <w:tc>
          <w:tcPr>
            <w:tcW w:w="2750" w:type="dxa"/>
            <w:tcBorders>
              <w:top w:val="nil"/>
              <w:left w:val="nil"/>
              <w:bottom w:val="nil"/>
              <w:right w:val="nil"/>
            </w:tcBorders>
            <w:shd w:val="clear" w:color="auto" w:fill="auto"/>
          </w:tcPr>
          <w:p w:rsidR="008474D2" w:rsidRDefault="007D128A" w:rsidP="008474D2">
            <w:pPr>
              <w:jc w:val="center"/>
            </w:pPr>
            <w:r>
              <w:rPr>
                <w:rFonts w:hint="eastAsia"/>
              </w:rPr>
              <w:t>C=O</w:t>
            </w:r>
          </w:p>
        </w:tc>
        <w:tc>
          <w:tcPr>
            <w:tcW w:w="2538" w:type="dxa"/>
            <w:tcBorders>
              <w:top w:val="nil"/>
              <w:left w:val="nil"/>
              <w:bottom w:val="nil"/>
              <w:right w:val="nil"/>
            </w:tcBorders>
            <w:shd w:val="clear" w:color="auto" w:fill="auto"/>
            <w:vAlign w:val="center"/>
          </w:tcPr>
          <w:p w:rsidR="007D128A" w:rsidRDefault="007D128A" w:rsidP="00AE18E3">
            <w:pPr>
              <w:jc w:val="center"/>
            </w:pPr>
            <w:r>
              <w:t>48.2</w:t>
            </w:r>
            <w:r>
              <w:rPr>
                <w:rFonts w:hint="eastAsia"/>
              </w:rPr>
              <w:t>6</w:t>
            </w:r>
          </w:p>
        </w:tc>
      </w:tr>
      <w:tr w:rsidR="007D128A" w:rsidTr="00594D74">
        <w:trPr>
          <w:trHeight w:val="360"/>
        </w:trPr>
        <w:tc>
          <w:tcPr>
            <w:tcW w:w="2989" w:type="dxa"/>
            <w:tcBorders>
              <w:top w:val="nil"/>
              <w:left w:val="nil"/>
              <w:right w:val="nil"/>
            </w:tcBorders>
            <w:shd w:val="clear" w:color="auto" w:fill="auto"/>
            <w:vAlign w:val="center"/>
          </w:tcPr>
          <w:p w:rsidR="007D128A" w:rsidRDefault="007D128A" w:rsidP="00AE18E3">
            <w:pPr>
              <w:jc w:val="center"/>
            </w:pPr>
            <w:r>
              <w:t>534.4</w:t>
            </w:r>
            <w:r>
              <w:rPr>
                <w:rFonts w:hint="eastAsia"/>
              </w:rPr>
              <w:t>3</w:t>
            </w:r>
          </w:p>
        </w:tc>
        <w:tc>
          <w:tcPr>
            <w:tcW w:w="2750" w:type="dxa"/>
            <w:tcBorders>
              <w:top w:val="nil"/>
              <w:left w:val="nil"/>
              <w:right w:val="nil"/>
            </w:tcBorders>
            <w:shd w:val="clear" w:color="auto" w:fill="auto"/>
          </w:tcPr>
          <w:p w:rsidR="007D128A" w:rsidRDefault="007D128A" w:rsidP="00AE18E3">
            <w:pPr>
              <w:jc w:val="center"/>
            </w:pPr>
            <w:r>
              <w:rPr>
                <w:rFonts w:hint="eastAsia"/>
              </w:rPr>
              <w:t>吸附氧</w:t>
            </w:r>
          </w:p>
        </w:tc>
        <w:tc>
          <w:tcPr>
            <w:tcW w:w="2538" w:type="dxa"/>
            <w:tcBorders>
              <w:top w:val="nil"/>
              <w:left w:val="nil"/>
              <w:right w:val="nil"/>
            </w:tcBorders>
            <w:shd w:val="clear" w:color="auto" w:fill="auto"/>
            <w:vAlign w:val="center"/>
          </w:tcPr>
          <w:p w:rsidR="007D128A" w:rsidRDefault="007D128A" w:rsidP="00AE18E3">
            <w:pPr>
              <w:jc w:val="center"/>
            </w:pPr>
            <w:r>
              <w:t>38.16</w:t>
            </w:r>
          </w:p>
        </w:tc>
      </w:tr>
    </w:tbl>
    <w:p w:rsidR="005630F9" w:rsidRDefault="005630F9" w:rsidP="007D128A">
      <w:pPr>
        <w:spacing w:line="360" w:lineRule="auto"/>
        <w:ind w:firstLineChars="200" w:firstLine="480"/>
        <w:rPr>
          <w:rFonts w:hint="eastAsia"/>
          <w:sz w:val="24"/>
        </w:rPr>
      </w:pPr>
      <w:r>
        <w:rPr>
          <w:sz w:val="24"/>
        </w:rPr>
        <w:t>张卫</w:t>
      </w:r>
      <w:r>
        <w:rPr>
          <w:rFonts w:hint="eastAsia"/>
          <w:sz w:val="24"/>
        </w:rPr>
        <w:t>[59]</w:t>
      </w:r>
      <w:r>
        <w:rPr>
          <w:rFonts w:hint="eastAsia"/>
          <w:sz w:val="24"/>
        </w:rPr>
        <w:t>认为无机氧、有机氧和吸附氧为煤中</w:t>
      </w:r>
      <w:r>
        <w:rPr>
          <w:rFonts w:hint="eastAsia"/>
          <w:sz w:val="24"/>
        </w:rPr>
        <w:t>O</w:t>
      </w:r>
      <w:r>
        <w:rPr>
          <w:rFonts w:hint="eastAsia"/>
          <w:sz w:val="24"/>
        </w:rPr>
        <w:t>元素的三种赋存形态，其中</w:t>
      </w:r>
      <w:r>
        <w:rPr>
          <w:rFonts w:hint="eastAsia"/>
          <w:sz w:val="24"/>
        </w:rPr>
        <w:t>-COOH</w:t>
      </w:r>
      <w:r>
        <w:rPr>
          <w:rFonts w:hint="eastAsia"/>
          <w:sz w:val="24"/>
        </w:rPr>
        <w:t>、</w:t>
      </w:r>
      <w:r>
        <w:rPr>
          <w:rFonts w:hint="eastAsia"/>
          <w:sz w:val="24"/>
        </w:rPr>
        <w:t>C=O</w:t>
      </w:r>
      <w:r>
        <w:rPr>
          <w:rFonts w:hint="eastAsia"/>
          <w:sz w:val="24"/>
        </w:rPr>
        <w:t>、</w:t>
      </w:r>
      <w:r>
        <w:rPr>
          <w:rFonts w:hint="eastAsia"/>
          <w:sz w:val="24"/>
        </w:rPr>
        <w:t>-OH</w:t>
      </w:r>
      <w:r>
        <w:rPr>
          <w:rFonts w:hint="eastAsia"/>
          <w:sz w:val="24"/>
        </w:rPr>
        <w:t>和</w:t>
      </w:r>
      <w:r>
        <w:rPr>
          <w:rFonts w:hint="eastAsia"/>
          <w:sz w:val="24"/>
        </w:rPr>
        <w:t>C-O-C</w:t>
      </w:r>
      <w:r>
        <w:rPr>
          <w:rFonts w:hint="eastAsia"/>
          <w:sz w:val="24"/>
        </w:rPr>
        <w:t>为有机氧的四种赋存形态。</w:t>
      </w:r>
      <w:r w:rsidR="00E95470">
        <w:rPr>
          <w:rFonts w:hint="eastAsia"/>
          <w:sz w:val="24"/>
        </w:rPr>
        <w:t>由表</w:t>
      </w:r>
      <w:r w:rsidR="00E95470">
        <w:rPr>
          <w:rFonts w:hint="eastAsia"/>
          <w:sz w:val="24"/>
        </w:rPr>
        <w:t>3-5</w:t>
      </w:r>
      <w:r w:rsidR="00E95470">
        <w:rPr>
          <w:rFonts w:hint="eastAsia"/>
          <w:sz w:val="24"/>
        </w:rPr>
        <w:t>可以看出，样品中</w:t>
      </w:r>
      <w:r w:rsidR="00E95470">
        <w:rPr>
          <w:rFonts w:hint="eastAsia"/>
          <w:sz w:val="24"/>
        </w:rPr>
        <w:t>无机氧的含量为</w:t>
      </w:r>
      <w:r w:rsidR="00E95470" w:rsidRPr="007F6DE1">
        <w:rPr>
          <w:sz w:val="24"/>
        </w:rPr>
        <w:t>13.5</w:t>
      </w:r>
      <w:r w:rsidR="00E95470" w:rsidRPr="007F6DE1">
        <w:rPr>
          <w:rFonts w:hint="eastAsia"/>
          <w:sz w:val="24"/>
        </w:rPr>
        <w:t>8</w:t>
      </w:r>
      <w:r w:rsidR="00E95470">
        <w:rPr>
          <w:rFonts w:hint="eastAsia"/>
          <w:sz w:val="24"/>
        </w:rPr>
        <w:t>%</w:t>
      </w:r>
      <w:r w:rsidR="00E95470">
        <w:rPr>
          <w:rFonts w:hint="eastAsia"/>
          <w:sz w:val="24"/>
        </w:rPr>
        <w:t>，吸附氧的含量为</w:t>
      </w:r>
      <w:r w:rsidR="00E95470">
        <w:rPr>
          <w:rFonts w:hint="eastAsia"/>
          <w:sz w:val="24"/>
        </w:rPr>
        <w:t>38.16%</w:t>
      </w:r>
      <w:r w:rsidR="00E95470">
        <w:rPr>
          <w:rFonts w:hint="eastAsia"/>
          <w:sz w:val="24"/>
        </w:rPr>
        <w:t>，有机氧的含量为</w:t>
      </w:r>
      <w:r w:rsidR="00E95470">
        <w:rPr>
          <w:rFonts w:hint="eastAsia"/>
          <w:sz w:val="24"/>
        </w:rPr>
        <w:t>48.26%</w:t>
      </w:r>
      <w:r w:rsidR="00BA7B85">
        <w:rPr>
          <w:rFonts w:hint="eastAsia"/>
          <w:sz w:val="24"/>
        </w:rPr>
        <w:t>，三种氧元素存在形式的比例为</w:t>
      </w:r>
      <w:r w:rsidR="00BA7B85">
        <w:rPr>
          <w:rFonts w:hint="eastAsia"/>
          <w:sz w:val="24"/>
        </w:rPr>
        <w:t>1:3:4</w:t>
      </w:r>
      <w:r w:rsidR="00BA7B85">
        <w:rPr>
          <w:rFonts w:hint="eastAsia"/>
          <w:sz w:val="24"/>
        </w:rPr>
        <w:t>。</w:t>
      </w:r>
      <w:proofErr w:type="gramStart"/>
      <w:r w:rsidR="00BA7B85">
        <w:rPr>
          <w:rFonts w:hint="eastAsia"/>
          <w:sz w:val="24"/>
        </w:rPr>
        <w:t>由于东曲</w:t>
      </w:r>
      <w:r w:rsidR="00BA7B85">
        <w:rPr>
          <w:rFonts w:hint="eastAsia"/>
          <w:sz w:val="24"/>
        </w:rPr>
        <w:t>2</w:t>
      </w:r>
      <w:r w:rsidR="00BA7B85">
        <w:rPr>
          <w:rFonts w:hint="eastAsia"/>
          <w:sz w:val="24"/>
        </w:rPr>
        <w:t>号</w:t>
      </w:r>
      <w:proofErr w:type="gramEnd"/>
      <w:r w:rsidR="00BA7B85">
        <w:rPr>
          <w:rFonts w:hint="eastAsia"/>
          <w:sz w:val="24"/>
        </w:rPr>
        <w:t>镜煤的变质程度较</w:t>
      </w:r>
      <w:r w:rsidR="006C10FE">
        <w:rPr>
          <w:rFonts w:hint="eastAsia"/>
          <w:sz w:val="24"/>
        </w:rPr>
        <w:t>高，故此样品</w:t>
      </w:r>
      <w:r w:rsidR="00BA7B85">
        <w:rPr>
          <w:rFonts w:hint="eastAsia"/>
          <w:sz w:val="24"/>
        </w:rPr>
        <w:t>中已</w:t>
      </w:r>
      <w:proofErr w:type="gramStart"/>
      <w:r w:rsidR="00BA7B85">
        <w:rPr>
          <w:rFonts w:hint="eastAsia"/>
          <w:sz w:val="24"/>
        </w:rPr>
        <w:t>不</w:t>
      </w:r>
      <w:proofErr w:type="gramEnd"/>
      <w:r w:rsidR="00BA7B85">
        <w:rPr>
          <w:rFonts w:hint="eastAsia"/>
          <w:sz w:val="24"/>
        </w:rPr>
        <w:t>含有羧基，氧</w:t>
      </w:r>
      <w:r w:rsidR="006C10FE">
        <w:rPr>
          <w:rFonts w:hint="eastAsia"/>
          <w:sz w:val="24"/>
        </w:rPr>
        <w:t>元素</w:t>
      </w:r>
      <w:r w:rsidR="00BA7B85">
        <w:rPr>
          <w:rFonts w:hint="eastAsia"/>
          <w:sz w:val="24"/>
        </w:rPr>
        <w:t>主要存在于羰基中。</w:t>
      </w:r>
    </w:p>
    <w:p w:rsidR="00A1281F" w:rsidRDefault="00A1281F" w:rsidP="00A1281F">
      <w:pPr>
        <w:spacing w:line="360" w:lineRule="auto"/>
        <w:rPr>
          <w:rFonts w:hint="eastAsia"/>
          <w:sz w:val="24"/>
        </w:rPr>
      </w:pPr>
      <w:r>
        <w:rPr>
          <w:sz w:val="24"/>
        </w:rPr>
        <w:t>[</w:t>
      </w:r>
      <w:r>
        <w:rPr>
          <w:rFonts w:hint="eastAsia"/>
          <w:sz w:val="24"/>
        </w:rPr>
        <w:t>59</w:t>
      </w:r>
      <w:r>
        <w:rPr>
          <w:sz w:val="24"/>
        </w:rPr>
        <w:t>]</w:t>
      </w:r>
      <w:r>
        <w:rPr>
          <w:sz w:val="24"/>
        </w:rPr>
        <w:t>张卫</w:t>
      </w:r>
      <w:r>
        <w:rPr>
          <w:sz w:val="24"/>
        </w:rPr>
        <w:t>,</w:t>
      </w:r>
      <w:r>
        <w:rPr>
          <w:sz w:val="24"/>
        </w:rPr>
        <w:t>曾凡桂</w:t>
      </w:r>
      <w:r>
        <w:rPr>
          <w:sz w:val="24"/>
        </w:rPr>
        <w:t>.</w:t>
      </w:r>
      <w:r>
        <w:rPr>
          <w:rFonts w:hint="eastAsia"/>
          <w:sz w:val="24"/>
        </w:rPr>
        <w:t xml:space="preserve"> </w:t>
      </w:r>
      <w:r>
        <w:rPr>
          <w:sz w:val="24"/>
        </w:rPr>
        <w:t>中等变质程度煤中羟基的红外光谱分析</w:t>
      </w:r>
      <w:r>
        <w:rPr>
          <w:sz w:val="24"/>
        </w:rPr>
        <w:t>[J].</w:t>
      </w:r>
      <w:r>
        <w:rPr>
          <w:sz w:val="24"/>
        </w:rPr>
        <w:t>太原理工大学学报</w:t>
      </w:r>
      <w:r>
        <w:rPr>
          <w:sz w:val="24"/>
        </w:rPr>
        <w:t>,2005(05):</w:t>
      </w:r>
      <w:proofErr w:type="gramStart"/>
      <w:r>
        <w:rPr>
          <w:sz w:val="24"/>
        </w:rPr>
        <w:t>545-548.</w:t>
      </w:r>
      <w:proofErr w:type="gramEnd"/>
    </w:p>
    <w:p w:rsidR="006B526D" w:rsidRDefault="006B526D" w:rsidP="00AE18E3">
      <w:pPr>
        <w:spacing w:line="360" w:lineRule="auto"/>
        <w:outlineLvl w:val="3"/>
      </w:pPr>
      <w:r>
        <w:rPr>
          <w:rFonts w:hint="eastAsia"/>
        </w:rPr>
        <w:t xml:space="preserve">3.1.2.2 </w:t>
      </w:r>
      <w:r>
        <w:rPr>
          <w:rFonts w:hint="eastAsia"/>
        </w:rPr>
        <w:t>氮元素</w:t>
      </w:r>
    </w:p>
    <w:p w:rsidR="007D128A" w:rsidRPr="00C62F76" w:rsidRDefault="00AF63F0" w:rsidP="007D128A">
      <w:pPr>
        <w:spacing w:line="360" w:lineRule="auto"/>
        <w:ind w:firstLineChars="200" w:firstLine="480"/>
        <w:rPr>
          <w:rFonts w:ascii="Times New Roman" w:hAnsi="Times New Roman" w:cs="Times New Roman"/>
          <w:sz w:val="24"/>
          <w:szCs w:val="24"/>
        </w:rPr>
      </w:pPr>
      <w:r w:rsidRPr="00C62F76">
        <w:rPr>
          <w:rFonts w:ascii="Times New Roman" w:hAnsi="Times New Roman" w:cs="Times New Roman"/>
          <w:sz w:val="24"/>
          <w:szCs w:val="24"/>
        </w:rPr>
        <w:lastRenderedPageBreak/>
        <w:t>成煤植物</w:t>
      </w:r>
      <w:r w:rsidR="00D74AF6" w:rsidRPr="00C62F76">
        <w:rPr>
          <w:rFonts w:ascii="Times New Roman" w:hAnsi="Times New Roman" w:cs="Times New Roman"/>
          <w:sz w:val="24"/>
          <w:szCs w:val="24"/>
        </w:rPr>
        <w:t>、</w:t>
      </w:r>
      <w:r w:rsidR="00D74AF6" w:rsidRPr="00C62F76">
        <w:rPr>
          <w:rStyle w:val="fontstyle01"/>
          <w:rFonts w:ascii="Times New Roman" w:eastAsiaTheme="minorEastAsia" w:hAnsi="Times New Roman" w:cs="Times New Roman" w:hint="default"/>
          <w:sz w:val="24"/>
          <w:szCs w:val="24"/>
        </w:rPr>
        <w:t>微生物含有的蛋白质、氨基酸、叶绿素及生物碱等</w:t>
      </w:r>
      <w:r w:rsidR="00D74AF6" w:rsidRPr="00C62F76">
        <w:rPr>
          <w:rStyle w:val="fontstyle01"/>
          <w:rFonts w:ascii="Times New Roman" w:eastAsiaTheme="minorEastAsia" w:hAnsi="Times New Roman" w:cs="Times New Roman" w:hint="default"/>
          <w:sz w:val="24"/>
          <w:szCs w:val="24"/>
        </w:rPr>
        <w:t>[]</w:t>
      </w:r>
      <w:r w:rsidRPr="00C62F76">
        <w:rPr>
          <w:rFonts w:ascii="Times New Roman" w:hAnsi="Times New Roman" w:cs="Times New Roman"/>
          <w:sz w:val="24"/>
          <w:szCs w:val="24"/>
        </w:rPr>
        <w:t>是煤中的氮元素主要来源，</w:t>
      </w:r>
      <w:proofErr w:type="gramStart"/>
      <w:r w:rsidR="007D128A" w:rsidRPr="00C62F76">
        <w:rPr>
          <w:rFonts w:ascii="Times New Roman" w:hAnsi="Times New Roman" w:cs="Times New Roman"/>
          <w:sz w:val="24"/>
          <w:szCs w:val="24"/>
        </w:rPr>
        <w:t>且</w:t>
      </w:r>
      <w:r w:rsidR="00D74AF6" w:rsidRPr="00C62F76">
        <w:rPr>
          <w:rFonts w:ascii="Times New Roman" w:hAnsi="Times New Roman" w:cs="Times New Roman"/>
          <w:sz w:val="24"/>
          <w:szCs w:val="24"/>
        </w:rPr>
        <w:t>氮元素</w:t>
      </w:r>
      <w:proofErr w:type="gramEnd"/>
      <w:r w:rsidR="007D128A" w:rsidRPr="00C62F76">
        <w:rPr>
          <w:rFonts w:ascii="Times New Roman" w:hAnsi="Times New Roman" w:cs="Times New Roman"/>
          <w:sz w:val="24"/>
          <w:szCs w:val="24"/>
        </w:rPr>
        <w:t>几乎全部以吡咯型氮（</w:t>
      </w:r>
      <w:r w:rsidR="007D128A" w:rsidRPr="00C62F76">
        <w:rPr>
          <w:rFonts w:ascii="Times New Roman" w:hAnsi="Times New Roman" w:cs="Times New Roman"/>
          <w:sz w:val="24"/>
          <w:szCs w:val="24"/>
        </w:rPr>
        <w:t>N-5</w:t>
      </w:r>
      <w:r w:rsidR="007D128A" w:rsidRPr="00C62F76">
        <w:rPr>
          <w:rFonts w:ascii="Times New Roman" w:hAnsi="Times New Roman" w:cs="Times New Roman"/>
          <w:sz w:val="24"/>
          <w:szCs w:val="24"/>
        </w:rPr>
        <w:t>）、</w:t>
      </w:r>
      <w:r w:rsidRPr="00C62F76">
        <w:rPr>
          <w:rFonts w:ascii="Times New Roman" w:hAnsi="Times New Roman" w:cs="Times New Roman"/>
          <w:sz w:val="24"/>
          <w:szCs w:val="24"/>
        </w:rPr>
        <w:t>吡啶型氮（</w:t>
      </w:r>
      <w:r w:rsidRPr="00C62F76">
        <w:rPr>
          <w:rFonts w:ascii="Times New Roman" w:hAnsi="Times New Roman" w:cs="Times New Roman"/>
          <w:sz w:val="24"/>
          <w:szCs w:val="24"/>
        </w:rPr>
        <w:t>N-6</w:t>
      </w:r>
      <w:r w:rsidRPr="00C62F76">
        <w:rPr>
          <w:rFonts w:ascii="Times New Roman" w:hAnsi="Times New Roman" w:cs="Times New Roman"/>
          <w:sz w:val="24"/>
          <w:szCs w:val="24"/>
        </w:rPr>
        <w:t>）、</w:t>
      </w:r>
      <w:r w:rsidR="007D128A" w:rsidRPr="00C62F76">
        <w:rPr>
          <w:rFonts w:ascii="Times New Roman" w:hAnsi="Times New Roman" w:cs="Times New Roman"/>
          <w:sz w:val="24"/>
          <w:szCs w:val="24"/>
        </w:rPr>
        <w:t>氮氧化物（</w:t>
      </w:r>
      <w:r w:rsidR="007D128A" w:rsidRPr="00C62F76">
        <w:rPr>
          <w:rFonts w:ascii="Times New Roman" w:hAnsi="Times New Roman" w:cs="Times New Roman"/>
          <w:sz w:val="24"/>
          <w:szCs w:val="24"/>
        </w:rPr>
        <w:t>N-X</w:t>
      </w:r>
      <w:r w:rsidR="007D128A" w:rsidRPr="00C62F76">
        <w:rPr>
          <w:rFonts w:ascii="Times New Roman" w:hAnsi="Times New Roman" w:cs="Times New Roman"/>
          <w:sz w:val="24"/>
          <w:szCs w:val="24"/>
        </w:rPr>
        <w:t>）和质子化氮（</w:t>
      </w:r>
      <w:r w:rsidR="007D128A" w:rsidRPr="00C62F76">
        <w:rPr>
          <w:rFonts w:ascii="Times New Roman" w:hAnsi="Times New Roman" w:cs="Times New Roman"/>
          <w:sz w:val="24"/>
          <w:szCs w:val="24"/>
        </w:rPr>
        <w:t>N-Q</w:t>
      </w:r>
      <w:r w:rsidRPr="00C62F76">
        <w:rPr>
          <w:rFonts w:ascii="Times New Roman" w:hAnsi="Times New Roman" w:cs="Times New Roman"/>
          <w:sz w:val="24"/>
          <w:szCs w:val="24"/>
        </w:rPr>
        <w:t>）</w:t>
      </w:r>
      <w:r w:rsidR="007D128A" w:rsidRPr="00C62F76">
        <w:rPr>
          <w:rFonts w:ascii="Times New Roman" w:hAnsi="Times New Roman" w:cs="Times New Roman"/>
          <w:kern w:val="0"/>
          <w:sz w:val="24"/>
          <w:szCs w:val="24"/>
          <w:vertAlign w:val="superscript"/>
        </w:rPr>
        <w:t>[60]</w:t>
      </w:r>
      <w:r w:rsidRPr="00C62F76">
        <w:rPr>
          <w:rFonts w:ascii="Times New Roman" w:hAnsi="Times New Roman" w:cs="Times New Roman"/>
          <w:sz w:val="24"/>
          <w:szCs w:val="24"/>
        </w:rPr>
        <w:t>等有</w:t>
      </w:r>
      <w:r w:rsidRPr="00C62F76">
        <w:rPr>
          <w:rFonts w:ascii="Times New Roman" w:hAnsi="Times New Roman" w:cs="Times New Roman"/>
          <w:sz w:val="24"/>
          <w:szCs w:val="24"/>
        </w:rPr>
        <w:t>机物的形式存在</w:t>
      </w:r>
      <w:r w:rsidR="00C62F76" w:rsidRPr="00C62F76">
        <w:rPr>
          <w:rFonts w:ascii="Times New Roman" w:hAnsi="Times New Roman" w:cs="Times New Roman"/>
          <w:sz w:val="24"/>
          <w:szCs w:val="24"/>
        </w:rPr>
        <w:t>，此外</w:t>
      </w:r>
      <w:r w:rsidR="00D74AF6" w:rsidRPr="00C62F76">
        <w:rPr>
          <w:rStyle w:val="fontstyle01"/>
          <w:rFonts w:ascii="Times New Roman" w:eastAsiaTheme="minorEastAsia" w:hAnsi="Times New Roman" w:cs="Times New Roman" w:hint="default"/>
          <w:sz w:val="24"/>
          <w:szCs w:val="24"/>
        </w:rPr>
        <w:t>还有一定量的吡啶酮和不饱和芳香氨基。</w:t>
      </w:r>
      <w:r w:rsidR="00CF35C6" w:rsidRPr="00C62F76">
        <w:rPr>
          <w:rStyle w:val="fontstyle01"/>
          <w:rFonts w:ascii="Times New Roman" w:eastAsiaTheme="minorEastAsia" w:hAnsi="Times New Roman" w:cs="Times New Roman" w:hint="default"/>
          <w:sz w:val="24"/>
          <w:szCs w:val="24"/>
        </w:rPr>
        <w:t>其中，吡啶</w:t>
      </w:r>
      <w:r w:rsidR="00C62F76" w:rsidRPr="00C62F76">
        <w:rPr>
          <w:rStyle w:val="fontstyle01"/>
          <w:rFonts w:ascii="Times New Roman" w:eastAsiaTheme="minorEastAsia" w:hAnsi="Times New Roman" w:cs="Times New Roman" w:hint="default"/>
          <w:sz w:val="24"/>
          <w:szCs w:val="24"/>
        </w:rPr>
        <w:t>与吡咯由于化学性质不</w:t>
      </w:r>
      <w:proofErr w:type="gramStart"/>
      <w:r w:rsidR="00C62F76" w:rsidRPr="00C62F76">
        <w:rPr>
          <w:rStyle w:val="fontstyle01"/>
          <w:rFonts w:ascii="Times New Roman" w:eastAsiaTheme="minorEastAsia" w:hAnsi="Times New Roman" w:cs="Times New Roman" w:hint="default"/>
          <w:sz w:val="24"/>
          <w:szCs w:val="24"/>
        </w:rPr>
        <w:t>活泼可</w:t>
      </w:r>
      <w:proofErr w:type="gramEnd"/>
      <w:r w:rsidR="00CF35C6" w:rsidRPr="00C62F76">
        <w:rPr>
          <w:rStyle w:val="fontstyle01"/>
          <w:rFonts w:ascii="Times New Roman" w:eastAsiaTheme="minorEastAsia" w:hAnsi="Times New Roman" w:cs="Times New Roman" w:hint="default"/>
          <w:sz w:val="24"/>
          <w:szCs w:val="24"/>
        </w:rPr>
        <w:t>在</w:t>
      </w:r>
      <w:r w:rsidR="00CF35C6" w:rsidRPr="00C62F76">
        <w:rPr>
          <w:rFonts w:ascii="Times New Roman" w:hAnsi="Times New Roman" w:cs="Times New Roman"/>
          <w:sz w:val="24"/>
          <w:szCs w:val="24"/>
        </w:rPr>
        <w:t>煤变质过程中</w:t>
      </w:r>
      <w:r w:rsidR="00CF35C6" w:rsidRPr="00C62F76">
        <w:rPr>
          <w:rFonts w:ascii="Times New Roman" w:hAnsi="Times New Roman" w:cs="Times New Roman"/>
          <w:sz w:val="24"/>
          <w:szCs w:val="24"/>
        </w:rPr>
        <w:t>保持稳定，</w:t>
      </w:r>
      <w:r w:rsidR="00CF35C6" w:rsidRPr="00C62F76">
        <w:rPr>
          <w:rFonts w:ascii="Times New Roman" w:hAnsi="Times New Roman" w:cs="Times New Roman"/>
          <w:sz w:val="24"/>
          <w:szCs w:val="24"/>
        </w:rPr>
        <w:t>因此煤中氮元素最主要的存在形式是</w:t>
      </w:r>
      <w:proofErr w:type="gramStart"/>
      <w:r w:rsidR="00CF35C6" w:rsidRPr="00C62F76">
        <w:rPr>
          <w:rFonts w:ascii="Times New Roman" w:hAnsi="Times New Roman" w:cs="Times New Roman"/>
          <w:sz w:val="24"/>
          <w:szCs w:val="24"/>
        </w:rPr>
        <w:t>吡咯型氮和</w:t>
      </w:r>
      <w:proofErr w:type="gramEnd"/>
      <w:r w:rsidR="00CF35C6" w:rsidRPr="00C62F76">
        <w:rPr>
          <w:rFonts w:ascii="Times New Roman" w:hAnsi="Times New Roman" w:cs="Times New Roman"/>
          <w:sz w:val="24"/>
          <w:szCs w:val="24"/>
        </w:rPr>
        <w:t>吡啶型氮，氮氧化物和质子化氮的含量较少，</w:t>
      </w:r>
      <w:proofErr w:type="gramStart"/>
      <w:r w:rsidR="00CF35C6" w:rsidRPr="00C62F76">
        <w:rPr>
          <w:rFonts w:ascii="Times New Roman" w:hAnsi="Times New Roman" w:cs="Times New Roman"/>
          <w:sz w:val="24"/>
          <w:szCs w:val="24"/>
        </w:rPr>
        <w:t>东曲</w:t>
      </w:r>
      <w:r w:rsidR="00CF35C6" w:rsidRPr="00C62F76">
        <w:rPr>
          <w:rFonts w:ascii="Times New Roman" w:hAnsi="Times New Roman" w:cs="Times New Roman"/>
          <w:sz w:val="24"/>
          <w:szCs w:val="24"/>
        </w:rPr>
        <w:t>2</w:t>
      </w:r>
      <w:r w:rsidR="00CF35C6" w:rsidRPr="00C62F76">
        <w:rPr>
          <w:rFonts w:ascii="Times New Roman" w:hAnsi="Times New Roman" w:cs="Times New Roman"/>
          <w:sz w:val="24"/>
          <w:szCs w:val="24"/>
        </w:rPr>
        <w:t>号</w:t>
      </w:r>
      <w:proofErr w:type="gramEnd"/>
      <w:r w:rsidR="00CF35C6" w:rsidRPr="00C62F76">
        <w:rPr>
          <w:rFonts w:ascii="Times New Roman" w:hAnsi="Times New Roman" w:cs="Times New Roman"/>
          <w:sz w:val="24"/>
          <w:szCs w:val="24"/>
        </w:rPr>
        <w:t>镜煤的</w:t>
      </w:r>
      <w:r w:rsidR="00CF35C6" w:rsidRPr="00C62F76">
        <w:rPr>
          <w:rFonts w:ascii="Times New Roman" w:hAnsi="Times New Roman" w:cs="Times New Roman"/>
          <w:sz w:val="24"/>
          <w:szCs w:val="24"/>
        </w:rPr>
        <w:t>N1s XPS</w:t>
      </w:r>
      <w:proofErr w:type="gramStart"/>
      <w:r w:rsidR="00CF35C6" w:rsidRPr="00C62F76">
        <w:rPr>
          <w:rFonts w:ascii="Times New Roman" w:hAnsi="Times New Roman" w:cs="Times New Roman"/>
          <w:sz w:val="24"/>
          <w:szCs w:val="24"/>
        </w:rPr>
        <w:t>分峰拟合</w:t>
      </w:r>
      <w:proofErr w:type="gramEnd"/>
      <w:r w:rsidR="00CF35C6" w:rsidRPr="00C62F76">
        <w:rPr>
          <w:rFonts w:ascii="Times New Roman" w:hAnsi="Times New Roman" w:cs="Times New Roman"/>
          <w:sz w:val="24"/>
          <w:szCs w:val="24"/>
        </w:rPr>
        <w:t>如图</w:t>
      </w:r>
      <w:r w:rsidR="00CF35C6" w:rsidRPr="00C62F76">
        <w:rPr>
          <w:rFonts w:ascii="Times New Roman" w:hAnsi="Times New Roman" w:cs="Times New Roman"/>
          <w:sz w:val="24"/>
          <w:szCs w:val="24"/>
        </w:rPr>
        <w:t>3-8</w:t>
      </w:r>
      <w:r w:rsidR="00CF35C6" w:rsidRPr="00C62F76">
        <w:rPr>
          <w:rFonts w:ascii="Times New Roman" w:hAnsi="Times New Roman" w:cs="Times New Roman"/>
          <w:sz w:val="24"/>
          <w:szCs w:val="24"/>
        </w:rPr>
        <w:t>所示。</w:t>
      </w:r>
    </w:p>
    <w:p w:rsidR="005907B3" w:rsidRPr="005907B3" w:rsidRDefault="00D74AF6" w:rsidP="005907B3">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r w:rsidR="005907B3">
        <w:rPr>
          <w:rFonts w:ascii="宋体" w:eastAsia="宋体" w:hAnsi="宋体" w:cs="宋体" w:hint="eastAsia"/>
          <w:kern w:val="0"/>
          <w:sz w:val="24"/>
          <w:szCs w:val="24"/>
        </w:rPr>
        <w:t>[]</w:t>
      </w:r>
      <w:r w:rsidR="005907B3" w:rsidRPr="005907B3">
        <w:rPr>
          <w:rFonts w:ascii="宋体" w:eastAsia="宋体" w:hAnsi="宋体" w:cs="宋体"/>
          <w:kern w:val="0"/>
          <w:sz w:val="24"/>
          <w:szCs w:val="24"/>
        </w:rPr>
        <w:t>杨卉艳. 微生物法脱除煤中有机氮研究[D]. 太原理工大学, 2005.</w:t>
      </w:r>
    </w:p>
    <w:p w:rsidR="005907B3" w:rsidRPr="005907B3" w:rsidRDefault="005907B3" w:rsidP="007D128A">
      <w:pPr>
        <w:spacing w:line="360" w:lineRule="auto"/>
        <w:ind w:firstLineChars="200" w:firstLine="480"/>
        <w:rPr>
          <w:sz w:val="24"/>
        </w:rPr>
      </w:pPr>
    </w:p>
    <w:p w:rsidR="007D128A" w:rsidRDefault="003809C3" w:rsidP="007D128A">
      <w:pPr>
        <w:spacing w:line="360" w:lineRule="auto"/>
        <w:ind w:firstLineChars="200" w:firstLine="420"/>
        <w:jc w:val="center"/>
      </w:pPr>
      <w:r>
        <w:object w:dxaOrig="5393" w:dyaOrig="3996">
          <v:shape id="_x0000_i1031" type="#_x0000_t75" style="width:270pt;height:199.5pt" o:ole="">
            <v:imagedata r:id="rId27" o:title=""/>
          </v:shape>
          <o:OLEObject Type="Embed" ProgID="Origin50.Graph" ShapeID="_x0000_i1031" DrawAspect="Content" ObjectID="_1612639932" r:id="rId28"/>
        </w:object>
      </w:r>
    </w:p>
    <w:p w:rsidR="007D128A" w:rsidRDefault="007D128A" w:rsidP="007D128A">
      <w:pPr>
        <w:ind w:firstLineChars="200" w:firstLine="420"/>
        <w:jc w:val="center"/>
      </w:pPr>
      <w:r>
        <w:rPr>
          <w:rFonts w:ascii="楷体" w:eastAsia="楷体" w:hAnsi="楷体" w:hint="eastAsia"/>
        </w:rPr>
        <w:t>图</w:t>
      </w:r>
      <w:r>
        <w:rPr>
          <w:rFonts w:hint="eastAsia"/>
        </w:rPr>
        <w:t>3-8</w:t>
      </w:r>
      <w:r>
        <w:rPr>
          <w:rFonts w:ascii="楷体" w:eastAsia="楷体" w:hAnsi="楷体" w:hint="eastAsia"/>
        </w:rPr>
        <w:t>氮原子的XPS</w:t>
      </w:r>
      <w:proofErr w:type="gramStart"/>
      <w:r>
        <w:rPr>
          <w:rFonts w:ascii="楷体" w:eastAsia="楷体" w:hAnsi="楷体" w:hint="eastAsia"/>
        </w:rPr>
        <w:t>分峰拟合</w:t>
      </w:r>
      <w:proofErr w:type="gramEnd"/>
    </w:p>
    <w:p w:rsidR="007D128A" w:rsidRDefault="007D128A" w:rsidP="007D128A">
      <w:pPr>
        <w:ind w:firstLineChars="200" w:firstLine="420"/>
        <w:jc w:val="center"/>
      </w:pPr>
      <w:r>
        <w:t>F</w:t>
      </w:r>
      <w:r>
        <w:rPr>
          <w:rFonts w:hint="eastAsia"/>
        </w:rPr>
        <w:t>igure 3-8 Curve-fitted of residue of nitrogen</w:t>
      </w:r>
      <w:r w:rsidR="00165475">
        <w:rPr>
          <w:rFonts w:hint="eastAsia"/>
        </w:rPr>
        <w:t xml:space="preserve"> atom</w:t>
      </w:r>
    </w:p>
    <w:p w:rsidR="007D128A" w:rsidRDefault="007D128A" w:rsidP="007D128A">
      <w:pPr>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Pr>
          <w:rFonts w:hint="eastAsia"/>
        </w:rPr>
        <w:t xml:space="preserve">3-9 </w:t>
      </w:r>
      <w:r>
        <w:rPr>
          <w:rFonts w:ascii="楷体" w:eastAsia="楷体" w:hAnsi="楷体" w:hint="eastAsia"/>
        </w:rPr>
        <w:t>氮原子的存在形式及含量</w:t>
      </w:r>
    </w:p>
    <w:p w:rsidR="001F13C7" w:rsidRPr="001F13C7" w:rsidRDefault="007D128A" w:rsidP="001F13C7">
      <w:pPr>
        <w:ind w:firstLineChars="200" w:firstLine="420"/>
        <w:jc w:val="center"/>
      </w:pPr>
      <w:r>
        <w:t>T</w:t>
      </w:r>
      <w:r>
        <w:rPr>
          <w:rFonts w:hint="eastAsia"/>
        </w:rPr>
        <w:t>able 3</w:t>
      </w:r>
      <w:r w:rsidR="00594D74">
        <w:rPr>
          <w:rFonts w:hint="eastAsia"/>
        </w:rPr>
        <w:t>-9 Nitrogen</w:t>
      </w:r>
      <w:r w:rsidR="00165475">
        <w:rPr>
          <w:rFonts w:hint="eastAsia"/>
        </w:rPr>
        <w:t xml:space="preserve"> atom</w:t>
      </w:r>
      <w:r w:rsidR="00594D74">
        <w:rPr>
          <w:rFonts w:hint="eastAsia"/>
        </w:rPr>
        <w:t xml:space="preserve"> form and content </w:t>
      </w:r>
    </w:p>
    <w:tbl>
      <w:tblPr>
        <w:tblStyle w:val="aa"/>
        <w:tblW w:w="0" w:type="auto"/>
        <w:tblInd w:w="360" w:type="dxa"/>
        <w:tblBorders>
          <w:left w:val="none" w:sz="0" w:space="0" w:color="auto"/>
          <w:right w:val="none" w:sz="0" w:space="0" w:color="auto"/>
        </w:tblBorders>
        <w:tblLook w:val="04A0" w:firstRow="1" w:lastRow="0" w:firstColumn="1" w:lastColumn="0" w:noHBand="0" w:noVBand="1"/>
      </w:tblPr>
      <w:tblGrid>
        <w:gridCol w:w="2711"/>
        <w:gridCol w:w="2734"/>
        <w:gridCol w:w="2717"/>
      </w:tblGrid>
      <w:tr w:rsidR="001F13C7" w:rsidTr="001F13C7">
        <w:tc>
          <w:tcPr>
            <w:tcW w:w="2711" w:type="dxa"/>
            <w:tcBorders>
              <w:bottom w:val="single" w:sz="4" w:space="0" w:color="auto"/>
              <w:right w:val="nil"/>
            </w:tcBorders>
            <w:vAlign w:val="center"/>
          </w:tcPr>
          <w:p w:rsidR="001F13C7" w:rsidRDefault="001F13C7" w:rsidP="009F1C6E">
            <w:pPr>
              <w:pStyle w:val="a3"/>
              <w:ind w:firstLineChars="0" w:firstLine="0"/>
              <w:jc w:val="center"/>
            </w:pPr>
            <w:r>
              <w:rPr>
                <w:rFonts w:hint="eastAsia"/>
              </w:rPr>
              <w:t>E/eV</w:t>
            </w:r>
          </w:p>
        </w:tc>
        <w:tc>
          <w:tcPr>
            <w:tcW w:w="2734" w:type="dxa"/>
            <w:tcBorders>
              <w:left w:val="nil"/>
              <w:bottom w:val="single" w:sz="4" w:space="0" w:color="auto"/>
              <w:right w:val="nil"/>
            </w:tcBorders>
            <w:vAlign w:val="center"/>
          </w:tcPr>
          <w:p w:rsidR="001F13C7" w:rsidRDefault="001F13C7" w:rsidP="009F1C6E">
            <w:pPr>
              <w:pStyle w:val="a3"/>
              <w:ind w:firstLineChars="0" w:firstLine="0"/>
              <w:jc w:val="center"/>
            </w:pPr>
            <w:r>
              <w:rPr>
                <w:rFonts w:hint="eastAsia"/>
              </w:rPr>
              <w:t>Sulfur from</w:t>
            </w:r>
          </w:p>
        </w:tc>
        <w:tc>
          <w:tcPr>
            <w:tcW w:w="2717" w:type="dxa"/>
            <w:tcBorders>
              <w:left w:val="nil"/>
              <w:bottom w:val="single" w:sz="4" w:space="0" w:color="auto"/>
            </w:tcBorders>
            <w:vAlign w:val="center"/>
          </w:tcPr>
          <w:p w:rsidR="001F13C7" w:rsidRDefault="001F13C7" w:rsidP="009F1C6E">
            <w:pPr>
              <w:pStyle w:val="a3"/>
              <w:ind w:firstLineChars="0" w:firstLine="0"/>
              <w:jc w:val="center"/>
            </w:pPr>
            <w:r>
              <w:rPr>
                <w:rFonts w:hint="eastAsia"/>
              </w:rPr>
              <w:t>Content  W</w:t>
            </w:r>
            <w:r w:rsidRPr="00EE2CDC">
              <w:rPr>
                <w:rFonts w:hint="eastAsia"/>
                <w:vertAlign w:val="subscript"/>
              </w:rPr>
              <w:t>mol</w:t>
            </w:r>
            <w:r>
              <w:rPr>
                <w:rFonts w:hint="eastAsia"/>
              </w:rPr>
              <w:t xml:space="preserve"> / %</w:t>
            </w:r>
          </w:p>
        </w:tc>
      </w:tr>
      <w:tr w:rsidR="001F13C7" w:rsidTr="001F13C7">
        <w:tc>
          <w:tcPr>
            <w:tcW w:w="2711" w:type="dxa"/>
            <w:tcBorders>
              <w:bottom w:val="nil"/>
              <w:right w:val="nil"/>
            </w:tcBorders>
            <w:vAlign w:val="center"/>
          </w:tcPr>
          <w:p w:rsidR="001F13C7" w:rsidRDefault="001F13C7" w:rsidP="009F1C6E">
            <w:pPr>
              <w:jc w:val="center"/>
            </w:pPr>
            <w:r>
              <w:t>398.5</w:t>
            </w:r>
            <w:r>
              <w:rPr>
                <w:rFonts w:hint="eastAsia"/>
              </w:rPr>
              <w:t>4</w:t>
            </w:r>
          </w:p>
        </w:tc>
        <w:tc>
          <w:tcPr>
            <w:tcW w:w="2734" w:type="dxa"/>
            <w:tcBorders>
              <w:left w:val="nil"/>
              <w:bottom w:val="nil"/>
              <w:right w:val="nil"/>
            </w:tcBorders>
          </w:tcPr>
          <w:p w:rsidR="001F13C7" w:rsidRDefault="001F13C7" w:rsidP="009F1C6E">
            <w:pPr>
              <w:jc w:val="center"/>
            </w:pPr>
            <w:r>
              <w:rPr>
                <w:rFonts w:hint="eastAsia"/>
              </w:rPr>
              <w:t>吡啶型氮</w:t>
            </w:r>
            <w:r w:rsidRPr="00EA0B23">
              <w:rPr>
                <w:rFonts w:hint="eastAsia"/>
                <w:szCs w:val="21"/>
              </w:rPr>
              <w:t>（</w:t>
            </w:r>
            <w:r w:rsidRPr="00EA0B23">
              <w:rPr>
                <w:rFonts w:hint="eastAsia"/>
                <w:szCs w:val="21"/>
              </w:rPr>
              <w:t>N-6</w:t>
            </w:r>
            <w:r w:rsidRPr="00EA0B23">
              <w:rPr>
                <w:rFonts w:hint="eastAsia"/>
                <w:szCs w:val="21"/>
              </w:rPr>
              <w:t>）</w:t>
            </w:r>
          </w:p>
        </w:tc>
        <w:tc>
          <w:tcPr>
            <w:tcW w:w="2717" w:type="dxa"/>
            <w:tcBorders>
              <w:left w:val="nil"/>
              <w:bottom w:val="nil"/>
            </w:tcBorders>
            <w:vAlign w:val="center"/>
          </w:tcPr>
          <w:p w:rsidR="001F13C7" w:rsidRPr="00A1281F" w:rsidRDefault="001F13C7" w:rsidP="009F1C6E">
            <w:pPr>
              <w:jc w:val="center"/>
              <w:rPr>
                <w:color w:val="000000" w:themeColor="text1"/>
              </w:rPr>
            </w:pPr>
            <w:r w:rsidRPr="00A1281F">
              <w:rPr>
                <w:color w:val="000000" w:themeColor="text1"/>
              </w:rPr>
              <w:t>41.</w:t>
            </w:r>
            <w:r w:rsidRPr="00A1281F">
              <w:rPr>
                <w:rFonts w:hint="eastAsia"/>
                <w:color w:val="000000" w:themeColor="text1"/>
              </w:rPr>
              <w:t>90</w:t>
            </w:r>
          </w:p>
        </w:tc>
      </w:tr>
      <w:tr w:rsidR="001F13C7" w:rsidTr="001F13C7">
        <w:tc>
          <w:tcPr>
            <w:tcW w:w="2711" w:type="dxa"/>
            <w:tcBorders>
              <w:top w:val="nil"/>
              <w:bottom w:val="nil"/>
              <w:right w:val="nil"/>
            </w:tcBorders>
            <w:vAlign w:val="center"/>
          </w:tcPr>
          <w:p w:rsidR="001F13C7" w:rsidRDefault="001F13C7" w:rsidP="009F1C6E">
            <w:pPr>
              <w:jc w:val="center"/>
            </w:pPr>
            <w:r>
              <w:t>399.96</w:t>
            </w:r>
          </w:p>
        </w:tc>
        <w:tc>
          <w:tcPr>
            <w:tcW w:w="2734" w:type="dxa"/>
            <w:tcBorders>
              <w:top w:val="nil"/>
              <w:left w:val="nil"/>
              <w:bottom w:val="nil"/>
              <w:right w:val="nil"/>
            </w:tcBorders>
          </w:tcPr>
          <w:p w:rsidR="001F13C7" w:rsidRDefault="001F13C7" w:rsidP="009F1C6E">
            <w:pPr>
              <w:jc w:val="center"/>
            </w:pPr>
            <w:r>
              <w:rPr>
                <w:rFonts w:hint="eastAsia"/>
              </w:rPr>
              <w:t>吡咯型氮</w:t>
            </w:r>
            <w:r w:rsidRPr="00EA0B23">
              <w:rPr>
                <w:rFonts w:hint="eastAsia"/>
                <w:szCs w:val="21"/>
              </w:rPr>
              <w:t>（</w:t>
            </w:r>
            <w:r w:rsidRPr="00EA0B23">
              <w:rPr>
                <w:rFonts w:hint="eastAsia"/>
                <w:szCs w:val="21"/>
              </w:rPr>
              <w:t>N-5</w:t>
            </w:r>
            <w:r w:rsidRPr="00EA0B23">
              <w:rPr>
                <w:rFonts w:hint="eastAsia"/>
                <w:szCs w:val="21"/>
              </w:rPr>
              <w:t>）</w:t>
            </w:r>
          </w:p>
        </w:tc>
        <w:tc>
          <w:tcPr>
            <w:tcW w:w="2717" w:type="dxa"/>
            <w:tcBorders>
              <w:top w:val="nil"/>
              <w:left w:val="nil"/>
              <w:bottom w:val="nil"/>
            </w:tcBorders>
            <w:vAlign w:val="center"/>
          </w:tcPr>
          <w:p w:rsidR="001F13C7" w:rsidRPr="00A1281F" w:rsidRDefault="001F13C7" w:rsidP="009F1C6E">
            <w:pPr>
              <w:jc w:val="center"/>
              <w:rPr>
                <w:color w:val="000000" w:themeColor="text1"/>
              </w:rPr>
            </w:pPr>
            <w:r w:rsidRPr="00A1281F">
              <w:rPr>
                <w:color w:val="000000" w:themeColor="text1"/>
              </w:rPr>
              <w:t>35.5</w:t>
            </w:r>
            <w:r w:rsidRPr="00A1281F">
              <w:rPr>
                <w:rFonts w:hint="eastAsia"/>
                <w:color w:val="000000" w:themeColor="text1"/>
              </w:rPr>
              <w:t>7</w:t>
            </w:r>
          </w:p>
        </w:tc>
      </w:tr>
      <w:tr w:rsidR="001F13C7" w:rsidTr="001F13C7">
        <w:tc>
          <w:tcPr>
            <w:tcW w:w="2711" w:type="dxa"/>
            <w:tcBorders>
              <w:top w:val="nil"/>
              <w:bottom w:val="nil"/>
              <w:right w:val="nil"/>
            </w:tcBorders>
            <w:vAlign w:val="center"/>
          </w:tcPr>
          <w:p w:rsidR="001F13C7" w:rsidRDefault="001F13C7" w:rsidP="009F1C6E">
            <w:pPr>
              <w:jc w:val="center"/>
            </w:pPr>
            <w:r>
              <w:t>401.0</w:t>
            </w:r>
            <w:r>
              <w:rPr>
                <w:rFonts w:hint="eastAsia"/>
              </w:rPr>
              <w:t>5</w:t>
            </w:r>
          </w:p>
        </w:tc>
        <w:tc>
          <w:tcPr>
            <w:tcW w:w="2734" w:type="dxa"/>
            <w:tcBorders>
              <w:top w:val="nil"/>
              <w:left w:val="nil"/>
              <w:bottom w:val="nil"/>
              <w:right w:val="nil"/>
            </w:tcBorders>
          </w:tcPr>
          <w:p w:rsidR="001F13C7" w:rsidRDefault="001F13C7" w:rsidP="009F1C6E">
            <w:pPr>
              <w:jc w:val="center"/>
            </w:pPr>
            <w:r>
              <w:rPr>
                <w:rFonts w:hint="eastAsia"/>
              </w:rPr>
              <w:t>季氮</w:t>
            </w:r>
            <w:r w:rsidRPr="00EA0B23">
              <w:rPr>
                <w:rFonts w:hint="eastAsia"/>
                <w:szCs w:val="21"/>
              </w:rPr>
              <w:t>（</w:t>
            </w:r>
            <w:r w:rsidRPr="00EA0B23">
              <w:rPr>
                <w:rFonts w:hint="eastAsia"/>
                <w:szCs w:val="21"/>
              </w:rPr>
              <w:t>N-X</w:t>
            </w:r>
            <w:r w:rsidRPr="00EA0B23">
              <w:rPr>
                <w:rFonts w:hint="eastAsia"/>
                <w:szCs w:val="21"/>
              </w:rPr>
              <w:t>）</w:t>
            </w:r>
          </w:p>
        </w:tc>
        <w:tc>
          <w:tcPr>
            <w:tcW w:w="2717" w:type="dxa"/>
            <w:tcBorders>
              <w:top w:val="nil"/>
              <w:left w:val="nil"/>
              <w:bottom w:val="nil"/>
            </w:tcBorders>
            <w:vAlign w:val="center"/>
          </w:tcPr>
          <w:p w:rsidR="001F13C7" w:rsidRPr="00A1281F" w:rsidRDefault="001F13C7" w:rsidP="009F1C6E">
            <w:pPr>
              <w:jc w:val="center"/>
              <w:rPr>
                <w:color w:val="000000" w:themeColor="text1"/>
              </w:rPr>
            </w:pPr>
            <w:r w:rsidRPr="00A1281F">
              <w:rPr>
                <w:color w:val="000000" w:themeColor="text1"/>
              </w:rPr>
              <w:t>14.9</w:t>
            </w:r>
            <w:r w:rsidRPr="00A1281F">
              <w:rPr>
                <w:rFonts w:hint="eastAsia"/>
                <w:color w:val="000000" w:themeColor="text1"/>
              </w:rPr>
              <w:t>6</w:t>
            </w:r>
          </w:p>
        </w:tc>
      </w:tr>
      <w:tr w:rsidR="001F13C7" w:rsidTr="001F13C7">
        <w:tc>
          <w:tcPr>
            <w:tcW w:w="2711" w:type="dxa"/>
            <w:tcBorders>
              <w:top w:val="nil"/>
              <w:right w:val="nil"/>
            </w:tcBorders>
            <w:vAlign w:val="center"/>
          </w:tcPr>
          <w:p w:rsidR="001F13C7" w:rsidRDefault="001F13C7" w:rsidP="009F1C6E">
            <w:pPr>
              <w:pStyle w:val="a3"/>
              <w:ind w:firstLineChars="0" w:firstLine="0"/>
              <w:jc w:val="center"/>
            </w:pPr>
            <w:r>
              <w:t>402.4</w:t>
            </w:r>
            <w:r>
              <w:rPr>
                <w:rFonts w:hint="eastAsia"/>
              </w:rPr>
              <w:t>9</w:t>
            </w:r>
          </w:p>
        </w:tc>
        <w:tc>
          <w:tcPr>
            <w:tcW w:w="2734" w:type="dxa"/>
            <w:tcBorders>
              <w:top w:val="nil"/>
              <w:left w:val="nil"/>
              <w:right w:val="nil"/>
            </w:tcBorders>
          </w:tcPr>
          <w:p w:rsidR="001F13C7" w:rsidRDefault="001F13C7" w:rsidP="009F1C6E">
            <w:pPr>
              <w:jc w:val="center"/>
            </w:pPr>
            <w:r>
              <w:rPr>
                <w:rFonts w:hint="eastAsia"/>
              </w:rPr>
              <w:t>氮氧化物</w:t>
            </w:r>
            <w:r w:rsidRPr="00EA0B23">
              <w:rPr>
                <w:rFonts w:hint="eastAsia"/>
                <w:szCs w:val="21"/>
              </w:rPr>
              <w:t>（</w:t>
            </w:r>
            <w:r w:rsidRPr="00EA0B23">
              <w:rPr>
                <w:rFonts w:hint="eastAsia"/>
                <w:szCs w:val="21"/>
              </w:rPr>
              <w:t>N-Q</w:t>
            </w:r>
            <w:r w:rsidRPr="00EA0B23">
              <w:rPr>
                <w:rFonts w:hint="eastAsia"/>
                <w:szCs w:val="21"/>
              </w:rPr>
              <w:t>）</w:t>
            </w:r>
          </w:p>
        </w:tc>
        <w:tc>
          <w:tcPr>
            <w:tcW w:w="2717" w:type="dxa"/>
            <w:tcBorders>
              <w:top w:val="nil"/>
              <w:left w:val="nil"/>
            </w:tcBorders>
            <w:vAlign w:val="center"/>
          </w:tcPr>
          <w:p w:rsidR="001F13C7" w:rsidRPr="00A1281F" w:rsidRDefault="001F13C7" w:rsidP="00A1281F">
            <w:pPr>
              <w:jc w:val="center"/>
              <w:rPr>
                <w:color w:val="000000" w:themeColor="text1"/>
              </w:rPr>
            </w:pPr>
            <w:r w:rsidRPr="00A1281F">
              <w:rPr>
                <w:color w:val="000000" w:themeColor="text1"/>
              </w:rPr>
              <w:t>7.58</w:t>
            </w:r>
            <w:r w:rsidRPr="00A1281F">
              <w:rPr>
                <w:rFonts w:hint="eastAsia"/>
                <w:color w:val="000000" w:themeColor="text1"/>
              </w:rPr>
              <w:t>1</w:t>
            </w:r>
          </w:p>
        </w:tc>
      </w:tr>
    </w:tbl>
    <w:p w:rsidR="007D128A" w:rsidRPr="00A1281F" w:rsidRDefault="00C62F76" w:rsidP="00A1281F">
      <w:pPr>
        <w:spacing w:line="360" w:lineRule="auto"/>
        <w:ind w:firstLineChars="200" w:firstLine="480"/>
        <w:rPr>
          <w:sz w:val="24"/>
        </w:rPr>
      </w:pPr>
      <w:proofErr w:type="gramStart"/>
      <w:r>
        <w:rPr>
          <w:rFonts w:hint="eastAsia"/>
          <w:sz w:val="24"/>
        </w:rPr>
        <w:t>东曲</w:t>
      </w:r>
      <w:r>
        <w:rPr>
          <w:rFonts w:hint="eastAsia"/>
          <w:sz w:val="24"/>
        </w:rPr>
        <w:t>2</w:t>
      </w:r>
      <w:r>
        <w:rPr>
          <w:rFonts w:hint="eastAsia"/>
          <w:sz w:val="24"/>
        </w:rPr>
        <w:t>号</w:t>
      </w:r>
      <w:proofErr w:type="gramEnd"/>
      <w:r>
        <w:rPr>
          <w:rFonts w:hint="eastAsia"/>
          <w:sz w:val="24"/>
        </w:rPr>
        <w:t>镜煤</w:t>
      </w:r>
      <w:r w:rsidR="007D128A">
        <w:rPr>
          <w:rFonts w:hint="eastAsia"/>
          <w:sz w:val="24"/>
        </w:rPr>
        <w:t>的</w:t>
      </w:r>
      <w:r w:rsidR="007D128A">
        <w:rPr>
          <w:rFonts w:hint="eastAsia"/>
          <w:sz w:val="24"/>
        </w:rPr>
        <w:t>N1s XPS</w:t>
      </w:r>
      <w:r w:rsidR="007D128A">
        <w:rPr>
          <w:rFonts w:hint="eastAsia"/>
          <w:sz w:val="24"/>
        </w:rPr>
        <w:t>谱</w:t>
      </w:r>
      <w:r>
        <w:rPr>
          <w:rFonts w:hint="eastAsia"/>
          <w:sz w:val="24"/>
        </w:rPr>
        <w:t>图</w:t>
      </w:r>
      <w:r w:rsidR="007D128A">
        <w:rPr>
          <w:rFonts w:hint="eastAsia"/>
          <w:sz w:val="24"/>
        </w:rPr>
        <w:t>中</w:t>
      </w:r>
      <w:r w:rsidR="007D128A">
        <w:rPr>
          <w:rFonts w:hint="eastAsia"/>
          <w:sz w:val="24"/>
        </w:rPr>
        <w:t>398ev</w:t>
      </w:r>
      <w:r w:rsidR="007D128A">
        <w:rPr>
          <w:rFonts w:hint="eastAsia"/>
          <w:sz w:val="24"/>
        </w:rPr>
        <w:t>和</w:t>
      </w:r>
      <w:r w:rsidR="007D128A">
        <w:rPr>
          <w:rFonts w:hint="eastAsia"/>
          <w:sz w:val="24"/>
        </w:rPr>
        <w:t>400ev</w:t>
      </w:r>
      <w:r w:rsidR="007D128A">
        <w:rPr>
          <w:rFonts w:hint="eastAsia"/>
          <w:sz w:val="24"/>
        </w:rPr>
        <w:t>附近存在两个明显的吸收峰，由表</w:t>
      </w:r>
      <w:r w:rsidR="007D128A">
        <w:rPr>
          <w:rFonts w:hint="eastAsia"/>
          <w:sz w:val="24"/>
        </w:rPr>
        <w:t>3-9</w:t>
      </w:r>
      <w:r w:rsidR="007D128A">
        <w:rPr>
          <w:rFonts w:hint="eastAsia"/>
          <w:sz w:val="24"/>
        </w:rPr>
        <w:t>可知分别归属于吡啶型氮（</w:t>
      </w:r>
      <w:r w:rsidR="007D128A">
        <w:rPr>
          <w:rFonts w:hint="eastAsia"/>
          <w:sz w:val="24"/>
        </w:rPr>
        <w:t>N-6</w:t>
      </w:r>
      <w:r w:rsidR="007D128A">
        <w:rPr>
          <w:rFonts w:hint="eastAsia"/>
          <w:sz w:val="24"/>
        </w:rPr>
        <w:t>）和吡咯型氮（</w:t>
      </w:r>
      <w:r w:rsidR="007D128A">
        <w:rPr>
          <w:rFonts w:hint="eastAsia"/>
          <w:sz w:val="24"/>
        </w:rPr>
        <w:t>N-5</w:t>
      </w:r>
      <w:r w:rsidR="007D128A">
        <w:rPr>
          <w:rFonts w:hint="eastAsia"/>
          <w:sz w:val="24"/>
        </w:rPr>
        <w:t>），两者的总含量超过了煤中氮元素总量的</w:t>
      </w:r>
      <w:r w:rsidR="007D128A">
        <w:rPr>
          <w:rFonts w:hint="eastAsia"/>
          <w:sz w:val="24"/>
        </w:rPr>
        <w:t>7</w:t>
      </w:r>
      <w:r w:rsidR="00A1281F">
        <w:rPr>
          <w:rFonts w:hint="eastAsia"/>
          <w:sz w:val="24"/>
        </w:rPr>
        <w:t>7</w:t>
      </w:r>
      <w:r w:rsidR="007D128A">
        <w:rPr>
          <w:rFonts w:hint="eastAsia"/>
          <w:sz w:val="24"/>
        </w:rPr>
        <w:t>%</w:t>
      </w:r>
      <w:r w:rsidR="007D128A">
        <w:rPr>
          <w:rFonts w:hint="eastAsia"/>
          <w:sz w:val="24"/>
        </w:rPr>
        <w:t>，吡咯</w:t>
      </w:r>
      <w:proofErr w:type="gramStart"/>
      <w:r w:rsidR="007D128A">
        <w:rPr>
          <w:rFonts w:hint="eastAsia"/>
          <w:sz w:val="24"/>
        </w:rPr>
        <w:t>型氮与吡啶型氮</w:t>
      </w:r>
      <w:proofErr w:type="gramEnd"/>
      <w:r w:rsidR="007D128A">
        <w:rPr>
          <w:rFonts w:hint="eastAsia"/>
          <w:sz w:val="24"/>
        </w:rPr>
        <w:t>的含量之比为</w:t>
      </w:r>
      <w:r w:rsidR="00A1281F">
        <w:rPr>
          <w:rFonts w:hint="eastAsia"/>
          <w:sz w:val="24"/>
        </w:rPr>
        <w:t>1</w:t>
      </w:r>
      <w:r w:rsidR="007D128A">
        <w:rPr>
          <w:rFonts w:hint="eastAsia"/>
          <w:sz w:val="24"/>
        </w:rPr>
        <w:t>:1</w:t>
      </w:r>
      <w:r w:rsidR="00A1281F">
        <w:rPr>
          <w:rFonts w:hint="eastAsia"/>
          <w:sz w:val="24"/>
        </w:rPr>
        <w:t>。由元素分析，</w:t>
      </w:r>
      <w:r w:rsidR="00A1281F">
        <w:rPr>
          <w:rFonts w:hint="eastAsia"/>
          <w:sz w:val="24"/>
        </w:rPr>
        <w:t>N</w:t>
      </w:r>
      <w:r w:rsidR="00A1281F">
        <w:rPr>
          <w:rFonts w:hint="eastAsia"/>
          <w:sz w:val="24"/>
        </w:rPr>
        <w:t>元素的质量分数为</w:t>
      </w:r>
      <w:r w:rsidR="00A1281F">
        <w:rPr>
          <w:rFonts w:hint="eastAsia"/>
          <w:sz w:val="24"/>
        </w:rPr>
        <w:t>1.56%</w:t>
      </w:r>
      <w:r w:rsidR="00A1281F">
        <w:rPr>
          <w:rFonts w:hint="eastAsia"/>
          <w:sz w:val="24"/>
        </w:rPr>
        <w:t>，所以考虑在模型中加入一个吡啶和一个吡咯。</w:t>
      </w:r>
    </w:p>
    <w:p w:rsidR="007D128A" w:rsidRPr="00C47918" w:rsidRDefault="006B526D" w:rsidP="00C47918">
      <w:pPr>
        <w:spacing w:line="360" w:lineRule="auto"/>
        <w:outlineLvl w:val="2"/>
      </w:pPr>
      <w:bookmarkStart w:id="27" w:name="_Toc715736"/>
      <w:r>
        <w:t>3.1.3</w:t>
      </w:r>
      <w:r>
        <w:rPr>
          <w:rFonts w:hint="eastAsia"/>
        </w:rPr>
        <w:t xml:space="preserve"> </w:t>
      </w:r>
      <w:r w:rsidRPr="00053A17">
        <w:rPr>
          <w:rFonts w:hint="eastAsia"/>
          <w:vertAlign w:val="superscript"/>
        </w:rPr>
        <w:t>13</w:t>
      </w:r>
      <w:r w:rsidRPr="00053A17">
        <w:rPr>
          <w:rFonts w:hint="eastAsia"/>
          <w:sz w:val="24"/>
        </w:rPr>
        <w:t>C</w:t>
      </w:r>
      <w:r>
        <w:rPr>
          <w:rFonts w:hint="eastAsia"/>
        </w:rPr>
        <w:t>核磁共振结果分析</w:t>
      </w:r>
      <w:bookmarkEnd w:id="27"/>
    </w:p>
    <w:p w:rsidR="00703EC6" w:rsidRDefault="00703EC6" w:rsidP="00703EC6">
      <w:pPr>
        <w:spacing w:line="360" w:lineRule="auto"/>
        <w:ind w:firstLineChars="200" w:firstLine="480"/>
        <w:rPr>
          <w:sz w:val="24"/>
        </w:rPr>
      </w:pPr>
      <w:r>
        <w:rPr>
          <w:rFonts w:hint="eastAsia"/>
          <w:sz w:val="24"/>
          <w:vertAlign w:val="superscript"/>
        </w:rPr>
        <w:t>13</w:t>
      </w:r>
      <w:r>
        <w:rPr>
          <w:rFonts w:hint="eastAsia"/>
          <w:sz w:val="24"/>
        </w:rPr>
        <w:t>C</w:t>
      </w:r>
      <w:r>
        <w:rPr>
          <w:rFonts w:hint="eastAsia"/>
          <w:sz w:val="24"/>
        </w:rPr>
        <w:t>核磁共振是</w:t>
      </w:r>
      <w:r w:rsidR="00C47918">
        <w:rPr>
          <w:rFonts w:hint="eastAsia"/>
          <w:sz w:val="24"/>
        </w:rPr>
        <w:t>一种</w:t>
      </w:r>
      <w:r>
        <w:rPr>
          <w:rFonts w:hint="eastAsia"/>
          <w:sz w:val="24"/>
        </w:rPr>
        <w:t>表征有机材料结构组成的重要手段，</w:t>
      </w:r>
      <w:r w:rsidRPr="008113B8">
        <w:rPr>
          <w:rFonts w:hint="eastAsia"/>
          <w:sz w:val="24"/>
        </w:rPr>
        <w:t>是研究有机化合物</w:t>
      </w:r>
      <w:r w:rsidRPr="008113B8">
        <w:rPr>
          <w:rFonts w:hint="eastAsia"/>
          <w:sz w:val="24"/>
        </w:rPr>
        <w:lastRenderedPageBreak/>
        <w:t>结构和构象等的重要工具。早在</w:t>
      </w:r>
      <w:r w:rsidRPr="008113B8">
        <w:rPr>
          <w:rFonts w:hint="eastAsia"/>
          <w:sz w:val="24"/>
        </w:rPr>
        <w:t>1955</w:t>
      </w:r>
      <w:r w:rsidRPr="008113B8">
        <w:rPr>
          <w:rFonts w:hint="eastAsia"/>
          <w:sz w:val="24"/>
        </w:rPr>
        <w:t>年核磁共振就开始用于煤的研究</w:t>
      </w:r>
      <w:r w:rsidR="008113B8">
        <w:rPr>
          <w:rFonts w:hint="eastAsia"/>
          <w:sz w:val="24"/>
        </w:rPr>
        <w:t>，</w:t>
      </w:r>
      <w:r w:rsidRPr="008113B8">
        <w:rPr>
          <w:rFonts w:hint="eastAsia"/>
          <w:sz w:val="24"/>
        </w:rPr>
        <w:t>主要用来研究煤中碳、氢原子分布</w:t>
      </w:r>
      <w:r w:rsidR="008113B8">
        <w:rPr>
          <w:rFonts w:hint="eastAsia"/>
          <w:sz w:val="24"/>
        </w:rPr>
        <w:t>，</w:t>
      </w:r>
      <w:r w:rsidRPr="008113B8">
        <w:rPr>
          <w:rFonts w:hint="eastAsia"/>
          <w:sz w:val="24"/>
        </w:rPr>
        <w:t>煤的芳香度及煤中缩合芳香结构等</w:t>
      </w:r>
      <w:r w:rsidRPr="008113B8">
        <w:rPr>
          <w:rFonts w:hint="eastAsia"/>
          <w:sz w:val="24"/>
          <w:vertAlign w:val="superscript"/>
        </w:rPr>
        <w:t>[1,2]</w:t>
      </w:r>
      <w:r w:rsidRPr="008113B8">
        <w:rPr>
          <w:rFonts w:hint="eastAsia"/>
          <w:sz w:val="24"/>
        </w:rPr>
        <w:t>。</w:t>
      </w:r>
      <w:r w:rsidR="00C47918" w:rsidRPr="008113B8">
        <w:rPr>
          <w:rFonts w:hint="eastAsia"/>
          <w:sz w:val="24"/>
        </w:rPr>
        <w:t>近年来</w:t>
      </w:r>
      <w:r w:rsidR="008113B8">
        <w:rPr>
          <w:rFonts w:hint="eastAsia"/>
          <w:sz w:val="24"/>
        </w:rPr>
        <w:t>，</w:t>
      </w:r>
      <w:r w:rsidR="00C47918" w:rsidRPr="008113B8">
        <w:rPr>
          <w:rFonts w:hint="eastAsia"/>
          <w:sz w:val="24"/>
        </w:rPr>
        <w:t>随着实验技术的不断改进</w:t>
      </w:r>
      <w:r w:rsidR="008113B8">
        <w:rPr>
          <w:rFonts w:hint="eastAsia"/>
          <w:sz w:val="24"/>
        </w:rPr>
        <w:t>，</w:t>
      </w:r>
      <w:r w:rsidR="00C47918" w:rsidRPr="008113B8">
        <w:rPr>
          <w:rFonts w:hint="eastAsia"/>
          <w:sz w:val="24"/>
        </w:rPr>
        <w:t>如交叉极化</w:t>
      </w:r>
      <w:r w:rsidR="00C47918" w:rsidRPr="008113B8">
        <w:rPr>
          <w:rFonts w:hint="eastAsia"/>
          <w:sz w:val="24"/>
        </w:rPr>
        <w:t>(CP)</w:t>
      </w:r>
      <w:r w:rsidR="00C47918" w:rsidRPr="008113B8">
        <w:rPr>
          <w:rFonts w:hint="eastAsia"/>
          <w:sz w:val="24"/>
        </w:rPr>
        <w:t>、</w:t>
      </w:r>
      <w:proofErr w:type="gramStart"/>
      <w:r w:rsidR="00C47918" w:rsidRPr="008113B8">
        <w:rPr>
          <w:rFonts w:hint="eastAsia"/>
          <w:sz w:val="24"/>
        </w:rPr>
        <w:t>魔角旋转</w:t>
      </w:r>
      <w:proofErr w:type="gramEnd"/>
      <w:r w:rsidR="00C47918" w:rsidRPr="008113B8">
        <w:rPr>
          <w:rFonts w:hint="eastAsia"/>
          <w:sz w:val="24"/>
        </w:rPr>
        <w:t>(MAS)</w:t>
      </w:r>
      <w:r w:rsidR="00C47918" w:rsidRPr="008113B8">
        <w:rPr>
          <w:rFonts w:hint="eastAsia"/>
          <w:sz w:val="24"/>
        </w:rPr>
        <w:t>、偶极相移</w:t>
      </w:r>
      <w:r w:rsidR="00C47918" w:rsidRPr="008113B8">
        <w:rPr>
          <w:rFonts w:hint="eastAsia"/>
          <w:sz w:val="24"/>
        </w:rPr>
        <w:t>(DD)</w:t>
      </w:r>
      <w:r w:rsidR="00C47918" w:rsidRPr="008113B8">
        <w:rPr>
          <w:rFonts w:hint="eastAsia"/>
          <w:sz w:val="24"/>
        </w:rPr>
        <w:t>、旋转边带全抑制</w:t>
      </w:r>
      <w:r w:rsidR="00C47918" w:rsidRPr="008113B8">
        <w:rPr>
          <w:rFonts w:hint="eastAsia"/>
          <w:sz w:val="24"/>
        </w:rPr>
        <w:t>(TOSS)</w:t>
      </w:r>
      <w:r w:rsidR="00C47918" w:rsidRPr="008113B8">
        <w:rPr>
          <w:rFonts w:hint="eastAsia"/>
          <w:sz w:val="24"/>
        </w:rPr>
        <w:t>等技术的应用</w:t>
      </w:r>
      <w:r w:rsidR="008113B8">
        <w:rPr>
          <w:rFonts w:hint="eastAsia"/>
          <w:sz w:val="24"/>
        </w:rPr>
        <w:t>，</w:t>
      </w:r>
      <w:r w:rsidR="00C47918" w:rsidRPr="008113B8">
        <w:rPr>
          <w:rFonts w:hint="eastAsia"/>
          <w:sz w:val="24"/>
        </w:rPr>
        <w:t>才使得煤的</w:t>
      </w:r>
      <w:r w:rsidR="00C47918">
        <w:rPr>
          <w:rFonts w:hint="eastAsia"/>
          <w:sz w:val="24"/>
          <w:vertAlign w:val="superscript"/>
        </w:rPr>
        <w:t>13</w:t>
      </w:r>
      <w:r w:rsidR="00C47918">
        <w:rPr>
          <w:rFonts w:hint="eastAsia"/>
          <w:sz w:val="24"/>
        </w:rPr>
        <w:t>C</w:t>
      </w:r>
      <w:r w:rsidR="00C47918">
        <w:rPr>
          <w:rFonts w:hint="eastAsia"/>
          <w:sz w:val="24"/>
        </w:rPr>
        <w:t>核磁共振技术广泛应用。</w:t>
      </w:r>
      <w:r w:rsidR="00C47918">
        <w:rPr>
          <w:rFonts w:hint="eastAsia"/>
          <w:sz w:val="24"/>
          <w:vertAlign w:val="superscript"/>
        </w:rPr>
        <w:t>13</w:t>
      </w:r>
      <w:r w:rsidR="00C47918">
        <w:rPr>
          <w:rFonts w:hint="eastAsia"/>
          <w:sz w:val="24"/>
        </w:rPr>
        <w:t>C</w:t>
      </w:r>
      <w:r w:rsidR="00C47918">
        <w:rPr>
          <w:rFonts w:hint="eastAsia"/>
          <w:sz w:val="24"/>
        </w:rPr>
        <w:t>核磁共振光谱可以直接提供煤大分子结构的骨架信息，反映煤芳香结构单元的连接方式，为煤大分子结构模型的构建提供重要依据。</w:t>
      </w:r>
    </w:p>
    <w:p w:rsidR="00C47918" w:rsidRPr="008113B8" w:rsidRDefault="00C47918" w:rsidP="00C47918">
      <w:pPr>
        <w:spacing w:line="360" w:lineRule="auto"/>
        <w:outlineLvl w:val="2"/>
        <w:rPr>
          <w:rFonts w:ascii="宋体" w:eastAsia="宋体" w:hAnsi="宋体" w:cs="宋体"/>
          <w:color w:val="FF0000"/>
          <w:kern w:val="0"/>
          <w:szCs w:val="21"/>
        </w:rPr>
      </w:pPr>
      <w:r w:rsidRPr="008113B8">
        <w:rPr>
          <w:rFonts w:hint="eastAsia"/>
          <w:color w:val="FF0000"/>
          <w:szCs w:val="21"/>
        </w:rPr>
        <w:t xml:space="preserve">[1] </w:t>
      </w:r>
      <w:r w:rsidRPr="009524B8">
        <w:rPr>
          <w:rFonts w:ascii="宋体" w:eastAsia="宋体" w:hAnsi="宋体" w:cs="宋体"/>
          <w:color w:val="FF0000"/>
          <w:kern w:val="0"/>
          <w:szCs w:val="21"/>
        </w:rPr>
        <w:t xml:space="preserve">Yoshida </w:t>
      </w:r>
      <w:proofErr w:type="gramStart"/>
      <w:r w:rsidRPr="009524B8">
        <w:rPr>
          <w:rFonts w:ascii="宋体" w:eastAsia="宋体" w:hAnsi="宋体" w:cs="宋体"/>
          <w:color w:val="FF0000"/>
          <w:kern w:val="0"/>
          <w:szCs w:val="21"/>
        </w:rPr>
        <w:t>T ,</w:t>
      </w:r>
      <w:proofErr w:type="gramEnd"/>
      <w:r w:rsidRPr="009524B8">
        <w:rPr>
          <w:rFonts w:ascii="宋体" w:eastAsia="宋体" w:hAnsi="宋体" w:cs="宋体"/>
          <w:color w:val="FF0000"/>
          <w:kern w:val="0"/>
          <w:szCs w:val="21"/>
        </w:rPr>
        <w:t xml:space="preserve"> Maekawa Y . Characterization of coal structure by CP/MAS carbon-13 NMR </w:t>
      </w:r>
      <w:proofErr w:type="gramStart"/>
      <w:r w:rsidRPr="009524B8">
        <w:rPr>
          <w:rFonts w:ascii="宋体" w:eastAsia="宋体" w:hAnsi="宋体" w:cs="宋体"/>
          <w:color w:val="FF0000"/>
          <w:kern w:val="0"/>
          <w:szCs w:val="21"/>
        </w:rPr>
        <w:t>spectrometry[</w:t>
      </w:r>
      <w:proofErr w:type="gramEnd"/>
      <w:r w:rsidRPr="009524B8">
        <w:rPr>
          <w:rFonts w:ascii="宋体" w:eastAsia="宋体" w:hAnsi="宋体" w:cs="宋体"/>
          <w:color w:val="FF0000"/>
          <w:kern w:val="0"/>
          <w:szCs w:val="21"/>
        </w:rPr>
        <w:t>J]. Fuel Processing Technology, 1987, 15(none):385-395.</w:t>
      </w:r>
    </w:p>
    <w:p w:rsidR="00C47918" w:rsidRDefault="00C47918" w:rsidP="00C47918">
      <w:pPr>
        <w:spacing w:line="360" w:lineRule="auto"/>
        <w:rPr>
          <w:sz w:val="24"/>
        </w:rPr>
      </w:pPr>
      <w:r w:rsidRPr="008113B8">
        <w:rPr>
          <w:rFonts w:ascii="宋体" w:eastAsia="宋体" w:hAnsi="宋体" w:cs="宋体" w:hint="eastAsia"/>
          <w:color w:val="FF0000"/>
          <w:kern w:val="0"/>
          <w:szCs w:val="21"/>
        </w:rPr>
        <w:t xml:space="preserve">[2] </w:t>
      </w:r>
      <w:r w:rsidRPr="008113B8">
        <w:rPr>
          <w:rFonts w:ascii="宋体" w:eastAsia="宋体" w:hAnsi="宋体" w:cs="宋体"/>
          <w:color w:val="FF0000"/>
          <w:kern w:val="0"/>
          <w:szCs w:val="21"/>
        </w:rPr>
        <w:t>叶朝辉, 李新安. 煤的固体高分辨~(13)C-NMR谱[J]. 科学通报, 1985, 30(20):1545-1545.</w:t>
      </w:r>
    </w:p>
    <w:p w:rsidR="007D128A" w:rsidRDefault="003809C3" w:rsidP="007D128A">
      <w:pPr>
        <w:spacing w:line="360" w:lineRule="auto"/>
        <w:ind w:firstLineChars="200" w:firstLine="420"/>
        <w:jc w:val="center"/>
      </w:pPr>
      <w:r>
        <w:object w:dxaOrig="5284" w:dyaOrig="4120">
          <v:shape id="_x0000_i1032" type="#_x0000_t75" style="width:4in;height:224.25pt" o:ole="">
            <v:imagedata r:id="rId29" o:title=""/>
          </v:shape>
          <o:OLEObject Type="Embed" ProgID="Origin50.Graph" ShapeID="_x0000_i1032" DrawAspect="Content" ObjectID="_1612639933" r:id="rId30"/>
        </w:object>
      </w:r>
    </w:p>
    <w:p w:rsidR="007D128A" w:rsidRDefault="007D128A" w:rsidP="007D128A">
      <w:pPr>
        <w:ind w:firstLineChars="200" w:firstLine="420"/>
        <w:jc w:val="center"/>
      </w:pPr>
      <w:r>
        <w:rPr>
          <w:rFonts w:ascii="楷体" w:eastAsia="楷体" w:hAnsi="楷体" w:hint="eastAsia"/>
        </w:rPr>
        <w:t>图</w:t>
      </w:r>
      <w:r>
        <w:rPr>
          <w:rFonts w:hint="eastAsia"/>
        </w:rPr>
        <w:t xml:space="preserve">3-9 </w:t>
      </w:r>
      <w:r>
        <w:rPr>
          <w:rFonts w:hint="eastAsia"/>
          <w:vertAlign w:val="superscript"/>
        </w:rPr>
        <w:t>13</w:t>
      </w:r>
      <w:r>
        <w:rPr>
          <w:rFonts w:hint="eastAsia"/>
        </w:rPr>
        <w:t>CNMR</w:t>
      </w:r>
      <w:r>
        <w:rPr>
          <w:rFonts w:ascii="楷体" w:eastAsia="楷体" w:hAnsi="楷体" w:hint="eastAsia"/>
        </w:rPr>
        <w:t>核磁</w:t>
      </w:r>
      <w:r w:rsidR="00F92DDC">
        <w:rPr>
          <w:rFonts w:ascii="楷体" w:eastAsia="楷体" w:hAnsi="楷体" w:hint="eastAsia"/>
        </w:rPr>
        <w:t>谱图</w:t>
      </w:r>
    </w:p>
    <w:p w:rsidR="007D128A" w:rsidRDefault="007D128A" w:rsidP="007D128A">
      <w:pPr>
        <w:ind w:firstLineChars="200" w:firstLine="420"/>
        <w:jc w:val="center"/>
      </w:pPr>
      <w:r>
        <w:rPr>
          <w:rFonts w:hint="eastAsia"/>
          <w:szCs w:val="21"/>
        </w:rPr>
        <w:t xml:space="preserve">Figure 3-9 </w:t>
      </w:r>
      <w:r>
        <w:rPr>
          <w:rFonts w:hint="eastAsia"/>
          <w:vertAlign w:val="superscript"/>
        </w:rPr>
        <w:t>13</w:t>
      </w:r>
      <w:r>
        <w:rPr>
          <w:rFonts w:hint="eastAsia"/>
        </w:rPr>
        <w:t xml:space="preserve">CNMR </w:t>
      </w:r>
      <w:proofErr w:type="gramStart"/>
      <w:r>
        <w:rPr>
          <w:rFonts w:hint="eastAsia"/>
        </w:rPr>
        <w:t>spectrum</w:t>
      </w:r>
      <w:proofErr w:type="gramEnd"/>
    </w:p>
    <w:p w:rsidR="007D128A" w:rsidRDefault="007D128A" w:rsidP="007D128A">
      <w:pPr>
        <w:spacing w:line="360" w:lineRule="auto"/>
        <w:ind w:firstLineChars="200" w:firstLine="480"/>
        <w:rPr>
          <w:sz w:val="24"/>
        </w:rPr>
      </w:pPr>
      <w:r>
        <w:rPr>
          <w:rFonts w:hint="eastAsia"/>
          <w:sz w:val="24"/>
        </w:rPr>
        <w:t>由图</w:t>
      </w:r>
      <w:r>
        <w:rPr>
          <w:rFonts w:hint="eastAsia"/>
          <w:sz w:val="24"/>
        </w:rPr>
        <w:t>3-9</w:t>
      </w:r>
      <w:r>
        <w:rPr>
          <w:rFonts w:hint="eastAsia"/>
          <w:sz w:val="24"/>
        </w:rPr>
        <w:t>可以看出</w:t>
      </w:r>
      <w:r>
        <w:rPr>
          <w:rFonts w:hint="eastAsia"/>
          <w:sz w:val="24"/>
          <w:vertAlign w:val="superscript"/>
        </w:rPr>
        <w:t>13</w:t>
      </w:r>
      <w:r>
        <w:rPr>
          <w:rFonts w:hint="eastAsia"/>
          <w:sz w:val="24"/>
        </w:rPr>
        <w:t>C</w:t>
      </w:r>
      <w:r>
        <w:rPr>
          <w:rFonts w:hint="eastAsia"/>
          <w:sz w:val="24"/>
        </w:rPr>
        <w:t>核磁谱</w:t>
      </w:r>
      <w:r w:rsidR="00056AC7">
        <w:rPr>
          <w:rFonts w:hint="eastAsia"/>
          <w:sz w:val="24"/>
        </w:rPr>
        <w:t>图</w:t>
      </w:r>
      <w:r>
        <w:rPr>
          <w:rFonts w:hint="eastAsia"/>
          <w:sz w:val="24"/>
        </w:rPr>
        <w:t>的化学位移范围是</w:t>
      </w:r>
      <w:r>
        <w:rPr>
          <w:rFonts w:hint="eastAsia"/>
          <w:sz w:val="24"/>
        </w:rPr>
        <w:t>0~250ppm</w:t>
      </w:r>
      <w:r w:rsidR="003A6387">
        <w:rPr>
          <w:rFonts w:hint="eastAsia"/>
          <w:sz w:val="24"/>
        </w:rPr>
        <w:t>，核磁图谱主要包括四个吸收峰，分别为位于</w:t>
      </w:r>
      <w:r>
        <w:rPr>
          <w:rFonts w:hint="eastAsia"/>
          <w:sz w:val="24"/>
        </w:rPr>
        <w:t>0~25ppm</w:t>
      </w:r>
      <w:r w:rsidR="003A6387">
        <w:rPr>
          <w:rFonts w:hint="eastAsia"/>
          <w:sz w:val="24"/>
        </w:rPr>
        <w:t>的甲基、亚甲基峰；位于</w:t>
      </w:r>
      <w:r>
        <w:rPr>
          <w:rFonts w:hint="eastAsia"/>
          <w:sz w:val="24"/>
        </w:rPr>
        <w:t>25~60ppm</w:t>
      </w:r>
      <w:proofErr w:type="gramStart"/>
      <w:r w:rsidR="003A6387">
        <w:rPr>
          <w:rFonts w:hint="eastAsia"/>
          <w:sz w:val="24"/>
        </w:rPr>
        <w:t>的季碳和</w:t>
      </w:r>
      <w:proofErr w:type="gramEnd"/>
      <w:r w:rsidR="003A6387">
        <w:rPr>
          <w:rFonts w:hint="eastAsia"/>
          <w:sz w:val="24"/>
        </w:rPr>
        <w:t>次甲基峰；位于</w:t>
      </w:r>
      <w:r>
        <w:rPr>
          <w:rFonts w:hint="eastAsia"/>
          <w:sz w:val="24"/>
        </w:rPr>
        <w:t>90~165ppm</w:t>
      </w:r>
      <w:r w:rsidR="003A6387">
        <w:rPr>
          <w:rFonts w:hint="eastAsia"/>
          <w:sz w:val="24"/>
        </w:rPr>
        <w:t>的芳香碳峰；位于</w:t>
      </w:r>
      <w:r>
        <w:rPr>
          <w:rFonts w:hint="eastAsia"/>
          <w:sz w:val="24"/>
        </w:rPr>
        <w:t>175~220ppm</w:t>
      </w:r>
      <w:r>
        <w:rPr>
          <w:rFonts w:hint="eastAsia"/>
          <w:sz w:val="24"/>
        </w:rPr>
        <w:t>的</w:t>
      </w:r>
      <w:proofErr w:type="gramStart"/>
      <w:r>
        <w:rPr>
          <w:rFonts w:hint="eastAsia"/>
          <w:sz w:val="24"/>
        </w:rPr>
        <w:t>羰基碳峰</w:t>
      </w:r>
      <w:proofErr w:type="gramEnd"/>
      <w:r>
        <w:rPr>
          <w:kern w:val="0"/>
          <w:sz w:val="24"/>
          <w:vertAlign w:val="superscript"/>
        </w:rPr>
        <w:t>[</w:t>
      </w:r>
      <w:r>
        <w:rPr>
          <w:rFonts w:hint="eastAsia"/>
          <w:kern w:val="0"/>
          <w:sz w:val="24"/>
          <w:vertAlign w:val="superscript"/>
        </w:rPr>
        <w:t>61</w:t>
      </w:r>
      <w:r>
        <w:rPr>
          <w:kern w:val="0"/>
          <w:sz w:val="24"/>
          <w:vertAlign w:val="superscript"/>
        </w:rPr>
        <w:t>]</w:t>
      </w:r>
      <w:r>
        <w:rPr>
          <w:rFonts w:hint="eastAsia"/>
          <w:sz w:val="24"/>
        </w:rPr>
        <w:t>。</w:t>
      </w:r>
      <w:r>
        <w:rPr>
          <w:rFonts w:hint="eastAsia"/>
          <w:sz w:val="24"/>
        </w:rPr>
        <w:t>90~165ppm</w:t>
      </w:r>
      <w:r>
        <w:rPr>
          <w:rFonts w:hint="eastAsia"/>
          <w:sz w:val="24"/>
        </w:rPr>
        <w:t>的</w:t>
      </w:r>
      <w:proofErr w:type="gramStart"/>
      <w:r>
        <w:rPr>
          <w:rFonts w:hint="eastAsia"/>
          <w:sz w:val="24"/>
        </w:rPr>
        <w:t>芳香碳峰的</w:t>
      </w:r>
      <w:proofErr w:type="gramEnd"/>
      <w:r>
        <w:rPr>
          <w:rFonts w:hint="eastAsia"/>
          <w:sz w:val="24"/>
        </w:rPr>
        <w:t>吸收强度明显大于脂肪碳吸收峰，表明煤结构中芳香碳原子占主导地位，脂肪碳起到连接</w:t>
      </w:r>
      <w:proofErr w:type="gramStart"/>
      <w:r>
        <w:rPr>
          <w:rFonts w:hint="eastAsia"/>
          <w:sz w:val="24"/>
        </w:rPr>
        <w:t>芳香环</w:t>
      </w:r>
      <w:proofErr w:type="gramEnd"/>
      <w:r>
        <w:rPr>
          <w:rFonts w:hint="eastAsia"/>
          <w:sz w:val="24"/>
        </w:rPr>
        <w:t>的作用。</w:t>
      </w:r>
    </w:p>
    <w:p w:rsidR="007D128A" w:rsidRDefault="007D128A" w:rsidP="007D128A">
      <w:pPr>
        <w:spacing w:line="360" w:lineRule="auto"/>
        <w:ind w:firstLineChars="200" w:firstLine="480"/>
        <w:rPr>
          <w:sz w:val="24"/>
        </w:rPr>
      </w:pPr>
      <w:r>
        <w:rPr>
          <w:rFonts w:hint="eastAsia"/>
          <w:sz w:val="24"/>
        </w:rPr>
        <w:t>由于煤结构的复杂性，在</w:t>
      </w:r>
      <w:r>
        <w:rPr>
          <w:rFonts w:hint="eastAsia"/>
          <w:sz w:val="24"/>
          <w:vertAlign w:val="superscript"/>
        </w:rPr>
        <w:t>13</w:t>
      </w:r>
      <w:r>
        <w:rPr>
          <w:rFonts w:hint="eastAsia"/>
          <w:sz w:val="24"/>
        </w:rPr>
        <w:t>CNMR</w:t>
      </w:r>
      <w:r>
        <w:rPr>
          <w:rFonts w:hint="eastAsia"/>
          <w:sz w:val="24"/>
        </w:rPr>
        <w:t>核磁谱</w:t>
      </w:r>
      <w:r w:rsidR="00315EAB">
        <w:rPr>
          <w:rFonts w:hint="eastAsia"/>
          <w:sz w:val="24"/>
        </w:rPr>
        <w:t>图</w:t>
      </w:r>
      <w:r>
        <w:rPr>
          <w:rFonts w:hint="eastAsia"/>
          <w:sz w:val="24"/>
        </w:rPr>
        <w:t>中，不同化学结构的特征峰出现重叠现象，参考</w:t>
      </w:r>
      <w:r>
        <w:rPr>
          <w:rFonts w:hint="eastAsia"/>
          <w:sz w:val="24"/>
          <w:vertAlign w:val="superscript"/>
        </w:rPr>
        <w:t>13</w:t>
      </w:r>
      <w:r>
        <w:rPr>
          <w:rFonts w:hint="eastAsia"/>
          <w:sz w:val="24"/>
        </w:rPr>
        <w:t>C</w:t>
      </w:r>
      <w:r>
        <w:rPr>
          <w:rFonts w:hint="eastAsia"/>
          <w:sz w:val="24"/>
        </w:rPr>
        <w:t>核磁</w:t>
      </w:r>
      <w:r w:rsidR="001E4B45">
        <w:rPr>
          <w:rFonts w:hint="eastAsia"/>
          <w:sz w:val="24"/>
        </w:rPr>
        <w:t>的碳化学位移归属</w:t>
      </w:r>
      <w:r>
        <w:rPr>
          <w:rFonts w:hint="eastAsia"/>
          <w:sz w:val="24"/>
        </w:rPr>
        <w:t>，使用</w:t>
      </w:r>
      <w:r w:rsidR="00315EAB">
        <w:rPr>
          <w:rFonts w:hint="eastAsia"/>
          <w:sz w:val="24"/>
        </w:rPr>
        <w:t>Origin7.5</w:t>
      </w:r>
      <w:r>
        <w:rPr>
          <w:rFonts w:hint="eastAsia"/>
          <w:sz w:val="24"/>
        </w:rPr>
        <w:t>软件</w:t>
      </w:r>
      <w:proofErr w:type="gramStart"/>
      <w:r>
        <w:rPr>
          <w:rFonts w:hint="eastAsia"/>
          <w:sz w:val="24"/>
        </w:rPr>
        <w:t>对</w:t>
      </w:r>
      <w:r w:rsidR="00D7364F">
        <w:rPr>
          <w:rFonts w:hint="eastAsia"/>
          <w:sz w:val="24"/>
        </w:rPr>
        <w:t>东曲</w:t>
      </w:r>
      <w:r w:rsidR="00D7364F">
        <w:rPr>
          <w:rFonts w:hint="eastAsia"/>
          <w:sz w:val="24"/>
        </w:rPr>
        <w:t>2</w:t>
      </w:r>
      <w:r w:rsidR="00D7364F">
        <w:rPr>
          <w:rFonts w:hint="eastAsia"/>
          <w:sz w:val="24"/>
        </w:rPr>
        <w:t>号</w:t>
      </w:r>
      <w:proofErr w:type="gramEnd"/>
      <w:r w:rsidR="00D7364F">
        <w:rPr>
          <w:rFonts w:hint="eastAsia"/>
          <w:sz w:val="24"/>
        </w:rPr>
        <w:t>镜煤</w:t>
      </w:r>
      <w:r>
        <w:rPr>
          <w:rFonts w:hint="eastAsia"/>
          <w:sz w:val="24"/>
        </w:rPr>
        <w:t>的</w:t>
      </w:r>
      <w:r>
        <w:rPr>
          <w:rFonts w:hint="eastAsia"/>
          <w:sz w:val="24"/>
          <w:vertAlign w:val="superscript"/>
        </w:rPr>
        <w:t>13</w:t>
      </w:r>
      <w:r>
        <w:rPr>
          <w:rFonts w:hint="eastAsia"/>
          <w:sz w:val="24"/>
        </w:rPr>
        <w:t>C</w:t>
      </w:r>
      <w:r>
        <w:rPr>
          <w:rFonts w:hint="eastAsia"/>
          <w:sz w:val="24"/>
        </w:rPr>
        <w:t>核磁谱</w:t>
      </w:r>
      <w:r w:rsidR="00315EAB">
        <w:rPr>
          <w:rFonts w:hint="eastAsia"/>
          <w:sz w:val="24"/>
        </w:rPr>
        <w:t>图</w:t>
      </w:r>
      <w:proofErr w:type="gramStart"/>
      <w:r>
        <w:rPr>
          <w:rFonts w:hint="eastAsia"/>
          <w:sz w:val="24"/>
        </w:rPr>
        <w:t>进行分峰处理</w:t>
      </w:r>
      <w:proofErr w:type="gramEnd"/>
      <w:r w:rsidR="003A6387">
        <w:rPr>
          <w:rFonts w:hint="eastAsia"/>
          <w:sz w:val="24"/>
        </w:rPr>
        <w:t>如图</w:t>
      </w:r>
      <w:r w:rsidR="003A6387">
        <w:rPr>
          <w:rFonts w:hint="eastAsia"/>
          <w:sz w:val="24"/>
        </w:rPr>
        <w:t>3-10</w:t>
      </w:r>
      <w:r w:rsidR="003A6387">
        <w:rPr>
          <w:rFonts w:hint="eastAsia"/>
          <w:sz w:val="24"/>
        </w:rPr>
        <w:t>所示，碳化学位移归属见表</w:t>
      </w:r>
      <w:r w:rsidR="003A6387">
        <w:rPr>
          <w:rFonts w:hint="eastAsia"/>
          <w:sz w:val="24"/>
        </w:rPr>
        <w:t>3-11</w:t>
      </w:r>
      <w:r w:rsidR="003A6387">
        <w:rPr>
          <w:rFonts w:hint="eastAsia"/>
          <w:sz w:val="24"/>
        </w:rPr>
        <w:t>。</w:t>
      </w:r>
    </w:p>
    <w:p w:rsidR="007D128A" w:rsidRDefault="003809C3" w:rsidP="007D128A">
      <w:pPr>
        <w:spacing w:line="360" w:lineRule="auto"/>
        <w:ind w:firstLineChars="200" w:firstLine="420"/>
        <w:jc w:val="center"/>
      </w:pPr>
      <w:r>
        <w:object w:dxaOrig="5295" w:dyaOrig="4080">
          <v:shape id="_x0000_i1033" type="#_x0000_t75" style="width:314.25pt;height:241.5pt" o:ole="">
            <v:imagedata r:id="rId31" o:title=""/>
          </v:shape>
          <o:OLEObject Type="Embed" ProgID="Origin50.Graph" ShapeID="_x0000_i1033" DrawAspect="Content" ObjectID="_1612639934" r:id="rId32"/>
        </w:object>
      </w:r>
    </w:p>
    <w:p w:rsidR="007D128A" w:rsidRDefault="007D128A" w:rsidP="007D128A">
      <w:pPr>
        <w:ind w:firstLineChars="200" w:firstLine="420"/>
        <w:jc w:val="center"/>
      </w:pPr>
      <w:r>
        <w:rPr>
          <w:rFonts w:ascii="楷体" w:eastAsia="楷体" w:hAnsi="楷体" w:hint="eastAsia"/>
        </w:rPr>
        <w:t>图</w:t>
      </w:r>
      <w:r>
        <w:rPr>
          <w:rFonts w:hint="eastAsia"/>
        </w:rPr>
        <w:t xml:space="preserve">3-10 </w:t>
      </w:r>
      <w:r>
        <w:rPr>
          <w:rFonts w:hint="eastAsia"/>
          <w:vertAlign w:val="superscript"/>
        </w:rPr>
        <w:t>13</w:t>
      </w:r>
      <w:r>
        <w:rPr>
          <w:rFonts w:hint="eastAsia"/>
        </w:rPr>
        <w:t>CNMR</w:t>
      </w:r>
      <w:proofErr w:type="gramStart"/>
      <w:r>
        <w:rPr>
          <w:rFonts w:ascii="楷体" w:eastAsia="楷体" w:hAnsi="楷体" w:hint="eastAsia"/>
        </w:rPr>
        <w:t>分峰谱</w:t>
      </w:r>
      <w:proofErr w:type="gramEnd"/>
      <w:r>
        <w:rPr>
          <w:rFonts w:ascii="楷体" w:eastAsia="楷体" w:hAnsi="楷体" w:hint="eastAsia"/>
        </w:rPr>
        <w:t>图</w:t>
      </w:r>
    </w:p>
    <w:p w:rsidR="007D128A" w:rsidRDefault="007D128A" w:rsidP="007D128A">
      <w:pPr>
        <w:ind w:firstLineChars="200" w:firstLine="420"/>
        <w:jc w:val="center"/>
      </w:pPr>
      <w:r>
        <w:rPr>
          <w:rFonts w:hint="eastAsia"/>
          <w:szCs w:val="21"/>
        </w:rPr>
        <w:t xml:space="preserve">Figure 3-10 Curve-fitted </w:t>
      </w:r>
      <w:r>
        <w:rPr>
          <w:rFonts w:hint="eastAsia"/>
          <w:vertAlign w:val="superscript"/>
        </w:rPr>
        <w:t>13</w:t>
      </w:r>
      <w:r>
        <w:rPr>
          <w:rFonts w:hint="eastAsia"/>
        </w:rPr>
        <w:t xml:space="preserve">CNMR </w:t>
      </w:r>
      <w:proofErr w:type="gramStart"/>
      <w:r>
        <w:rPr>
          <w:rFonts w:hint="eastAsia"/>
        </w:rPr>
        <w:t>spectrum</w:t>
      </w:r>
      <w:proofErr w:type="gramEnd"/>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sidR="00F92DDC">
        <w:rPr>
          <w:rFonts w:hint="eastAsia"/>
        </w:rPr>
        <w:t xml:space="preserve">3-11 </w:t>
      </w:r>
      <w:r>
        <w:rPr>
          <w:rFonts w:hint="eastAsia"/>
          <w:vertAlign w:val="superscript"/>
        </w:rPr>
        <w:t>13</w:t>
      </w:r>
      <w:r>
        <w:rPr>
          <w:rFonts w:hint="eastAsia"/>
        </w:rPr>
        <w:t>CNMR</w:t>
      </w:r>
      <w:proofErr w:type="gramStart"/>
      <w:r>
        <w:rPr>
          <w:rFonts w:ascii="楷体" w:eastAsia="楷体" w:hAnsi="楷体" w:hint="eastAsia"/>
        </w:rPr>
        <w:t>分峰模拟</w:t>
      </w:r>
      <w:proofErr w:type="gramEnd"/>
      <w:r>
        <w:rPr>
          <w:rFonts w:ascii="楷体" w:eastAsia="楷体" w:hAnsi="楷体" w:hint="eastAsia"/>
        </w:rPr>
        <w:t>参数</w:t>
      </w:r>
    </w:p>
    <w:p w:rsidR="00AD0298" w:rsidRPr="0083396E" w:rsidRDefault="007D128A" w:rsidP="0083396E">
      <w:pPr>
        <w:ind w:firstLineChars="200" w:firstLine="420"/>
        <w:jc w:val="center"/>
      </w:pPr>
      <w:r>
        <w:rPr>
          <w:rFonts w:hint="eastAsia"/>
          <w:szCs w:val="21"/>
        </w:rPr>
        <w:t xml:space="preserve">Table 3-11 Parameters of </w:t>
      </w:r>
      <w:r>
        <w:rPr>
          <w:rFonts w:hint="eastAsia"/>
          <w:vertAlign w:val="superscript"/>
        </w:rPr>
        <w:t>13</w:t>
      </w:r>
      <w:r>
        <w:rPr>
          <w:rFonts w:hint="eastAsia"/>
        </w:rPr>
        <w:t>CNMR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260"/>
        <w:gridCol w:w="1063"/>
        <w:gridCol w:w="1637"/>
        <w:gridCol w:w="2520"/>
      </w:tblGrid>
      <w:tr w:rsidR="00AD0298" w:rsidRPr="00EA0B23" w:rsidTr="00AD0298">
        <w:trPr>
          <w:jc w:val="center"/>
        </w:trPr>
        <w:tc>
          <w:tcPr>
            <w:tcW w:w="900"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编号</w:t>
            </w:r>
          </w:p>
        </w:tc>
        <w:tc>
          <w:tcPr>
            <w:tcW w:w="1260"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峰位</w:t>
            </w:r>
            <w:r>
              <w:rPr>
                <w:rFonts w:hint="eastAsia"/>
              </w:rPr>
              <w:t>/ppm</w:t>
            </w:r>
          </w:p>
        </w:tc>
        <w:tc>
          <w:tcPr>
            <w:tcW w:w="1063"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半峰宽</w:t>
            </w:r>
          </w:p>
        </w:tc>
        <w:tc>
          <w:tcPr>
            <w:tcW w:w="1637"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面积百分比</w:t>
            </w:r>
            <w:r>
              <w:rPr>
                <w:rFonts w:hint="eastAsia"/>
              </w:rPr>
              <w:t>/%</w:t>
            </w:r>
          </w:p>
        </w:tc>
        <w:tc>
          <w:tcPr>
            <w:tcW w:w="2520" w:type="dxa"/>
            <w:tcBorders>
              <w:left w:val="nil"/>
              <w:bottom w:val="single" w:sz="4" w:space="0" w:color="auto"/>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峰位归属</w:t>
            </w:r>
          </w:p>
        </w:tc>
      </w:tr>
      <w:tr w:rsidR="00AD0298" w:rsidRPr="00EA0B23" w:rsidTr="00AD0298">
        <w:trPr>
          <w:jc w:val="center"/>
        </w:trPr>
        <w:tc>
          <w:tcPr>
            <w:tcW w:w="900" w:type="dxa"/>
            <w:tcBorders>
              <w:left w:val="nil"/>
              <w:bottom w:val="nil"/>
              <w:right w:val="nil"/>
            </w:tcBorders>
            <w:shd w:val="clear" w:color="auto" w:fill="auto"/>
            <w:vAlign w:val="center"/>
          </w:tcPr>
          <w:p w:rsidR="00AD0298" w:rsidRDefault="00AD0298" w:rsidP="00AD0298">
            <w:pPr>
              <w:jc w:val="center"/>
            </w:pPr>
            <w:r>
              <w:t>1</w:t>
            </w:r>
          </w:p>
        </w:tc>
        <w:tc>
          <w:tcPr>
            <w:tcW w:w="1260" w:type="dxa"/>
            <w:tcBorders>
              <w:left w:val="nil"/>
              <w:bottom w:val="nil"/>
              <w:right w:val="nil"/>
            </w:tcBorders>
            <w:shd w:val="clear" w:color="auto" w:fill="auto"/>
            <w:vAlign w:val="center"/>
          </w:tcPr>
          <w:p w:rsidR="00AD0298" w:rsidRPr="00F30E87" w:rsidRDefault="00AD0298" w:rsidP="00AD0298">
            <w:pPr>
              <w:jc w:val="center"/>
            </w:pPr>
            <w:r w:rsidRPr="00F30E87">
              <w:t>15.1</w:t>
            </w:r>
            <w:r>
              <w:rPr>
                <w:rFonts w:hint="eastAsia"/>
              </w:rPr>
              <w:t>6</w:t>
            </w:r>
          </w:p>
        </w:tc>
        <w:tc>
          <w:tcPr>
            <w:tcW w:w="1063" w:type="dxa"/>
            <w:tcBorders>
              <w:left w:val="nil"/>
              <w:bottom w:val="nil"/>
              <w:right w:val="nil"/>
            </w:tcBorders>
            <w:shd w:val="clear" w:color="auto" w:fill="auto"/>
            <w:vAlign w:val="center"/>
          </w:tcPr>
          <w:p w:rsidR="00AD0298" w:rsidRPr="00CF7F9C" w:rsidRDefault="00AD0298" w:rsidP="00AD0298">
            <w:pPr>
              <w:jc w:val="center"/>
            </w:pPr>
            <w:r w:rsidRPr="00CF7F9C">
              <w:t>8.3</w:t>
            </w:r>
            <w:r>
              <w:rPr>
                <w:rFonts w:hint="eastAsia"/>
              </w:rPr>
              <w:t>5</w:t>
            </w:r>
          </w:p>
        </w:tc>
        <w:tc>
          <w:tcPr>
            <w:tcW w:w="1637" w:type="dxa"/>
            <w:tcBorders>
              <w:left w:val="nil"/>
              <w:bottom w:val="nil"/>
              <w:right w:val="nil"/>
            </w:tcBorders>
            <w:shd w:val="clear" w:color="auto" w:fill="auto"/>
            <w:vAlign w:val="center"/>
          </w:tcPr>
          <w:p w:rsidR="00AD0298" w:rsidRPr="001E7F01" w:rsidRDefault="00AD0298" w:rsidP="00AD0298">
            <w:pPr>
              <w:jc w:val="center"/>
            </w:pPr>
            <w:r w:rsidRPr="001E7F01">
              <w:t>1.8</w:t>
            </w:r>
            <w:r>
              <w:rPr>
                <w:rFonts w:hint="eastAsia"/>
              </w:rPr>
              <w:t>4</w:t>
            </w:r>
          </w:p>
        </w:tc>
        <w:tc>
          <w:tcPr>
            <w:tcW w:w="2520" w:type="dxa"/>
            <w:tcBorders>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脂甲基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2</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21.0</w:t>
            </w:r>
            <w:r>
              <w:rPr>
                <w:rFonts w:hint="eastAsia"/>
              </w:rPr>
              <w:t>1</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7.1</w:t>
            </w:r>
            <w:r>
              <w:rPr>
                <w:rFonts w:hint="eastAsia"/>
              </w:rPr>
              <w:t>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4.0</w:t>
            </w:r>
            <w:r>
              <w:rPr>
                <w:rFonts w:hint="eastAsia"/>
              </w:rPr>
              <w:t>1</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芳甲基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3</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29.8</w:t>
            </w:r>
            <w:r>
              <w:rPr>
                <w:rFonts w:hint="eastAsia"/>
              </w:rPr>
              <w:t>8</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10.85</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4.0</w:t>
            </w:r>
            <w:r>
              <w:rPr>
                <w:rFonts w:hint="eastAsia"/>
              </w:rPr>
              <w:t>6</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与脂甲基相连的亚甲基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4</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35.6</w:t>
            </w:r>
            <w:r>
              <w:rPr>
                <w:rFonts w:hint="eastAsia"/>
              </w:rPr>
              <w:t>9</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9.60</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5.6</w:t>
            </w:r>
            <w:r>
              <w:rPr>
                <w:rFonts w:hint="eastAsia"/>
              </w:rPr>
              <w:t>8</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亚甲基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5</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41.92</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9.41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4.35</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次甲基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6</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51.1</w:t>
            </w:r>
            <w:r>
              <w:rPr>
                <w:rFonts w:hint="eastAsia"/>
              </w:rPr>
              <w:t>8</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16.62</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5.0</w:t>
            </w:r>
            <w:r>
              <w:rPr>
                <w:rFonts w:hint="eastAsia"/>
              </w:rPr>
              <w:t>6</w:t>
            </w:r>
          </w:p>
        </w:tc>
        <w:tc>
          <w:tcPr>
            <w:tcW w:w="2520" w:type="dxa"/>
            <w:tcBorders>
              <w:top w:val="nil"/>
              <w:left w:val="nil"/>
              <w:bottom w:val="nil"/>
              <w:right w:val="nil"/>
            </w:tcBorders>
            <w:shd w:val="clear" w:color="auto" w:fill="auto"/>
            <w:vAlign w:val="center"/>
          </w:tcPr>
          <w:p w:rsidR="00AD0298" w:rsidRPr="00EA0B23" w:rsidRDefault="0083396E" w:rsidP="00AD0298">
            <w:pPr>
              <w:jc w:val="center"/>
              <w:rPr>
                <w:rFonts w:ascii="宋体" w:hAnsi="宋体" w:cs="宋体"/>
                <w:color w:val="000000"/>
                <w:sz w:val="22"/>
              </w:rPr>
            </w:pPr>
            <w:proofErr w:type="gramStart"/>
            <w:r>
              <w:rPr>
                <w:rFonts w:hint="eastAsia"/>
                <w:color w:val="000000"/>
                <w:sz w:val="22"/>
              </w:rPr>
              <w:t>氧接亚</w:t>
            </w:r>
            <w:proofErr w:type="gramEnd"/>
            <w:r>
              <w:rPr>
                <w:rFonts w:hint="eastAsia"/>
                <w:color w:val="000000"/>
                <w:sz w:val="22"/>
              </w:rPr>
              <w:t>甲基碳</w:t>
            </w:r>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7</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112.92</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15.3</w:t>
            </w:r>
            <w:r>
              <w:rPr>
                <w:rFonts w:hint="eastAsia"/>
              </w:rPr>
              <w:t>7</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3.9</w:t>
            </w:r>
            <w:r>
              <w:rPr>
                <w:rFonts w:hint="eastAsia"/>
              </w:rPr>
              <w:t>3</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8</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120.4</w:t>
            </w:r>
            <w:r>
              <w:rPr>
                <w:rFonts w:hint="eastAsia"/>
              </w:rPr>
              <w:t>3</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9.92</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12.</w:t>
            </w:r>
            <w:r>
              <w:rPr>
                <w:rFonts w:hint="eastAsia"/>
              </w:rPr>
              <w:t>10</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9</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127.3</w:t>
            </w:r>
            <w:r>
              <w:rPr>
                <w:rFonts w:hint="eastAsia"/>
              </w:rPr>
              <w:t>1</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9.9</w:t>
            </w:r>
            <w:r>
              <w:rPr>
                <w:rFonts w:hint="eastAsia"/>
              </w:rPr>
              <w:t>1</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28.06</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10</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137.9</w:t>
            </w:r>
            <w:r>
              <w:rPr>
                <w:rFonts w:hint="eastAsia"/>
              </w:rPr>
              <w:t>7</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11.8</w:t>
            </w:r>
            <w:r>
              <w:rPr>
                <w:rFonts w:hint="eastAsia"/>
              </w:rPr>
              <w:t>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16.6</w:t>
            </w:r>
            <w:r>
              <w:rPr>
                <w:rFonts w:hint="eastAsia"/>
              </w:rPr>
              <w:t>3</w:t>
            </w:r>
          </w:p>
        </w:tc>
        <w:tc>
          <w:tcPr>
            <w:tcW w:w="2520" w:type="dxa"/>
            <w:tcBorders>
              <w:top w:val="nil"/>
              <w:left w:val="nil"/>
              <w:bottom w:val="nil"/>
              <w:right w:val="nil"/>
            </w:tcBorders>
            <w:shd w:val="clear" w:color="auto" w:fill="auto"/>
            <w:vAlign w:val="center"/>
          </w:tcPr>
          <w:p w:rsidR="00AD0298" w:rsidRPr="00EA0B23" w:rsidRDefault="0083396E" w:rsidP="00AD0298">
            <w:pPr>
              <w:jc w:val="center"/>
              <w:rPr>
                <w:rFonts w:ascii="宋体" w:hAnsi="宋体" w:cs="宋体"/>
                <w:color w:val="000000"/>
                <w:sz w:val="22"/>
              </w:rPr>
            </w:pPr>
            <w:proofErr w:type="gramStart"/>
            <w:r w:rsidRPr="00EA0B23">
              <w:rPr>
                <w:rFonts w:hint="eastAsia"/>
                <w:color w:val="000000"/>
                <w:sz w:val="22"/>
              </w:rPr>
              <w:t>桥接芳碳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11</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149.</w:t>
            </w:r>
            <w:r>
              <w:rPr>
                <w:rFonts w:hint="eastAsia"/>
              </w:rPr>
              <w:t>40</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14.82</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2.7</w:t>
            </w:r>
            <w:r>
              <w:rPr>
                <w:rFonts w:hint="eastAsia"/>
              </w:rPr>
              <w:t>9</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proofErr w:type="gramStart"/>
            <w:r w:rsidRPr="00EA0B23">
              <w:rPr>
                <w:rFonts w:hint="eastAsia"/>
                <w:color w:val="000000"/>
                <w:sz w:val="22"/>
              </w:rPr>
              <w:t>侧支芳碳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12</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158.9</w:t>
            </w:r>
            <w:r>
              <w:rPr>
                <w:rFonts w:hint="eastAsia"/>
              </w:rPr>
              <w:t>7</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16.9</w:t>
            </w:r>
            <w:r>
              <w:rPr>
                <w:rFonts w:hint="eastAsia"/>
              </w:rPr>
              <w:t>8</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1.06</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r w:rsidRPr="00EA0B23">
              <w:rPr>
                <w:rFonts w:hint="eastAsia"/>
                <w:color w:val="000000"/>
                <w:sz w:val="22"/>
              </w:rPr>
              <w:t>氧</w:t>
            </w:r>
            <w:proofErr w:type="gramStart"/>
            <w:r w:rsidRPr="00EA0B23">
              <w:rPr>
                <w:rFonts w:hint="eastAsia"/>
                <w:color w:val="000000"/>
                <w:sz w:val="22"/>
              </w:rPr>
              <w:t>取代芳碳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13</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207.59</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13.16</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3.44</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r w:rsidRPr="00EA0B23">
              <w:rPr>
                <w:rFonts w:hint="eastAsia"/>
                <w:color w:val="000000"/>
                <w:sz w:val="22"/>
              </w:rPr>
              <w:t>羰基碳</w:t>
            </w:r>
          </w:p>
        </w:tc>
      </w:tr>
      <w:tr w:rsidR="0083396E" w:rsidRPr="00EA0B23" w:rsidTr="00B4269E">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14</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214.1</w:t>
            </w:r>
            <w:r>
              <w:rPr>
                <w:rFonts w:hint="eastAsia"/>
              </w:rPr>
              <w:t>1</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10.10</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4.08</w:t>
            </w:r>
          </w:p>
        </w:tc>
        <w:tc>
          <w:tcPr>
            <w:tcW w:w="2520" w:type="dxa"/>
            <w:tcBorders>
              <w:top w:val="nil"/>
              <w:left w:val="nil"/>
              <w:bottom w:val="nil"/>
              <w:right w:val="nil"/>
            </w:tcBorders>
            <w:shd w:val="clear" w:color="auto" w:fill="auto"/>
          </w:tcPr>
          <w:p w:rsidR="0083396E" w:rsidRDefault="0083396E" w:rsidP="00B4269E">
            <w:pPr>
              <w:jc w:val="center"/>
            </w:pPr>
            <w:r w:rsidRPr="00EA0B23">
              <w:rPr>
                <w:rFonts w:hint="eastAsia"/>
                <w:color w:val="000000"/>
                <w:sz w:val="22"/>
              </w:rPr>
              <w:t>羰基碳</w:t>
            </w:r>
          </w:p>
        </w:tc>
      </w:tr>
      <w:tr w:rsidR="0083396E" w:rsidTr="00B4269E">
        <w:trPr>
          <w:trHeight w:val="253"/>
          <w:jc w:val="center"/>
        </w:trPr>
        <w:tc>
          <w:tcPr>
            <w:tcW w:w="900" w:type="dxa"/>
            <w:tcBorders>
              <w:top w:val="nil"/>
              <w:left w:val="nil"/>
              <w:right w:val="nil"/>
            </w:tcBorders>
            <w:shd w:val="clear" w:color="auto" w:fill="auto"/>
            <w:vAlign w:val="center"/>
          </w:tcPr>
          <w:p w:rsidR="0083396E" w:rsidRDefault="0083396E" w:rsidP="00AD0298">
            <w:pPr>
              <w:jc w:val="center"/>
            </w:pPr>
            <w:r>
              <w:t>1</w:t>
            </w:r>
            <w:r>
              <w:rPr>
                <w:rFonts w:hint="eastAsia"/>
              </w:rPr>
              <w:t>5</w:t>
            </w:r>
          </w:p>
        </w:tc>
        <w:tc>
          <w:tcPr>
            <w:tcW w:w="1260" w:type="dxa"/>
            <w:tcBorders>
              <w:top w:val="nil"/>
              <w:left w:val="nil"/>
              <w:right w:val="nil"/>
            </w:tcBorders>
            <w:shd w:val="clear" w:color="auto" w:fill="auto"/>
            <w:vAlign w:val="center"/>
          </w:tcPr>
          <w:p w:rsidR="0083396E" w:rsidRDefault="0083396E" w:rsidP="00AD0298">
            <w:pPr>
              <w:jc w:val="center"/>
            </w:pPr>
            <w:r w:rsidRPr="00F30E87">
              <w:t>223.92</w:t>
            </w:r>
          </w:p>
        </w:tc>
        <w:tc>
          <w:tcPr>
            <w:tcW w:w="1063" w:type="dxa"/>
            <w:tcBorders>
              <w:top w:val="nil"/>
              <w:left w:val="nil"/>
              <w:right w:val="nil"/>
            </w:tcBorders>
            <w:shd w:val="clear" w:color="auto" w:fill="auto"/>
            <w:vAlign w:val="center"/>
          </w:tcPr>
          <w:p w:rsidR="0083396E" w:rsidRDefault="0083396E" w:rsidP="00AD0298">
            <w:pPr>
              <w:jc w:val="center"/>
            </w:pPr>
            <w:r w:rsidRPr="00CF7F9C">
              <w:t>14.33</w:t>
            </w:r>
          </w:p>
        </w:tc>
        <w:tc>
          <w:tcPr>
            <w:tcW w:w="1637" w:type="dxa"/>
            <w:tcBorders>
              <w:top w:val="nil"/>
              <w:left w:val="nil"/>
              <w:right w:val="nil"/>
            </w:tcBorders>
            <w:shd w:val="clear" w:color="auto" w:fill="auto"/>
            <w:vAlign w:val="center"/>
          </w:tcPr>
          <w:p w:rsidR="0083396E" w:rsidRDefault="0083396E" w:rsidP="00AD0298">
            <w:pPr>
              <w:jc w:val="center"/>
            </w:pPr>
            <w:r w:rsidRPr="001E7F01">
              <w:t>2.9</w:t>
            </w:r>
            <w:r>
              <w:rPr>
                <w:rFonts w:hint="eastAsia"/>
              </w:rPr>
              <w:t>3</w:t>
            </w:r>
          </w:p>
        </w:tc>
        <w:tc>
          <w:tcPr>
            <w:tcW w:w="2520" w:type="dxa"/>
            <w:tcBorders>
              <w:top w:val="nil"/>
              <w:left w:val="nil"/>
              <w:right w:val="nil"/>
            </w:tcBorders>
            <w:shd w:val="clear" w:color="auto" w:fill="auto"/>
          </w:tcPr>
          <w:p w:rsidR="0083396E" w:rsidRDefault="0083396E" w:rsidP="00B4269E">
            <w:pPr>
              <w:jc w:val="center"/>
            </w:pPr>
            <w:r w:rsidRPr="00EA0B23">
              <w:rPr>
                <w:rFonts w:hint="eastAsia"/>
                <w:color w:val="000000"/>
                <w:sz w:val="22"/>
              </w:rPr>
              <w:t>羰基碳</w:t>
            </w:r>
          </w:p>
        </w:tc>
      </w:tr>
    </w:tbl>
    <w:p w:rsidR="007D128A" w:rsidRDefault="007D128A" w:rsidP="007D128A">
      <w:pPr>
        <w:spacing w:line="360" w:lineRule="auto"/>
        <w:ind w:firstLineChars="200" w:firstLine="480"/>
        <w:rPr>
          <w:sz w:val="24"/>
        </w:rPr>
      </w:pPr>
      <w:r>
        <w:rPr>
          <w:rFonts w:hint="eastAsia"/>
          <w:sz w:val="24"/>
        </w:rPr>
        <w:t>对</w:t>
      </w:r>
      <w:r>
        <w:rPr>
          <w:rFonts w:hint="eastAsia"/>
          <w:sz w:val="24"/>
          <w:vertAlign w:val="superscript"/>
        </w:rPr>
        <w:t>13</w:t>
      </w:r>
      <w:r>
        <w:rPr>
          <w:rFonts w:hint="eastAsia"/>
          <w:sz w:val="24"/>
        </w:rPr>
        <w:t>CNMR</w:t>
      </w:r>
      <w:r>
        <w:rPr>
          <w:rFonts w:hint="eastAsia"/>
          <w:sz w:val="24"/>
        </w:rPr>
        <w:t>核磁谱</w:t>
      </w:r>
      <w:proofErr w:type="gramStart"/>
      <w:r w:rsidR="001B7CD7">
        <w:rPr>
          <w:rFonts w:hint="eastAsia"/>
          <w:sz w:val="24"/>
        </w:rPr>
        <w:t>图</w:t>
      </w:r>
      <w:r>
        <w:rPr>
          <w:rFonts w:hint="eastAsia"/>
          <w:sz w:val="24"/>
        </w:rPr>
        <w:t>分峰</w:t>
      </w:r>
      <w:proofErr w:type="gramEnd"/>
      <w:r>
        <w:rPr>
          <w:rFonts w:hint="eastAsia"/>
          <w:sz w:val="24"/>
        </w:rPr>
        <w:t>处理之后，根据各个官能团的峰位归属和面积百分比计算出表征煤化学结构信息的</w:t>
      </w:r>
      <w:r>
        <w:rPr>
          <w:rFonts w:hint="eastAsia"/>
          <w:sz w:val="24"/>
        </w:rPr>
        <w:t>12</w:t>
      </w:r>
      <w:r>
        <w:rPr>
          <w:rFonts w:hint="eastAsia"/>
          <w:sz w:val="24"/>
        </w:rPr>
        <w:t>个结构参数，见表</w:t>
      </w:r>
      <w:r>
        <w:rPr>
          <w:rFonts w:hint="eastAsia"/>
          <w:sz w:val="24"/>
        </w:rPr>
        <w:t>3-13</w:t>
      </w:r>
      <w:r>
        <w:rPr>
          <w:rFonts w:hint="eastAsia"/>
          <w:sz w:val="24"/>
        </w:rPr>
        <w:t>。</w:t>
      </w:r>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Pr>
          <w:rFonts w:hint="eastAsia"/>
        </w:rPr>
        <w:t xml:space="preserve">3-13 </w:t>
      </w:r>
      <w:r>
        <w:rPr>
          <w:rFonts w:ascii="楷体" w:eastAsia="楷体" w:hAnsi="楷体" w:hint="eastAsia"/>
        </w:rPr>
        <w:t>结构参数表</w:t>
      </w:r>
    </w:p>
    <w:p w:rsidR="007D128A" w:rsidRDefault="00F92DDC" w:rsidP="007D128A">
      <w:pPr>
        <w:ind w:firstLineChars="200" w:firstLine="420"/>
        <w:jc w:val="center"/>
      </w:pPr>
      <w:r>
        <w:rPr>
          <w:rFonts w:hint="eastAsia"/>
        </w:rPr>
        <w:t>Table 3-13 Parameters</w:t>
      </w:r>
    </w:p>
    <w:tbl>
      <w:tblPr>
        <w:tblStyle w:val="aa"/>
        <w:tblW w:w="8734" w:type="dxa"/>
        <w:jc w:val="center"/>
        <w:tblInd w:w="-139" w:type="dxa"/>
        <w:tblLayout w:type="fixed"/>
        <w:tblLook w:val="04A0" w:firstRow="1" w:lastRow="0" w:firstColumn="1" w:lastColumn="0" w:noHBand="0" w:noVBand="1"/>
      </w:tblPr>
      <w:tblGrid>
        <w:gridCol w:w="1560"/>
        <w:gridCol w:w="1979"/>
        <w:gridCol w:w="721"/>
        <w:gridCol w:w="1623"/>
        <w:gridCol w:w="1921"/>
        <w:gridCol w:w="930"/>
      </w:tblGrid>
      <w:tr w:rsidR="001304A2" w:rsidTr="00FF0ADB">
        <w:trPr>
          <w:trHeight w:val="430"/>
          <w:jc w:val="center"/>
        </w:trPr>
        <w:tc>
          <w:tcPr>
            <w:tcW w:w="1560"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芳香</w:t>
            </w:r>
            <w:proofErr w:type="gramStart"/>
            <w:r w:rsidRPr="001304A2">
              <w:rPr>
                <w:rFonts w:eastAsiaTheme="minorEastAsia"/>
                <w:sz w:val="21"/>
                <w:szCs w:val="21"/>
              </w:rPr>
              <w:t>碳部分</w:t>
            </w:r>
            <w:proofErr w:type="gramEnd"/>
          </w:p>
        </w:tc>
        <w:tc>
          <w:tcPr>
            <w:tcW w:w="1979"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芳香</w:t>
            </w:r>
            <w:proofErr w:type="gramStart"/>
            <w:r w:rsidRPr="001304A2">
              <w:rPr>
                <w:rFonts w:eastAsiaTheme="minorEastAsia"/>
                <w:sz w:val="21"/>
                <w:szCs w:val="21"/>
              </w:rPr>
              <w:t>碳类型</w:t>
            </w:r>
            <w:proofErr w:type="gramEnd"/>
          </w:p>
        </w:tc>
        <w:tc>
          <w:tcPr>
            <w:tcW w:w="721" w:type="dxa"/>
            <w:tcBorders>
              <w:left w:val="nil"/>
              <w:bottom w:val="single" w:sz="4" w:space="0" w:color="auto"/>
              <w:right w:val="nil"/>
            </w:tcBorders>
          </w:tcPr>
          <w:p w:rsidR="001304A2" w:rsidRPr="001304A2" w:rsidRDefault="001304A2" w:rsidP="0083396E">
            <w:pPr>
              <w:jc w:val="center"/>
              <w:rPr>
                <w:rFonts w:eastAsiaTheme="minorEastAsia"/>
                <w:sz w:val="21"/>
                <w:szCs w:val="21"/>
              </w:rPr>
            </w:pPr>
          </w:p>
        </w:tc>
        <w:tc>
          <w:tcPr>
            <w:tcW w:w="1623"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脂肪</w:t>
            </w:r>
            <w:proofErr w:type="gramStart"/>
            <w:r w:rsidRPr="001304A2">
              <w:rPr>
                <w:rFonts w:eastAsiaTheme="minorEastAsia"/>
                <w:sz w:val="21"/>
                <w:szCs w:val="21"/>
              </w:rPr>
              <w:t>碳部分</w:t>
            </w:r>
            <w:proofErr w:type="gramEnd"/>
          </w:p>
        </w:tc>
        <w:tc>
          <w:tcPr>
            <w:tcW w:w="1921"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脂肪</w:t>
            </w:r>
            <w:proofErr w:type="gramStart"/>
            <w:r w:rsidRPr="001304A2">
              <w:rPr>
                <w:rFonts w:eastAsiaTheme="minorEastAsia"/>
                <w:sz w:val="21"/>
                <w:szCs w:val="21"/>
              </w:rPr>
              <w:t>碳类型</w:t>
            </w:r>
            <w:proofErr w:type="gramEnd"/>
          </w:p>
        </w:tc>
        <w:tc>
          <w:tcPr>
            <w:tcW w:w="930" w:type="dxa"/>
            <w:tcBorders>
              <w:left w:val="nil"/>
              <w:bottom w:val="single" w:sz="4" w:space="0" w:color="auto"/>
              <w:right w:val="nil"/>
            </w:tcBorders>
          </w:tcPr>
          <w:p w:rsidR="001304A2" w:rsidRPr="001304A2" w:rsidRDefault="001304A2" w:rsidP="0083396E">
            <w:pPr>
              <w:jc w:val="center"/>
              <w:rPr>
                <w:sz w:val="21"/>
                <w:szCs w:val="21"/>
              </w:rPr>
            </w:pPr>
          </w:p>
        </w:tc>
      </w:tr>
      <w:tr w:rsidR="001304A2" w:rsidTr="00FF0ADB">
        <w:trPr>
          <w:trHeight w:val="430"/>
          <w:jc w:val="center"/>
        </w:trPr>
        <w:tc>
          <w:tcPr>
            <w:tcW w:w="1560" w:type="dxa"/>
            <w:tcBorders>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lastRenderedPageBreak/>
              <w:t>f</w:t>
            </w:r>
            <w:r w:rsidRPr="001304A2">
              <w:rPr>
                <w:rFonts w:eastAsiaTheme="minorEastAsia"/>
                <w:i/>
                <w:iCs/>
                <w:sz w:val="21"/>
                <w:szCs w:val="21"/>
                <w:vertAlign w:val="subscript"/>
              </w:rPr>
              <w:t xml:space="preserve">a </w:t>
            </w:r>
            <w:r w:rsidRPr="001304A2">
              <w:rPr>
                <w:rFonts w:eastAsiaTheme="minorEastAsia" w:hint="eastAsia"/>
                <w:i/>
                <w:iCs/>
                <w:sz w:val="21"/>
                <w:szCs w:val="21"/>
                <w:vertAlign w:val="subscript"/>
              </w:rPr>
              <w:t xml:space="preserve"> </w:t>
            </w:r>
            <w:r w:rsidRPr="001304A2">
              <w:rPr>
                <w:rFonts w:eastAsiaTheme="minorEastAsia"/>
                <w:sz w:val="21"/>
                <w:szCs w:val="21"/>
              </w:rPr>
              <w:t>(100-220)</w:t>
            </w:r>
          </w:p>
        </w:tc>
        <w:tc>
          <w:tcPr>
            <w:tcW w:w="1979" w:type="dxa"/>
            <w:tcBorders>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总碳</w:t>
            </w:r>
            <w:proofErr w:type="gramEnd"/>
          </w:p>
        </w:tc>
        <w:tc>
          <w:tcPr>
            <w:tcW w:w="721" w:type="dxa"/>
            <w:tcBorders>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0.7</w:t>
            </w:r>
            <w:r w:rsidRPr="001304A2">
              <w:rPr>
                <w:rFonts w:eastAsiaTheme="minorEastAsia" w:hint="eastAsia"/>
                <w:sz w:val="21"/>
                <w:szCs w:val="21"/>
              </w:rPr>
              <w:t>5</w:t>
            </w:r>
          </w:p>
        </w:tc>
        <w:tc>
          <w:tcPr>
            <w:tcW w:w="1623" w:type="dxa"/>
            <w:tcBorders>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 xml:space="preserve">al </w:t>
            </w:r>
            <w:r w:rsidRPr="001304A2">
              <w:rPr>
                <w:rFonts w:eastAsiaTheme="minorEastAsia" w:hint="eastAsia"/>
                <w:i/>
                <w:iCs/>
                <w:sz w:val="21"/>
                <w:szCs w:val="21"/>
                <w:vertAlign w:val="subscript"/>
              </w:rPr>
              <w:t xml:space="preserve"> </w:t>
            </w:r>
            <w:r w:rsidRPr="001304A2">
              <w:rPr>
                <w:rFonts w:eastAsiaTheme="minorEastAsia"/>
                <w:sz w:val="21"/>
                <w:szCs w:val="21"/>
              </w:rPr>
              <w:t>(-90)</w:t>
            </w:r>
          </w:p>
        </w:tc>
        <w:tc>
          <w:tcPr>
            <w:tcW w:w="1921" w:type="dxa"/>
            <w:tcBorders>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总碳</w:t>
            </w:r>
            <w:proofErr w:type="gramEnd"/>
          </w:p>
        </w:tc>
        <w:tc>
          <w:tcPr>
            <w:tcW w:w="930" w:type="dxa"/>
            <w:tcBorders>
              <w:left w:val="nil"/>
              <w:bottom w:val="nil"/>
              <w:right w:val="nil"/>
            </w:tcBorders>
            <w:vAlign w:val="center"/>
          </w:tcPr>
          <w:p w:rsidR="001304A2" w:rsidRPr="001304A2" w:rsidRDefault="001304A2" w:rsidP="00B4269E">
            <w:pPr>
              <w:jc w:val="center"/>
              <w:rPr>
                <w:sz w:val="21"/>
                <w:szCs w:val="21"/>
              </w:rPr>
            </w:pPr>
            <w:r w:rsidRPr="001304A2">
              <w:rPr>
                <w:rFonts w:hint="eastAsia"/>
                <w:sz w:val="21"/>
                <w:szCs w:val="21"/>
              </w:rPr>
              <w:t>0.25</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(100-165)</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芳环碳</w:t>
            </w:r>
            <w:proofErr w:type="gramEnd"/>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65</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H</w:t>
            </w:r>
            <w:r w:rsidRPr="001304A2">
              <w:rPr>
                <w:rFonts w:eastAsiaTheme="minorEastAsia" w:hint="eastAsia"/>
                <w:i/>
                <w:iCs/>
                <w:sz w:val="21"/>
                <w:szCs w:val="21"/>
                <w:vertAlign w:val="superscript"/>
              </w:rPr>
              <w:t xml:space="preserve"> </w:t>
            </w:r>
            <w:r w:rsidRPr="001304A2">
              <w:rPr>
                <w:rFonts w:eastAsiaTheme="minorEastAsia"/>
                <w:i/>
                <w:iCs/>
                <w:sz w:val="21"/>
                <w:szCs w:val="21"/>
                <w:vertAlign w:val="subscript"/>
              </w:rPr>
              <w:t xml:space="preserve"> </w:t>
            </w:r>
            <w:r w:rsidRPr="001304A2">
              <w:rPr>
                <w:rFonts w:eastAsiaTheme="minorEastAsia"/>
                <w:sz w:val="21"/>
                <w:szCs w:val="21"/>
              </w:rPr>
              <w:t>(-36)</w:t>
            </w: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r w:rsidRPr="001304A2">
              <w:rPr>
                <w:rFonts w:eastAsiaTheme="minorEastAsia"/>
                <w:sz w:val="21"/>
                <w:szCs w:val="21"/>
              </w:rPr>
              <w:t>亚甲基或次甲基碳</w:t>
            </w:r>
          </w:p>
        </w:tc>
        <w:tc>
          <w:tcPr>
            <w:tcW w:w="930" w:type="dxa"/>
            <w:tcBorders>
              <w:top w:val="nil"/>
              <w:left w:val="nil"/>
              <w:bottom w:val="nil"/>
              <w:right w:val="nil"/>
            </w:tcBorders>
            <w:vAlign w:val="center"/>
          </w:tcPr>
          <w:p w:rsidR="001304A2" w:rsidRPr="001304A2" w:rsidRDefault="001304A2" w:rsidP="00B4269E">
            <w:pPr>
              <w:jc w:val="center"/>
              <w:rPr>
                <w:sz w:val="21"/>
                <w:szCs w:val="21"/>
              </w:rPr>
            </w:pPr>
            <w:r w:rsidRPr="001304A2">
              <w:rPr>
                <w:rFonts w:hint="eastAsia"/>
                <w:sz w:val="21"/>
                <w:szCs w:val="21"/>
              </w:rPr>
              <w:t>0.10</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C</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(165-)</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r w:rsidRPr="001304A2">
              <w:rPr>
                <w:rFonts w:eastAsiaTheme="minorEastAsia"/>
                <w:sz w:val="21"/>
                <w:szCs w:val="21"/>
              </w:rPr>
              <w:t>羧基碳</w:t>
            </w:r>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10</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(36-50)</w:t>
            </w: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r w:rsidRPr="001304A2">
              <w:rPr>
                <w:rFonts w:eastAsiaTheme="minorEastAsia"/>
                <w:sz w:val="21"/>
                <w:szCs w:val="21"/>
              </w:rPr>
              <w:t>甲基碳</w:t>
            </w:r>
            <w:proofErr w:type="gramStart"/>
            <w:r w:rsidRPr="001304A2">
              <w:rPr>
                <w:rFonts w:eastAsiaTheme="minorEastAsia"/>
                <w:sz w:val="21"/>
                <w:szCs w:val="21"/>
              </w:rPr>
              <w:t>或季碳</w:t>
            </w:r>
            <w:proofErr w:type="gramEnd"/>
          </w:p>
        </w:tc>
        <w:tc>
          <w:tcPr>
            <w:tcW w:w="930" w:type="dxa"/>
            <w:tcBorders>
              <w:top w:val="nil"/>
              <w:left w:val="nil"/>
              <w:bottom w:val="nil"/>
              <w:right w:val="nil"/>
            </w:tcBorders>
            <w:vAlign w:val="center"/>
          </w:tcPr>
          <w:p w:rsidR="001304A2" w:rsidRPr="001304A2" w:rsidRDefault="001304A2" w:rsidP="00B4269E">
            <w:pPr>
              <w:jc w:val="center"/>
              <w:rPr>
                <w:sz w:val="21"/>
                <w:szCs w:val="21"/>
              </w:rPr>
            </w:pPr>
            <w:r w:rsidRPr="001304A2">
              <w:rPr>
                <w:rFonts w:hint="eastAsia"/>
                <w:sz w:val="21"/>
                <w:szCs w:val="21"/>
              </w:rPr>
              <w:t>0.10</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H</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(100-129)</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质子化芳碳</w:t>
            </w:r>
            <w:proofErr w:type="gramEnd"/>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44</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O</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(50-90)</w:t>
            </w: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氧连碳</w:t>
            </w:r>
            <w:proofErr w:type="gramEnd"/>
          </w:p>
        </w:tc>
        <w:tc>
          <w:tcPr>
            <w:tcW w:w="930" w:type="dxa"/>
            <w:tcBorders>
              <w:top w:val="nil"/>
              <w:left w:val="nil"/>
              <w:bottom w:val="nil"/>
              <w:right w:val="nil"/>
            </w:tcBorders>
            <w:vAlign w:val="center"/>
          </w:tcPr>
          <w:p w:rsidR="001304A2" w:rsidRPr="001304A2" w:rsidRDefault="001304A2" w:rsidP="00B4269E">
            <w:pPr>
              <w:jc w:val="center"/>
              <w:rPr>
                <w:sz w:val="21"/>
                <w:szCs w:val="21"/>
              </w:rPr>
            </w:pPr>
            <w:r w:rsidRPr="001304A2">
              <w:rPr>
                <w:rFonts w:hint="eastAsia"/>
                <w:sz w:val="21"/>
                <w:szCs w:val="21"/>
              </w:rPr>
              <w:t>0.05</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N</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(129-165)</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r w:rsidRPr="001304A2">
              <w:rPr>
                <w:rFonts w:eastAsiaTheme="minorEastAsia"/>
                <w:sz w:val="21"/>
                <w:szCs w:val="21"/>
              </w:rPr>
              <w:t>非</w:t>
            </w:r>
            <w:proofErr w:type="gramStart"/>
            <w:r w:rsidRPr="001304A2">
              <w:rPr>
                <w:rFonts w:eastAsiaTheme="minorEastAsia"/>
                <w:sz w:val="21"/>
                <w:szCs w:val="21"/>
              </w:rPr>
              <w:t>质子化芳碳</w:t>
            </w:r>
            <w:proofErr w:type="gramEnd"/>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hint="eastAsia"/>
                <w:sz w:val="21"/>
                <w:szCs w:val="21"/>
              </w:rPr>
              <w:t>0.21</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i/>
                <w:iCs/>
                <w:sz w:val="21"/>
                <w:szCs w:val="21"/>
              </w:rPr>
            </w:pP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B4269E">
            <w:pPr>
              <w:jc w:val="center"/>
              <w:rPr>
                <w:sz w:val="21"/>
                <w:szCs w:val="21"/>
              </w:rPr>
            </w:pP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P</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(150-165)</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酚</w:t>
            </w:r>
            <w:proofErr w:type="gramEnd"/>
            <w:r w:rsidRPr="001304A2">
              <w:rPr>
                <w:rFonts w:eastAsiaTheme="minorEastAsia"/>
                <w:sz w:val="21"/>
                <w:szCs w:val="21"/>
              </w:rPr>
              <w:t>羟基或</w:t>
            </w:r>
            <w:proofErr w:type="gramStart"/>
            <w:r w:rsidRPr="001304A2">
              <w:rPr>
                <w:rFonts w:eastAsiaTheme="minorEastAsia"/>
                <w:sz w:val="21"/>
                <w:szCs w:val="21"/>
              </w:rPr>
              <w:t>醚氧连碳</w:t>
            </w:r>
            <w:proofErr w:type="gramEnd"/>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0.0</w:t>
            </w:r>
            <w:r w:rsidRPr="001304A2">
              <w:rPr>
                <w:rFonts w:eastAsiaTheme="minorEastAsia" w:hint="eastAsia"/>
                <w:sz w:val="21"/>
                <w:szCs w:val="21"/>
              </w:rPr>
              <w:t>1</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i/>
                <w:iCs/>
                <w:sz w:val="21"/>
                <w:szCs w:val="21"/>
              </w:rPr>
            </w:pP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B4269E">
            <w:pPr>
              <w:jc w:val="center"/>
              <w:rPr>
                <w:sz w:val="21"/>
                <w:szCs w:val="21"/>
              </w:rPr>
            </w:pP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S</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(135-150)</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r w:rsidRPr="001304A2">
              <w:rPr>
                <w:rFonts w:eastAsiaTheme="minorEastAsia"/>
                <w:sz w:val="21"/>
                <w:szCs w:val="21"/>
              </w:rPr>
              <w:t>烷基取代碳</w:t>
            </w:r>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03</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B4269E">
            <w:pPr>
              <w:jc w:val="center"/>
              <w:rPr>
                <w:sz w:val="21"/>
                <w:szCs w:val="21"/>
              </w:rPr>
            </w:pPr>
          </w:p>
        </w:tc>
      </w:tr>
      <w:tr w:rsidR="001304A2" w:rsidTr="00FF0ADB">
        <w:trPr>
          <w:trHeight w:val="430"/>
          <w:jc w:val="center"/>
        </w:trPr>
        <w:tc>
          <w:tcPr>
            <w:tcW w:w="1560" w:type="dxa"/>
            <w:tcBorders>
              <w:top w:val="nil"/>
              <w:left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B</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(129-137)</w:t>
            </w:r>
          </w:p>
        </w:tc>
        <w:tc>
          <w:tcPr>
            <w:tcW w:w="1979" w:type="dxa"/>
            <w:tcBorders>
              <w:top w:val="nil"/>
              <w:left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芳香桥碳</w:t>
            </w:r>
            <w:proofErr w:type="gramEnd"/>
          </w:p>
        </w:tc>
        <w:tc>
          <w:tcPr>
            <w:tcW w:w="721" w:type="dxa"/>
            <w:tcBorders>
              <w:top w:val="nil"/>
              <w:left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0.1</w:t>
            </w:r>
            <w:r w:rsidRPr="001304A2">
              <w:rPr>
                <w:rFonts w:eastAsiaTheme="minorEastAsia" w:hint="eastAsia"/>
                <w:sz w:val="21"/>
                <w:szCs w:val="21"/>
              </w:rPr>
              <w:t>7</w:t>
            </w:r>
          </w:p>
        </w:tc>
        <w:tc>
          <w:tcPr>
            <w:tcW w:w="1623" w:type="dxa"/>
            <w:tcBorders>
              <w:top w:val="nil"/>
              <w:left w:val="nil"/>
              <w:right w:val="nil"/>
            </w:tcBorders>
            <w:vAlign w:val="center"/>
          </w:tcPr>
          <w:p w:rsidR="001304A2" w:rsidRPr="001304A2" w:rsidRDefault="001304A2" w:rsidP="00B4269E">
            <w:pPr>
              <w:jc w:val="center"/>
              <w:rPr>
                <w:rFonts w:eastAsiaTheme="minorEastAsia"/>
                <w:sz w:val="21"/>
                <w:szCs w:val="21"/>
              </w:rPr>
            </w:pPr>
          </w:p>
        </w:tc>
        <w:tc>
          <w:tcPr>
            <w:tcW w:w="1921" w:type="dxa"/>
            <w:tcBorders>
              <w:top w:val="nil"/>
              <w:left w:val="nil"/>
              <w:right w:val="nil"/>
            </w:tcBorders>
          </w:tcPr>
          <w:p w:rsidR="001304A2" w:rsidRPr="001304A2" w:rsidRDefault="001304A2" w:rsidP="00B4269E">
            <w:pPr>
              <w:jc w:val="center"/>
              <w:rPr>
                <w:rFonts w:eastAsiaTheme="minorEastAsia"/>
                <w:sz w:val="21"/>
                <w:szCs w:val="21"/>
              </w:rPr>
            </w:pPr>
          </w:p>
        </w:tc>
        <w:tc>
          <w:tcPr>
            <w:tcW w:w="930" w:type="dxa"/>
            <w:tcBorders>
              <w:top w:val="nil"/>
              <w:left w:val="nil"/>
              <w:right w:val="nil"/>
            </w:tcBorders>
            <w:vAlign w:val="center"/>
          </w:tcPr>
          <w:p w:rsidR="001304A2" w:rsidRPr="001304A2" w:rsidRDefault="001304A2" w:rsidP="00B4269E">
            <w:pPr>
              <w:jc w:val="center"/>
              <w:rPr>
                <w:sz w:val="21"/>
                <w:szCs w:val="21"/>
              </w:rPr>
            </w:pPr>
          </w:p>
        </w:tc>
      </w:tr>
    </w:tbl>
    <w:p w:rsidR="00FC6B5B" w:rsidRDefault="00FC6B5B" w:rsidP="001304A2">
      <w:pPr>
        <w:spacing w:line="360" w:lineRule="auto"/>
        <w:ind w:firstLineChars="200" w:firstLine="480"/>
        <w:rPr>
          <w:sz w:val="24"/>
        </w:rPr>
      </w:pPr>
      <w:r>
        <w:rPr>
          <w:rFonts w:hint="eastAsia"/>
          <w:sz w:val="24"/>
        </w:rPr>
        <w:t>由表</w:t>
      </w:r>
      <w:r>
        <w:rPr>
          <w:rFonts w:hint="eastAsia"/>
          <w:sz w:val="24"/>
        </w:rPr>
        <w:t>3-13</w:t>
      </w:r>
      <w:r>
        <w:rPr>
          <w:rFonts w:hint="eastAsia"/>
          <w:sz w:val="24"/>
        </w:rPr>
        <w:t>可知</w:t>
      </w:r>
      <w:r w:rsidR="006C5AB5">
        <w:rPr>
          <w:rFonts w:hint="eastAsia"/>
          <w:sz w:val="24"/>
        </w:rPr>
        <w:t>，</w:t>
      </w:r>
      <w:proofErr w:type="gramStart"/>
      <w:r w:rsidR="006C5AB5">
        <w:rPr>
          <w:rFonts w:hint="eastAsia"/>
          <w:sz w:val="24"/>
        </w:rPr>
        <w:t>东曲</w:t>
      </w:r>
      <w:r w:rsidR="006C5AB5">
        <w:rPr>
          <w:rFonts w:hint="eastAsia"/>
          <w:sz w:val="24"/>
        </w:rPr>
        <w:t>2</w:t>
      </w:r>
      <w:r w:rsidR="006C5AB5">
        <w:rPr>
          <w:rFonts w:hint="eastAsia"/>
          <w:sz w:val="24"/>
        </w:rPr>
        <w:t>号</w:t>
      </w:r>
      <w:proofErr w:type="gramEnd"/>
      <w:r w:rsidR="006C5AB5">
        <w:rPr>
          <w:rFonts w:hint="eastAsia"/>
          <w:sz w:val="24"/>
        </w:rPr>
        <w:t>镜煤</w:t>
      </w:r>
      <w:r w:rsidR="006C5AB5">
        <w:rPr>
          <w:rFonts w:hint="eastAsia"/>
          <w:sz w:val="24"/>
        </w:rPr>
        <w:t>的</w:t>
      </w:r>
      <w:r w:rsidR="006C5AB5">
        <w:rPr>
          <w:rFonts w:hint="eastAsia"/>
          <w:i/>
          <w:sz w:val="24"/>
        </w:rPr>
        <w:t>fa</w:t>
      </w:r>
      <w:proofErr w:type="gramStart"/>
      <w:r w:rsidR="006C5AB5">
        <w:rPr>
          <w:i/>
          <w:sz w:val="24"/>
          <w:vertAlign w:val="superscript"/>
        </w:rPr>
        <w:t>’</w:t>
      </w:r>
      <w:proofErr w:type="gramEnd"/>
      <w:r w:rsidR="006C5AB5">
        <w:rPr>
          <w:rFonts w:hint="eastAsia"/>
          <w:sz w:val="24"/>
        </w:rPr>
        <w:t>为</w:t>
      </w:r>
      <w:r w:rsidR="006C5AB5">
        <w:rPr>
          <w:rFonts w:hint="eastAsia"/>
          <w:sz w:val="24"/>
        </w:rPr>
        <w:t>0.65</w:t>
      </w:r>
      <w:r w:rsidR="006C5AB5">
        <w:rPr>
          <w:rFonts w:hint="eastAsia"/>
          <w:sz w:val="24"/>
        </w:rPr>
        <w:t>即此样品的核磁</w:t>
      </w:r>
      <w:proofErr w:type="gramStart"/>
      <w:r w:rsidR="006C5AB5">
        <w:rPr>
          <w:rFonts w:hint="eastAsia"/>
          <w:sz w:val="24"/>
        </w:rPr>
        <w:t>芳碳率</w:t>
      </w:r>
      <w:proofErr w:type="gramEnd"/>
      <w:r w:rsidR="006C5AB5">
        <w:rPr>
          <w:rFonts w:hint="eastAsia"/>
          <w:sz w:val="24"/>
        </w:rPr>
        <w:t>为</w:t>
      </w:r>
      <w:r w:rsidR="006C5AB5">
        <w:rPr>
          <w:rFonts w:hint="eastAsia"/>
          <w:sz w:val="24"/>
        </w:rPr>
        <w:t>0.65</w:t>
      </w:r>
      <w:r w:rsidR="006C5AB5">
        <w:rPr>
          <w:rFonts w:hint="eastAsia"/>
          <w:sz w:val="24"/>
        </w:rPr>
        <w:t>，此结果与</w:t>
      </w:r>
      <w:r w:rsidR="006C5AB5">
        <w:rPr>
          <w:rFonts w:hint="eastAsia"/>
          <w:sz w:val="24"/>
        </w:rPr>
        <w:t>FTIR</w:t>
      </w:r>
      <w:r w:rsidR="006C5AB5">
        <w:rPr>
          <w:rFonts w:hint="eastAsia"/>
          <w:sz w:val="24"/>
        </w:rPr>
        <w:t>所计算得到的红外</w:t>
      </w:r>
      <w:proofErr w:type="gramStart"/>
      <w:r w:rsidR="006C5AB5">
        <w:rPr>
          <w:rFonts w:hint="eastAsia"/>
          <w:sz w:val="24"/>
        </w:rPr>
        <w:t>芳碳率</w:t>
      </w:r>
      <w:proofErr w:type="gramEnd"/>
      <w:r w:rsidR="006C5AB5">
        <w:rPr>
          <w:rFonts w:hint="eastAsia"/>
          <w:sz w:val="24"/>
        </w:rPr>
        <w:t>0.67</w:t>
      </w:r>
      <w:r w:rsidR="006C5AB5">
        <w:rPr>
          <w:rFonts w:hint="eastAsia"/>
          <w:sz w:val="24"/>
        </w:rPr>
        <w:t>对应一致，验证了此次数据拟合处理的正确性。</w:t>
      </w:r>
    </w:p>
    <w:p w:rsidR="006B526D" w:rsidRDefault="006B526D" w:rsidP="00AE18E3">
      <w:pPr>
        <w:spacing w:line="360" w:lineRule="auto"/>
        <w:outlineLvl w:val="2"/>
      </w:pPr>
      <w:bookmarkStart w:id="28" w:name="_Toc715737"/>
      <w:r>
        <w:t>3.1.4</w:t>
      </w:r>
      <w:r>
        <w:rPr>
          <w:rFonts w:hint="eastAsia"/>
        </w:rPr>
        <w:t xml:space="preserve"> X</w:t>
      </w:r>
      <w:r>
        <w:rPr>
          <w:rFonts w:hint="eastAsia"/>
        </w:rPr>
        <w:t>射线衍射结果分析</w:t>
      </w:r>
      <w:bookmarkEnd w:id="28"/>
    </w:p>
    <w:p w:rsidR="005766F7" w:rsidRDefault="005766F7" w:rsidP="005766F7">
      <w:pPr>
        <w:spacing w:line="360" w:lineRule="auto"/>
        <w:ind w:firstLineChars="200" w:firstLine="480"/>
        <w:rPr>
          <w:sz w:val="24"/>
        </w:rPr>
      </w:pPr>
      <w:r>
        <w:rPr>
          <w:rFonts w:hint="eastAsia"/>
          <w:sz w:val="24"/>
        </w:rPr>
        <w:t>对材料进行</w:t>
      </w:r>
      <w:r>
        <w:rPr>
          <w:rFonts w:hint="eastAsia"/>
          <w:sz w:val="24"/>
        </w:rPr>
        <w:t>X</w:t>
      </w:r>
      <w:r>
        <w:rPr>
          <w:rFonts w:hint="eastAsia"/>
          <w:sz w:val="24"/>
        </w:rPr>
        <w:t>射线衍射测试，可以获得材料内部的成分构成、原子和分子的形态等信息，特别是对由多种晶体组成的混合物质。由于煤结构成分的复杂特征，具有非晶质性和非均</w:t>
      </w:r>
      <w:proofErr w:type="gramStart"/>
      <w:r>
        <w:rPr>
          <w:rFonts w:hint="eastAsia"/>
          <w:sz w:val="24"/>
        </w:rPr>
        <w:t>一</w:t>
      </w:r>
      <w:proofErr w:type="gramEnd"/>
      <w:r>
        <w:rPr>
          <w:rFonts w:hint="eastAsia"/>
          <w:sz w:val="24"/>
        </w:rPr>
        <w:t>性，因此</w:t>
      </w:r>
      <w:r>
        <w:rPr>
          <w:rFonts w:hint="eastAsia"/>
          <w:sz w:val="24"/>
        </w:rPr>
        <w:t>XRD</w:t>
      </w:r>
      <w:r>
        <w:rPr>
          <w:rFonts w:hint="eastAsia"/>
          <w:sz w:val="24"/>
        </w:rPr>
        <w:t>已经成为研究煤聚集态结构的一种重要手段，</w:t>
      </w:r>
      <w:r>
        <w:rPr>
          <w:rFonts w:hint="eastAsia"/>
          <w:sz w:val="24"/>
        </w:rPr>
        <w:t>XRD</w:t>
      </w:r>
      <w:r>
        <w:rPr>
          <w:rFonts w:hint="eastAsia"/>
          <w:sz w:val="24"/>
        </w:rPr>
        <w:t>对煤结构的研究主要体现在两个方面：一是鉴定煤中各种矿物质的种类和含量，二是表征煤大分子结构的聚集态结构特征。</w:t>
      </w:r>
    </w:p>
    <w:p w:rsidR="005766F7" w:rsidRDefault="002044AA" w:rsidP="005766F7">
      <w:pPr>
        <w:spacing w:line="360" w:lineRule="auto"/>
        <w:ind w:firstLineChars="200" w:firstLine="420"/>
        <w:jc w:val="center"/>
      </w:pPr>
      <w:r>
        <w:object w:dxaOrig="5465" w:dyaOrig="4184">
          <v:shape id="_x0000_i1034" type="#_x0000_t75" style="width:273pt;height:209.25pt" o:ole="">
            <v:imagedata r:id="rId33" o:title=""/>
          </v:shape>
          <o:OLEObject Type="Embed" ProgID="Origin50.Graph" ShapeID="_x0000_i1034" DrawAspect="Content" ObjectID="_1612639935" r:id="rId34"/>
        </w:object>
      </w:r>
    </w:p>
    <w:p w:rsidR="005766F7" w:rsidRDefault="005766F7" w:rsidP="005766F7">
      <w:pPr>
        <w:ind w:firstLineChars="200" w:firstLine="420"/>
        <w:jc w:val="center"/>
      </w:pPr>
      <w:r>
        <w:rPr>
          <w:rFonts w:ascii="楷体" w:eastAsia="楷体" w:hAnsi="楷体" w:hint="eastAsia"/>
        </w:rPr>
        <w:t>图</w:t>
      </w:r>
      <w:r>
        <w:rPr>
          <w:rFonts w:hint="eastAsia"/>
        </w:rPr>
        <w:t xml:space="preserve">3-12 </w:t>
      </w:r>
      <w:proofErr w:type="gramStart"/>
      <w:r w:rsidR="003420D4">
        <w:rPr>
          <w:rFonts w:ascii="楷体" w:eastAsia="楷体" w:hAnsi="楷体" w:hint="eastAsia"/>
        </w:rPr>
        <w:t>东曲2号</w:t>
      </w:r>
      <w:proofErr w:type="gramEnd"/>
      <w:r w:rsidR="003420D4">
        <w:rPr>
          <w:rFonts w:ascii="楷体" w:eastAsia="楷体" w:hAnsi="楷体" w:hint="eastAsia"/>
        </w:rPr>
        <w:t>煤</w:t>
      </w:r>
      <w:r>
        <w:rPr>
          <w:rFonts w:hint="eastAsia"/>
        </w:rPr>
        <w:t>XRD</w:t>
      </w:r>
      <w:r w:rsidR="003420D4">
        <w:rPr>
          <w:rFonts w:ascii="楷体" w:eastAsia="楷体" w:hAnsi="楷体" w:hint="eastAsia"/>
        </w:rPr>
        <w:t>原始谱</w:t>
      </w:r>
      <w:r>
        <w:rPr>
          <w:rFonts w:ascii="楷体" w:eastAsia="楷体" w:hAnsi="楷体" w:hint="eastAsia"/>
        </w:rPr>
        <w:t>图</w:t>
      </w:r>
    </w:p>
    <w:p w:rsidR="005766F7" w:rsidRDefault="005766F7" w:rsidP="005766F7">
      <w:pPr>
        <w:ind w:firstLineChars="200" w:firstLine="420"/>
        <w:jc w:val="center"/>
      </w:pPr>
      <w:r>
        <w:rPr>
          <w:rFonts w:hint="eastAsia"/>
        </w:rPr>
        <w:t xml:space="preserve">Figure 3-12 </w:t>
      </w:r>
      <w:r w:rsidR="003420D4">
        <w:rPr>
          <w:szCs w:val="21"/>
        </w:rPr>
        <w:t>XRD</w:t>
      </w:r>
      <w:r w:rsidR="003420D4">
        <w:rPr>
          <w:rFonts w:hint="eastAsia"/>
          <w:szCs w:val="21"/>
        </w:rPr>
        <w:t xml:space="preserve"> </w:t>
      </w:r>
      <w:r w:rsidR="003420D4" w:rsidRPr="003420D4">
        <w:rPr>
          <w:szCs w:val="21"/>
        </w:rPr>
        <w:t>original</w:t>
      </w:r>
      <w:r w:rsidR="003420D4">
        <w:rPr>
          <w:szCs w:val="21"/>
        </w:rPr>
        <w:t xml:space="preserve"> </w:t>
      </w:r>
      <w:r w:rsidR="003420D4" w:rsidRPr="002E67F6">
        <w:t>spectrum</w:t>
      </w:r>
      <w:r w:rsidR="003420D4">
        <w:rPr>
          <w:szCs w:val="21"/>
        </w:rPr>
        <w:t xml:space="preserve"> of Dongqu No.2 </w:t>
      </w:r>
      <w:r w:rsidR="003420D4">
        <w:rPr>
          <w:rFonts w:hint="eastAsia"/>
          <w:szCs w:val="21"/>
        </w:rPr>
        <w:t>c</w:t>
      </w:r>
      <w:r w:rsidR="003420D4" w:rsidRPr="003420D4">
        <w:rPr>
          <w:szCs w:val="21"/>
        </w:rPr>
        <w:t>oal</w:t>
      </w:r>
      <w:r>
        <w:rPr>
          <w:rFonts w:hint="eastAsia"/>
        </w:rPr>
        <w:t xml:space="preserve"> </w:t>
      </w:r>
    </w:p>
    <w:p w:rsidR="005766F7" w:rsidRDefault="005766F7" w:rsidP="005766F7">
      <w:pPr>
        <w:spacing w:line="360" w:lineRule="auto"/>
        <w:ind w:firstLineChars="200" w:firstLine="480"/>
        <w:rPr>
          <w:rFonts w:hAnsi="宋体"/>
          <w:color w:val="2B2B2B"/>
          <w:sz w:val="24"/>
          <w:shd w:val="clear" w:color="auto" w:fill="FFFFFF"/>
        </w:rPr>
      </w:pPr>
      <w:r>
        <w:rPr>
          <w:rFonts w:hint="eastAsia"/>
          <w:sz w:val="24"/>
        </w:rPr>
        <w:t>由图</w:t>
      </w:r>
      <w:r>
        <w:rPr>
          <w:rFonts w:hint="eastAsia"/>
          <w:sz w:val="24"/>
        </w:rPr>
        <w:t>3-12</w:t>
      </w:r>
      <w:r>
        <w:rPr>
          <w:rFonts w:hint="eastAsia"/>
          <w:sz w:val="24"/>
        </w:rPr>
        <w:t>可知</w:t>
      </w:r>
      <w:r>
        <w:rPr>
          <w:sz w:val="24"/>
        </w:rPr>
        <w:t>，</w:t>
      </w:r>
      <w:r>
        <w:rPr>
          <w:rFonts w:hint="eastAsia"/>
          <w:sz w:val="24"/>
        </w:rPr>
        <w:t>图谱</w:t>
      </w:r>
      <w:r>
        <w:rPr>
          <w:sz w:val="24"/>
        </w:rPr>
        <w:t>中</w:t>
      </w:r>
      <w:r>
        <w:rPr>
          <w:rFonts w:hint="eastAsia"/>
          <w:sz w:val="24"/>
        </w:rPr>
        <w:t>均</w:t>
      </w:r>
      <w:r>
        <w:rPr>
          <w:sz w:val="24"/>
        </w:rPr>
        <w:t>包含两个</w:t>
      </w:r>
      <w:r>
        <w:rPr>
          <w:rFonts w:hint="eastAsia"/>
          <w:sz w:val="24"/>
        </w:rPr>
        <w:t>明显</w:t>
      </w:r>
      <w:r>
        <w:rPr>
          <w:sz w:val="24"/>
        </w:rPr>
        <w:t>的衍射峰</w:t>
      </w:r>
      <w:r>
        <w:rPr>
          <w:rFonts w:hint="eastAsia"/>
          <w:sz w:val="24"/>
        </w:rPr>
        <w:t>，</w:t>
      </w:r>
      <w:r>
        <w:rPr>
          <w:rFonts w:hint="eastAsia"/>
          <w:sz w:val="24"/>
        </w:rPr>
        <w:t>2</w:t>
      </w:r>
      <w:r>
        <w:rPr>
          <w:sz w:val="24"/>
        </w:rPr>
        <w:t>θ</w:t>
      </w:r>
      <w:r>
        <w:rPr>
          <w:rFonts w:hint="eastAsia"/>
          <w:sz w:val="24"/>
        </w:rPr>
        <w:t>=25</w:t>
      </w:r>
      <w:r>
        <w:rPr>
          <w:sz w:val="24"/>
        </w:rPr>
        <w:t>°</w:t>
      </w:r>
      <w:r>
        <w:rPr>
          <w:rFonts w:hint="eastAsia"/>
          <w:sz w:val="24"/>
        </w:rPr>
        <w:t>的</w:t>
      </w:r>
      <w:r>
        <w:rPr>
          <w:rFonts w:hint="eastAsia"/>
          <w:sz w:val="24"/>
        </w:rPr>
        <w:t>002</w:t>
      </w:r>
      <w:r>
        <w:rPr>
          <w:rFonts w:hint="eastAsia"/>
          <w:sz w:val="24"/>
        </w:rPr>
        <w:t>峰衍射强度很大，</w:t>
      </w:r>
      <w:r>
        <w:rPr>
          <w:rFonts w:hint="eastAsia"/>
          <w:sz w:val="24"/>
        </w:rPr>
        <w:t>2</w:t>
      </w:r>
      <w:r>
        <w:rPr>
          <w:sz w:val="24"/>
        </w:rPr>
        <w:t>θ</w:t>
      </w:r>
      <w:r>
        <w:rPr>
          <w:rFonts w:hint="eastAsia"/>
          <w:sz w:val="24"/>
        </w:rPr>
        <w:t>=43</w:t>
      </w:r>
      <w:r>
        <w:rPr>
          <w:sz w:val="24"/>
        </w:rPr>
        <w:t>°</w:t>
      </w:r>
      <w:r>
        <w:rPr>
          <w:rFonts w:hint="eastAsia"/>
          <w:sz w:val="24"/>
        </w:rPr>
        <w:t>左右的</w:t>
      </w:r>
      <w:r>
        <w:rPr>
          <w:rFonts w:hint="eastAsia"/>
          <w:sz w:val="24"/>
        </w:rPr>
        <w:t>100</w:t>
      </w:r>
      <w:r>
        <w:rPr>
          <w:rFonts w:hint="eastAsia"/>
          <w:sz w:val="24"/>
        </w:rPr>
        <w:t>峰衍射强度则比较弱，峰型比较低缓。</w:t>
      </w:r>
      <w:r>
        <w:rPr>
          <w:color w:val="2B2B2B"/>
          <w:sz w:val="24"/>
          <w:shd w:val="clear" w:color="auto" w:fill="FFFFFF"/>
        </w:rPr>
        <w:t>002</w:t>
      </w:r>
      <w:proofErr w:type="gramStart"/>
      <w:r>
        <w:rPr>
          <w:rFonts w:hAnsi="宋体"/>
          <w:color w:val="2B2B2B"/>
          <w:sz w:val="24"/>
          <w:shd w:val="clear" w:color="auto" w:fill="FFFFFF"/>
        </w:rPr>
        <w:t>峰实际</w:t>
      </w:r>
      <w:proofErr w:type="gramEnd"/>
      <w:r>
        <w:rPr>
          <w:rFonts w:hAnsi="宋体" w:hint="eastAsia"/>
          <w:color w:val="2B2B2B"/>
          <w:sz w:val="24"/>
          <w:shd w:val="clear" w:color="auto" w:fill="FFFFFF"/>
        </w:rPr>
        <w:t>是</w:t>
      </w:r>
      <w:r>
        <w:rPr>
          <w:rFonts w:hAnsi="宋体" w:hint="eastAsia"/>
          <w:color w:val="2B2B2B"/>
          <w:sz w:val="24"/>
          <w:shd w:val="clear" w:color="auto" w:fill="FFFFFF"/>
        </w:rPr>
        <w:lastRenderedPageBreak/>
        <w:t>由</w:t>
      </w:r>
      <w:r>
        <w:rPr>
          <w:color w:val="2B2B2B"/>
          <w:sz w:val="24"/>
          <w:shd w:val="clear" w:color="auto" w:fill="FFFFFF"/>
        </w:rPr>
        <w:t>002</w:t>
      </w:r>
      <w:r>
        <w:rPr>
          <w:rFonts w:hAnsi="宋体" w:hint="eastAsia"/>
          <w:color w:val="2B2B2B"/>
          <w:sz w:val="24"/>
          <w:shd w:val="clear" w:color="auto" w:fill="FFFFFF"/>
        </w:rPr>
        <w:t>带</w:t>
      </w:r>
      <w:r>
        <w:rPr>
          <w:rFonts w:hAnsi="宋体"/>
          <w:color w:val="2B2B2B"/>
          <w:sz w:val="24"/>
          <w:shd w:val="clear" w:color="auto" w:fill="FFFFFF"/>
        </w:rPr>
        <w:t>和</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叠加形成的，</w:t>
      </w:r>
      <w:r>
        <w:rPr>
          <w:rFonts w:hAnsi="宋体"/>
          <w:color w:val="2B2B2B"/>
          <w:sz w:val="24"/>
          <w:shd w:val="clear" w:color="auto" w:fill="FFFFFF"/>
        </w:rPr>
        <w:t>002</w:t>
      </w:r>
      <w:r>
        <w:rPr>
          <w:rFonts w:hAnsi="宋体" w:hint="eastAsia"/>
          <w:color w:val="2B2B2B"/>
          <w:sz w:val="24"/>
          <w:shd w:val="clear" w:color="auto" w:fill="FFFFFF"/>
        </w:rPr>
        <w:t>带与芳香层片的堆垛有关，</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则是由</w:t>
      </w:r>
      <w:r>
        <w:rPr>
          <w:rFonts w:hAnsi="宋体"/>
          <w:color w:val="2B2B2B"/>
          <w:sz w:val="24"/>
          <w:shd w:val="clear" w:color="auto" w:fill="FFFFFF"/>
        </w:rPr>
        <w:t>煤</w:t>
      </w:r>
      <w:r>
        <w:rPr>
          <w:rFonts w:hAnsi="宋体" w:hint="eastAsia"/>
          <w:color w:val="2B2B2B"/>
          <w:sz w:val="24"/>
          <w:shd w:val="clear" w:color="auto" w:fill="FFFFFF"/>
        </w:rPr>
        <w:t>中</w:t>
      </w:r>
      <w:r>
        <w:rPr>
          <w:rFonts w:hAnsi="宋体"/>
          <w:color w:val="2B2B2B"/>
          <w:sz w:val="24"/>
          <w:shd w:val="clear" w:color="auto" w:fill="FFFFFF"/>
        </w:rPr>
        <w:t>脂肪</w:t>
      </w:r>
      <w:proofErr w:type="gramStart"/>
      <w:r>
        <w:rPr>
          <w:rFonts w:hAnsi="宋体" w:hint="eastAsia"/>
          <w:color w:val="2B2B2B"/>
          <w:sz w:val="24"/>
          <w:shd w:val="clear" w:color="auto" w:fill="FFFFFF"/>
        </w:rPr>
        <w:t>烃</w:t>
      </w:r>
      <w:proofErr w:type="gramEnd"/>
      <w:r>
        <w:rPr>
          <w:rFonts w:hAnsi="宋体" w:hint="eastAsia"/>
          <w:color w:val="2B2B2B"/>
          <w:sz w:val="24"/>
          <w:shd w:val="clear" w:color="auto" w:fill="FFFFFF"/>
        </w:rPr>
        <w:t>引起的，</w:t>
      </w:r>
      <w:proofErr w:type="gramStart"/>
      <w:r>
        <w:rPr>
          <w:rFonts w:hAnsi="宋体" w:hint="eastAsia"/>
          <w:color w:val="2B2B2B"/>
          <w:sz w:val="24"/>
          <w:shd w:val="clear" w:color="auto" w:fill="FFFFFF"/>
        </w:rPr>
        <w:t>受煤脂肪</w:t>
      </w:r>
      <w:proofErr w:type="gramEnd"/>
      <w:r>
        <w:rPr>
          <w:rFonts w:hAnsi="宋体" w:hint="eastAsia"/>
          <w:color w:val="2B2B2B"/>
          <w:sz w:val="24"/>
          <w:shd w:val="clear" w:color="auto" w:fill="FFFFFF"/>
        </w:rPr>
        <w:t>侧链、环烷烃含量的影响。</w:t>
      </w:r>
    </w:p>
    <w:p w:rsidR="005766F7" w:rsidRDefault="005766F7" w:rsidP="005766F7">
      <w:pPr>
        <w:spacing w:line="360" w:lineRule="auto"/>
        <w:ind w:firstLineChars="200" w:firstLine="480"/>
        <w:rPr>
          <w:rFonts w:hAnsi="宋体"/>
          <w:sz w:val="24"/>
          <w:shd w:val="clear" w:color="auto" w:fill="FFFFFF"/>
        </w:rPr>
      </w:pPr>
      <w:r>
        <w:rPr>
          <w:sz w:val="24"/>
        </w:rPr>
        <w:t>将的</w:t>
      </w:r>
      <w:r>
        <w:rPr>
          <w:sz w:val="24"/>
        </w:rPr>
        <w:t>XRD</w:t>
      </w:r>
      <w:r>
        <w:rPr>
          <w:sz w:val="24"/>
        </w:rPr>
        <w:t>谱</w:t>
      </w:r>
      <w:r w:rsidR="006C5AB5">
        <w:rPr>
          <w:sz w:val="24"/>
        </w:rPr>
        <w:t>图</w:t>
      </w:r>
      <w:r w:rsidR="00FD5C47">
        <w:rPr>
          <w:rFonts w:hint="eastAsia"/>
          <w:sz w:val="24"/>
        </w:rPr>
        <w:t>测试</w:t>
      </w:r>
      <w:r w:rsidR="006C5AB5">
        <w:rPr>
          <w:rFonts w:hint="eastAsia"/>
          <w:sz w:val="24"/>
        </w:rPr>
        <w:t>数据</w:t>
      </w:r>
      <w:r w:rsidR="00FD5C47">
        <w:rPr>
          <w:sz w:val="24"/>
        </w:rPr>
        <w:t>导入</w:t>
      </w:r>
      <w:r>
        <w:rPr>
          <w:sz w:val="24"/>
        </w:rPr>
        <w:t>Origin</w:t>
      </w:r>
      <w:r w:rsidR="006C5AB5">
        <w:rPr>
          <w:rFonts w:hint="eastAsia"/>
          <w:sz w:val="24"/>
        </w:rPr>
        <w:t>7.5</w:t>
      </w:r>
      <w:r>
        <w:rPr>
          <w:sz w:val="24"/>
        </w:rPr>
        <w:t>中，</w:t>
      </w:r>
      <w:r w:rsidR="00FD5C47">
        <w:rPr>
          <w:rFonts w:hint="eastAsia"/>
          <w:sz w:val="24"/>
        </w:rPr>
        <w:t>并</w:t>
      </w:r>
      <w:r w:rsidR="00FD5C47">
        <w:rPr>
          <w:sz w:val="24"/>
        </w:rPr>
        <w:t>对</w:t>
      </w:r>
      <w:r w:rsidR="00FD5C47">
        <w:rPr>
          <w:rFonts w:hint="eastAsia"/>
          <w:sz w:val="24"/>
        </w:rPr>
        <w:t>其</w:t>
      </w:r>
      <w:r>
        <w:rPr>
          <w:sz w:val="24"/>
        </w:rPr>
        <w:t>进行重叠峰解析，</w:t>
      </w:r>
      <w:proofErr w:type="gramStart"/>
      <w:r>
        <w:rPr>
          <w:sz w:val="24"/>
        </w:rPr>
        <w:t>分峰处理</w:t>
      </w:r>
      <w:proofErr w:type="gramEnd"/>
      <w:r>
        <w:rPr>
          <w:sz w:val="24"/>
        </w:rPr>
        <w:t>主要选取了</w:t>
      </w:r>
      <w:r>
        <w:rPr>
          <w:sz w:val="24"/>
        </w:rPr>
        <w:t>5°</w:t>
      </w:r>
      <w:r>
        <w:rPr>
          <w:rFonts w:hint="eastAsia"/>
          <w:sz w:val="24"/>
        </w:rPr>
        <w:t>~</w:t>
      </w:r>
      <w:r>
        <w:rPr>
          <w:sz w:val="24"/>
        </w:rPr>
        <w:t>35°</w:t>
      </w:r>
      <w:r>
        <w:rPr>
          <w:sz w:val="24"/>
        </w:rPr>
        <w:t>的</w:t>
      </w:r>
      <w:r>
        <w:rPr>
          <w:sz w:val="24"/>
        </w:rPr>
        <w:t>002</w:t>
      </w:r>
      <w:r>
        <w:rPr>
          <w:sz w:val="24"/>
        </w:rPr>
        <w:t>峰</w:t>
      </w:r>
      <w:r>
        <w:rPr>
          <w:rFonts w:hint="eastAsia"/>
          <w:sz w:val="24"/>
        </w:rPr>
        <w:t>部分</w:t>
      </w:r>
      <w:r>
        <w:rPr>
          <w:sz w:val="24"/>
        </w:rPr>
        <w:t>和</w:t>
      </w:r>
      <w:r>
        <w:rPr>
          <w:sz w:val="24"/>
        </w:rPr>
        <w:t>35°</w:t>
      </w:r>
      <w:r>
        <w:rPr>
          <w:rFonts w:hint="eastAsia"/>
          <w:sz w:val="24"/>
        </w:rPr>
        <w:t>~</w:t>
      </w:r>
      <w:r>
        <w:rPr>
          <w:sz w:val="24"/>
        </w:rPr>
        <w:t>50°</w:t>
      </w:r>
      <w:r>
        <w:rPr>
          <w:sz w:val="24"/>
        </w:rPr>
        <w:t>的</w:t>
      </w:r>
      <w:r>
        <w:rPr>
          <w:sz w:val="24"/>
        </w:rPr>
        <w:t>100</w:t>
      </w:r>
      <w:proofErr w:type="gramStart"/>
      <w:r>
        <w:rPr>
          <w:sz w:val="24"/>
        </w:rPr>
        <w:t>峰</w:t>
      </w:r>
      <w:r w:rsidR="00FD5C47">
        <w:rPr>
          <w:rFonts w:hint="eastAsia"/>
          <w:sz w:val="24"/>
        </w:rPr>
        <w:t>两</w:t>
      </w:r>
      <w:r>
        <w:rPr>
          <w:rFonts w:hint="eastAsia"/>
          <w:sz w:val="24"/>
        </w:rPr>
        <w:t>部分</w:t>
      </w:r>
      <w:proofErr w:type="gramEnd"/>
      <w:r>
        <w:rPr>
          <w:rFonts w:hint="eastAsia"/>
          <w:sz w:val="24"/>
        </w:rPr>
        <w:t>，</w:t>
      </w:r>
      <w:r w:rsidR="00FD5C47">
        <w:rPr>
          <w:rFonts w:hAnsi="宋体" w:hint="eastAsia"/>
          <w:sz w:val="24"/>
          <w:shd w:val="clear" w:color="auto" w:fill="FFFFFF"/>
        </w:rPr>
        <w:t xml:space="preserve"> </w:t>
      </w:r>
      <w:r>
        <w:rPr>
          <w:rFonts w:hAnsi="宋体" w:hint="eastAsia"/>
          <w:sz w:val="24"/>
          <w:shd w:val="clear" w:color="auto" w:fill="FFFFFF"/>
        </w:rPr>
        <w:t>002</w:t>
      </w:r>
      <w:r>
        <w:rPr>
          <w:rFonts w:hAnsi="宋体" w:hint="eastAsia"/>
          <w:sz w:val="24"/>
          <w:shd w:val="clear" w:color="auto" w:fill="FFFFFF"/>
        </w:rPr>
        <w:t>峰和</w:t>
      </w:r>
      <w:r>
        <w:rPr>
          <w:rFonts w:hAnsi="宋体" w:hint="eastAsia"/>
          <w:sz w:val="24"/>
          <w:shd w:val="clear" w:color="auto" w:fill="FFFFFF"/>
        </w:rPr>
        <w:t>100</w:t>
      </w:r>
      <w:proofErr w:type="gramStart"/>
      <w:r>
        <w:rPr>
          <w:rFonts w:hAnsi="宋体" w:hint="eastAsia"/>
          <w:sz w:val="24"/>
          <w:shd w:val="clear" w:color="auto" w:fill="FFFFFF"/>
        </w:rPr>
        <w:t>峰分峰拟合</w:t>
      </w:r>
      <w:proofErr w:type="gramEnd"/>
      <w:r>
        <w:rPr>
          <w:rFonts w:hAnsi="宋体" w:hint="eastAsia"/>
          <w:sz w:val="24"/>
          <w:shd w:val="clear" w:color="auto" w:fill="FFFFFF"/>
        </w:rPr>
        <w:t>如图</w:t>
      </w:r>
      <w:r>
        <w:rPr>
          <w:rFonts w:hAnsi="宋体" w:hint="eastAsia"/>
          <w:sz w:val="24"/>
          <w:shd w:val="clear" w:color="auto" w:fill="FFFFFF"/>
        </w:rPr>
        <w:t>3-13</w:t>
      </w:r>
      <w:r>
        <w:rPr>
          <w:rFonts w:hAnsi="宋体" w:hint="eastAsia"/>
          <w:sz w:val="24"/>
          <w:shd w:val="clear" w:color="auto" w:fill="FFFFFF"/>
        </w:rPr>
        <w:t>所示，</w:t>
      </w:r>
      <w:proofErr w:type="gramStart"/>
      <w:r>
        <w:rPr>
          <w:rFonts w:hAnsi="宋体" w:hint="eastAsia"/>
          <w:sz w:val="24"/>
          <w:shd w:val="clear" w:color="auto" w:fill="FFFFFF"/>
        </w:rPr>
        <w:t>分峰参数</w:t>
      </w:r>
      <w:proofErr w:type="gramEnd"/>
      <w:r>
        <w:rPr>
          <w:rFonts w:hAnsi="宋体" w:hint="eastAsia"/>
          <w:sz w:val="24"/>
          <w:shd w:val="clear" w:color="auto" w:fill="FFFFFF"/>
        </w:rPr>
        <w:t>见表</w:t>
      </w:r>
      <w:r>
        <w:rPr>
          <w:rFonts w:hAnsi="宋体" w:hint="eastAsia"/>
          <w:sz w:val="24"/>
          <w:shd w:val="clear" w:color="auto" w:fill="FFFFFF"/>
        </w:rPr>
        <w:t>3-14</w:t>
      </w:r>
      <w:r>
        <w:rPr>
          <w:rFonts w:hAnsi="宋体" w:hint="eastAsia"/>
          <w:sz w:val="24"/>
          <w:shd w:val="clear" w:color="auto" w:fill="FFFFFF"/>
        </w:rPr>
        <w:t>。</w:t>
      </w:r>
    </w:p>
    <w:p w:rsidR="00FC1851" w:rsidRDefault="003809C3" w:rsidP="00FC1851">
      <w:pPr>
        <w:spacing w:line="360" w:lineRule="auto"/>
        <w:ind w:firstLineChars="200" w:firstLine="420"/>
        <w:jc w:val="center"/>
        <w:rPr>
          <w:rFonts w:hAnsi="宋体"/>
          <w:sz w:val="24"/>
          <w:shd w:val="clear" w:color="auto" w:fill="FFFFFF"/>
        </w:rPr>
      </w:pPr>
      <w:r>
        <w:object w:dxaOrig="5331" w:dyaOrig="4182">
          <v:shape id="_x0000_i1035" type="#_x0000_t75" style="width:267pt;height:209.25pt" o:ole="">
            <v:imagedata r:id="rId35" o:title=""/>
          </v:shape>
          <o:OLEObject Type="Embed" ProgID="Origin50.Graph" ShapeID="_x0000_i1035" DrawAspect="Content" ObjectID="_1612639936" r:id="rId36"/>
        </w:object>
      </w:r>
    </w:p>
    <w:p w:rsidR="005766F7" w:rsidRDefault="003809C3" w:rsidP="005766F7">
      <w:pPr>
        <w:spacing w:line="360" w:lineRule="auto"/>
        <w:ind w:firstLineChars="200" w:firstLine="420"/>
        <w:jc w:val="center"/>
      </w:pPr>
      <w:r>
        <w:object w:dxaOrig="5370" w:dyaOrig="4182">
          <v:shape id="_x0000_i1036" type="#_x0000_t75" style="width:268.5pt;height:209.25pt" o:ole="">
            <v:imagedata r:id="rId37" o:title=""/>
          </v:shape>
          <o:OLEObject Type="Embed" ProgID="Origin50.Graph" ShapeID="_x0000_i1036" DrawAspect="Content" ObjectID="_1612639937" r:id="rId38"/>
        </w:object>
      </w:r>
    </w:p>
    <w:p w:rsidR="005766F7" w:rsidRDefault="005766F7" w:rsidP="005766F7">
      <w:pPr>
        <w:ind w:firstLineChars="200" w:firstLine="420"/>
        <w:jc w:val="center"/>
        <w:rPr>
          <w:szCs w:val="21"/>
        </w:rPr>
      </w:pPr>
      <w:r>
        <w:rPr>
          <w:rFonts w:ascii="楷体" w:eastAsia="楷体" w:hAnsi="楷体" w:hint="eastAsia"/>
        </w:rPr>
        <w:t>图</w:t>
      </w:r>
      <w:r>
        <w:rPr>
          <w:rFonts w:hint="eastAsia"/>
        </w:rPr>
        <w:t>3-13 XRD</w:t>
      </w:r>
      <w:proofErr w:type="gramStart"/>
      <w:r>
        <w:rPr>
          <w:rFonts w:ascii="楷体" w:eastAsia="楷体" w:hAnsi="楷体" w:hint="eastAsia"/>
        </w:rPr>
        <w:t>图谱</w:t>
      </w:r>
      <w:r>
        <w:rPr>
          <w:rFonts w:ascii="楷体" w:eastAsia="楷体" w:hAnsi="楷体" w:hint="eastAsia"/>
          <w:szCs w:val="21"/>
        </w:rPr>
        <w:t>分峰拟合</w:t>
      </w:r>
      <w:proofErr w:type="gramEnd"/>
      <w:r>
        <w:rPr>
          <w:rFonts w:ascii="楷体" w:eastAsia="楷体" w:hAnsi="楷体" w:hint="eastAsia"/>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的</w:t>
      </w:r>
      <w:r>
        <w:rPr>
          <w:rFonts w:hint="eastAsia"/>
          <w:szCs w:val="21"/>
        </w:rPr>
        <w:t>002</w:t>
      </w:r>
      <w:r>
        <w:rPr>
          <w:rFonts w:hint="eastAsia"/>
          <w:szCs w:val="21"/>
        </w:rPr>
        <w:t>峰，</w:t>
      </w:r>
      <w:r>
        <w:rPr>
          <w:rFonts w:hint="eastAsia"/>
          <w:szCs w:val="21"/>
        </w:rPr>
        <w:t>b-35</w:t>
      </w:r>
      <w:r>
        <w:rPr>
          <w:szCs w:val="21"/>
        </w:rPr>
        <w:t>°</w:t>
      </w:r>
      <w:r>
        <w:rPr>
          <w:rFonts w:hint="eastAsia"/>
          <w:szCs w:val="21"/>
        </w:rPr>
        <w:t>~50</w:t>
      </w:r>
      <w:r>
        <w:rPr>
          <w:szCs w:val="21"/>
        </w:rPr>
        <w:t>°</w:t>
      </w:r>
      <w:r>
        <w:rPr>
          <w:rFonts w:hint="eastAsia"/>
          <w:szCs w:val="21"/>
        </w:rPr>
        <w:t>的</w:t>
      </w:r>
      <w:r>
        <w:rPr>
          <w:rFonts w:hint="eastAsia"/>
          <w:szCs w:val="21"/>
        </w:rPr>
        <w:t>100</w:t>
      </w:r>
      <w:r>
        <w:rPr>
          <w:rFonts w:hint="eastAsia"/>
          <w:szCs w:val="21"/>
        </w:rPr>
        <w:t>峰</w:t>
      </w:r>
    </w:p>
    <w:p w:rsidR="005766F7" w:rsidRDefault="005766F7" w:rsidP="005766F7">
      <w:pPr>
        <w:ind w:firstLineChars="200" w:firstLine="420"/>
        <w:jc w:val="center"/>
        <w:rPr>
          <w:szCs w:val="21"/>
        </w:rPr>
      </w:pPr>
      <w:r>
        <w:rPr>
          <w:rFonts w:hint="eastAsia"/>
          <w:szCs w:val="21"/>
        </w:rPr>
        <w:t xml:space="preserve">Figure 3-13 Curve-fitted of asphaltene XRD spectrum, </w:t>
      </w:r>
      <w:r>
        <w:rPr>
          <w:rFonts w:ascii="楷体" w:eastAsia="楷体" w:hAnsi="楷体" w:hint="eastAsia"/>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 xml:space="preserve"> </w:t>
      </w:r>
      <w:r>
        <w:rPr>
          <w:szCs w:val="21"/>
        </w:rPr>
        <w:t>diffraction peak</w:t>
      </w:r>
      <w:r>
        <w:rPr>
          <w:rFonts w:hint="eastAsia"/>
          <w:szCs w:val="21"/>
        </w:rPr>
        <w:t>，</w:t>
      </w:r>
      <w:r>
        <w:rPr>
          <w:rFonts w:hint="eastAsia"/>
          <w:szCs w:val="21"/>
        </w:rPr>
        <w:t>b-35</w:t>
      </w:r>
      <w:r>
        <w:rPr>
          <w:szCs w:val="21"/>
        </w:rPr>
        <w:t>°</w:t>
      </w:r>
      <w:r>
        <w:rPr>
          <w:rFonts w:hint="eastAsia"/>
          <w:szCs w:val="21"/>
        </w:rPr>
        <w:t>~50</w:t>
      </w:r>
      <w:r>
        <w:rPr>
          <w:szCs w:val="21"/>
        </w:rPr>
        <w:t>°</w:t>
      </w:r>
      <w:r>
        <w:rPr>
          <w:rFonts w:hint="eastAsia"/>
          <w:szCs w:val="21"/>
        </w:rPr>
        <w:t xml:space="preserve"> </w:t>
      </w:r>
      <w:r>
        <w:rPr>
          <w:szCs w:val="21"/>
        </w:rPr>
        <w:t>diffraction peak</w:t>
      </w:r>
      <w:r>
        <w:rPr>
          <w:rFonts w:hint="eastAsia"/>
          <w:szCs w:val="21"/>
        </w:rPr>
        <w:t xml:space="preserve"> </w:t>
      </w:r>
    </w:p>
    <w:p w:rsidR="005766F7" w:rsidRDefault="005766F7" w:rsidP="005766F7">
      <w:pPr>
        <w:ind w:firstLineChars="200" w:firstLine="420"/>
        <w:jc w:val="center"/>
        <w:rPr>
          <w:szCs w:val="21"/>
        </w:rPr>
      </w:pPr>
    </w:p>
    <w:p w:rsidR="005766F7" w:rsidRDefault="005766F7" w:rsidP="005766F7">
      <w:pPr>
        <w:ind w:firstLineChars="200" w:firstLine="420"/>
        <w:jc w:val="center"/>
        <w:rPr>
          <w:szCs w:val="21"/>
        </w:rPr>
      </w:pPr>
      <w:r>
        <w:rPr>
          <w:rFonts w:ascii="楷体" w:eastAsia="楷体" w:hAnsi="楷体" w:hint="eastAsia"/>
          <w:szCs w:val="21"/>
        </w:rPr>
        <w:t>表</w:t>
      </w:r>
      <w:r>
        <w:rPr>
          <w:rFonts w:hint="eastAsia"/>
          <w:szCs w:val="21"/>
        </w:rPr>
        <w:t xml:space="preserve">3-14 </w:t>
      </w:r>
      <w:proofErr w:type="gramStart"/>
      <w:r>
        <w:rPr>
          <w:rFonts w:ascii="楷体" w:eastAsia="楷体" w:hAnsi="楷体" w:hint="eastAsia"/>
          <w:szCs w:val="21"/>
        </w:rPr>
        <w:t>分峰参数</w:t>
      </w:r>
      <w:proofErr w:type="gramEnd"/>
      <w:r>
        <w:rPr>
          <w:rFonts w:ascii="楷体" w:eastAsia="楷体" w:hAnsi="楷体" w:hint="eastAsia"/>
          <w:szCs w:val="21"/>
        </w:rPr>
        <w:t>表</w:t>
      </w:r>
    </w:p>
    <w:p w:rsidR="005766F7" w:rsidRDefault="005766F7" w:rsidP="005766F7">
      <w:pPr>
        <w:ind w:firstLineChars="200" w:firstLine="420"/>
        <w:jc w:val="center"/>
        <w:rPr>
          <w:szCs w:val="21"/>
        </w:rPr>
      </w:pPr>
      <w:r>
        <w:rPr>
          <w:szCs w:val="21"/>
        </w:rPr>
        <w:t>T</w:t>
      </w:r>
      <w:r>
        <w:rPr>
          <w:rFonts w:hint="eastAsia"/>
          <w:szCs w:val="21"/>
        </w:rPr>
        <w:t>able 3-14 parameters by curve-fitting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5"/>
        <w:gridCol w:w="1665"/>
        <w:gridCol w:w="1665"/>
        <w:gridCol w:w="1665"/>
      </w:tblGrid>
      <w:tr w:rsidR="005766F7" w:rsidRPr="00EA0B23" w:rsidTr="00AE18E3">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Number</w:t>
            </w:r>
          </w:p>
        </w:tc>
        <w:tc>
          <w:tcPr>
            <w:tcW w:w="1665" w:type="dxa"/>
            <w:tcBorders>
              <w:left w:val="nil"/>
              <w:bottom w:val="single" w:sz="4" w:space="0" w:color="auto"/>
              <w:right w:val="nil"/>
            </w:tcBorders>
            <w:shd w:val="clear" w:color="auto" w:fill="auto"/>
          </w:tcPr>
          <w:p w:rsidR="005766F7" w:rsidRPr="00EA0B23" w:rsidRDefault="005766F7" w:rsidP="00AE18E3">
            <w:pPr>
              <w:jc w:val="center"/>
              <w:rPr>
                <w:szCs w:val="21"/>
              </w:rPr>
            </w:pPr>
            <w:r w:rsidRPr="00EA0B23">
              <w:rPr>
                <w:rFonts w:hint="eastAsia"/>
                <w:szCs w:val="21"/>
              </w:rPr>
              <w:t>2</w:t>
            </w:r>
            <w:r w:rsidRPr="00EA0B23">
              <w:rPr>
                <w:szCs w:val="21"/>
              </w:rPr>
              <w:t>θ</w:t>
            </w:r>
            <w:r w:rsidRPr="00EA0B23">
              <w:rPr>
                <w:rFonts w:hint="eastAsia"/>
                <w:szCs w:val="21"/>
              </w:rPr>
              <w:t>/</w:t>
            </w:r>
            <w:r w:rsidRPr="00EA0B23">
              <w:rPr>
                <w:rFonts w:hint="eastAsia"/>
                <w:szCs w:val="21"/>
              </w:rPr>
              <w:t>°</w:t>
            </w:r>
          </w:p>
        </w:tc>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FWHM</w:t>
            </w:r>
          </w:p>
        </w:tc>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Peak Type</w:t>
            </w:r>
          </w:p>
        </w:tc>
      </w:tr>
      <w:tr w:rsidR="005766F7" w:rsidRPr="00EA0B23" w:rsidTr="00AE18E3">
        <w:tc>
          <w:tcPr>
            <w:tcW w:w="1665" w:type="dxa"/>
            <w:tcBorders>
              <w:left w:val="nil"/>
              <w:bottom w:val="nil"/>
              <w:right w:val="nil"/>
            </w:tcBorders>
            <w:shd w:val="clear" w:color="auto" w:fill="auto"/>
          </w:tcPr>
          <w:p w:rsidR="005766F7" w:rsidRPr="00EA0B23" w:rsidRDefault="005766F7" w:rsidP="00AE18E3">
            <w:pPr>
              <w:jc w:val="center"/>
              <w:rPr>
                <w:szCs w:val="21"/>
              </w:rPr>
            </w:pPr>
            <w:r w:rsidRPr="00EA0B23">
              <w:rPr>
                <w:szCs w:val="21"/>
              </w:rPr>
              <w:t>γ</w:t>
            </w:r>
            <w:r w:rsidR="006A7711">
              <w:rPr>
                <w:rFonts w:hint="eastAsia"/>
                <w:szCs w:val="21"/>
              </w:rPr>
              <w:t xml:space="preserve"> Band</w:t>
            </w:r>
          </w:p>
        </w:tc>
        <w:tc>
          <w:tcPr>
            <w:tcW w:w="1665" w:type="dxa"/>
            <w:tcBorders>
              <w:left w:val="nil"/>
              <w:bottom w:val="nil"/>
              <w:right w:val="nil"/>
            </w:tcBorders>
            <w:shd w:val="clear" w:color="auto" w:fill="auto"/>
          </w:tcPr>
          <w:p w:rsidR="005766F7" w:rsidRPr="00EA0B23" w:rsidRDefault="00A9591C" w:rsidP="00AE18E3">
            <w:pPr>
              <w:jc w:val="center"/>
              <w:rPr>
                <w:szCs w:val="21"/>
              </w:rPr>
            </w:pPr>
            <w:r>
              <w:rPr>
                <w:szCs w:val="21"/>
              </w:rPr>
              <w:t>19.58</w:t>
            </w:r>
          </w:p>
        </w:tc>
        <w:tc>
          <w:tcPr>
            <w:tcW w:w="1665" w:type="dxa"/>
            <w:tcBorders>
              <w:left w:val="nil"/>
              <w:bottom w:val="nil"/>
              <w:right w:val="nil"/>
            </w:tcBorders>
            <w:shd w:val="clear" w:color="auto" w:fill="auto"/>
          </w:tcPr>
          <w:p w:rsidR="005766F7" w:rsidRPr="00EA0B23" w:rsidRDefault="00A9591C" w:rsidP="00AE18E3">
            <w:pPr>
              <w:jc w:val="center"/>
              <w:rPr>
                <w:szCs w:val="21"/>
              </w:rPr>
            </w:pPr>
            <w:r w:rsidRPr="00A9591C">
              <w:rPr>
                <w:szCs w:val="21"/>
              </w:rPr>
              <w:t>12.57</w:t>
            </w:r>
          </w:p>
        </w:tc>
        <w:tc>
          <w:tcPr>
            <w:tcW w:w="1665" w:type="dxa"/>
            <w:tcBorders>
              <w:left w:val="nil"/>
              <w:bottom w:val="nil"/>
              <w:right w:val="nil"/>
            </w:tcBorders>
            <w:shd w:val="clear" w:color="auto" w:fill="auto"/>
          </w:tcPr>
          <w:p w:rsidR="005766F7" w:rsidRPr="00EA0B23" w:rsidRDefault="005766F7" w:rsidP="00AE18E3">
            <w:pPr>
              <w:jc w:val="center"/>
              <w:rPr>
                <w:szCs w:val="21"/>
              </w:rPr>
            </w:pPr>
            <w:r w:rsidRPr="00EA0B23">
              <w:rPr>
                <w:rFonts w:hint="eastAsia"/>
                <w:szCs w:val="21"/>
              </w:rPr>
              <w:t>Gaussian</w:t>
            </w:r>
          </w:p>
        </w:tc>
      </w:tr>
      <w:tr w:rsidR="005766F7" w:rsidTr="00AE18E3">
        <w:tc>
          <w:tcPr>
            <w:tcW w:w="1665" w:type="dxa"/>
            <w:tcBorders>
              <w:top w:val="nil"/>
              <w:left w:val="nil"/>
              <w:bottom w:val="nil"/>
              <w:right w:val="nil"/>
            </w:tcBorders>
            <w:shd w:val="clear" w:color="auto" w:fill="auto"/>
          </w:tcPr>
          <w:p w:rsidR="005766F7" w:rsidRPr="00EA0B23" w:rsidRDefault="005766F7" w:rsidP="006A7711">
            <w:pPr>
              <w:jc w:val="center"/>
              <w:rPr>
                <w:szCs w:val="21"/>
              </w:rPr>
            </w:pPr>
            <w:r w:rsidRPr="00EA0B23">
              <w:rPr>
                <w:rFonts w:hint="eastAsia"/>
                <w:szCs w:val="21"/>
              </w:rPr>
              <w:t>002</w:t>
            </w:r>
            <w:r w:rsidR="006A7711">
              <w:rPr>
                <w:rFonts w:hint="eastAsia"/>
                <w:szCs w:val="21"/>
              </w:rPr>
              <w:t xml:space="preserve"> Peak</w:t>
            </w:r>
          </w:p>
        </w:tc>
        <w:tc>
          <w:tcPr>
            <w:tcW w:w="1665" w:type="dxa"/>
            <w:tcBorders>
              <w:top w:val="nil"/>
              <w:left w:val="nil"/>
              <w:bottom w:val="nil"/>
              <w:right w:val="nil"/>
            </w:tcBorders>
            <w:shd w:val="clear" w:color="auto" w:fill="auto"/>
          </w:tcPr>
          <w:p w:rsidR="005766F7" w:rsidRPr="00EA0B23" w:rsidRDefault="00A9591C" w:rsidP="00AE18E3">
            <w:pPr>
              <w:jc w:val="center"/>
              <w:rPr>
                <w:szCs w:val="21"/>
              </w:rPr>
            </w:pPr>
            <w:r w:rsidRPr="00A9591C">
              <w:rPr>
                <w:szCs w:val="21"/>
              </w:rPr>
              <w:t>24.96</w:t>
            </w:r>
          </w:p>
        </w:tc>
        <w:tc>
          <w:tcPr>
            <w:tcW w:w="1665" w:type="dxa"/>
            <w:tcBorders>
              <w:top w:val="nil"/>
              <w:left w:val="nil"/>
              <w:bottom w:val="nil"/>
              <w:right w:val="nil"/>
            </w:tcBorders>
            <w:shd w:val="clear" w:color="auto" w:fill="auto"/>
          </w:tcPr>
          <w:p w:rsidR="005766F7" w:rsidRPr="00EA0B23" w:rsidRDefault="00A9591C" w:rsidP="00AE18E3">
            <w:pPr>
              <w:jc w:val="center"/>
              <w:rPr>
                <w:szCs w:val="21"/>
              </w:rPr>
            </w:pPr>
            <w:r w:rsidRPr="00A9591C">
              <w:rPr>
                <w:szCs w:val="21"/>
              </w:rPr>
              <w:t>4.27</w:t>
            </w:r>
          </w:p>
        </w:tc>
        <w:tc>
          <w:tcPr>
            <w:tcW w:w="1665" w:type="dxa"/>
            <w:tcBorders>
              <w:top w:val="nil"/>
              <w:left w:val="nil"/>
              <w:bottom w:val="nil"/>
              <w:right w:val="nil"/>
            </w:tcBorders>
            <w:shd w:val="clear" w:color="auto" w:fill="auto"/>
          </w:tcPr>
          <w:p w:rsidR="005766F7" w:rsidRDefault="005766F7" w:rsidP="00AE18E3">
            <w:pPr>
              <w:jc w:val="center"/>
            </w:pPr>
            <w:r w:rsidRPr="00EA0B23">
              <w:rPr>
                <w:rFonts w:hint="eastAsia"/>
                <w:szCs w:val="21"/>
              </w:rPr>
              <w:t>Gaussian</w:t>
            </w:r>
          </w:p>
        </w:tc>
      </w:tr>
      <w:tr w:rsidR="005766F7" w:rsidTr="00AE18E3">
        <w:tc>
          <w:tcPr>
            <w:tcW w:w="1665" w:type="dxa"/>
            <w:tcBorders>
              <w:top w:val="nil"/>
              <w:left w:val="nil"/>
              <w:right w:val="nil"/>
            </w:tcBorders>
            <w:shd w:val="clear" w:color="auto" w:fill="auto"/>
          </w:tcPr>
          <w:p w:rsidR="005766F7" w:rsidRPr="00EA0B23" w:rsidRDefault="006A7711" w:rsidP="00AE18E3">
            <w:pPr>
              <w:jc w:val="center"/>
              <w:rPr>
                <w:szCs w:val="21"/>
              </w:rPr>
            </w:pPr>
            <w:r>
              <w:rPr>
                <w:rFonts w:hint="eastAsia"/>
                <w:szCs w:val="21"/>
              </w:rPr>
              <w:lastRenderedPageBreak/>
              <w:t>100 Peak</w:t>
            </w:r>
          </w:p>
        </w:tc>
        <w:tc>
          <w:tcPr>
            <w:tcW w:w="1665" w:type="dxa"/>
            <w:tcBorders>
              <w:top w:val="nil"/>
              <w:left w:val="nil"/>
              <w:right w:val="nil"/>
            </w:tcBorders>
            <w:shd w:val="clear" w:color="auto" w:fill="auto"/>
          </w:tcPr>
          <w:p w:rsidR="005766F7" w:rsidRPr="00EA0B23" w:rsidRDefault="00A9591C" w:rsidP="00AE18E3">
            <w:pPr>
              <w:jc w:val="center"/>
              <w:rPr>
                <w:szCs w:val="21"/>
              </w:rPr>
            </w:pPr>
            <w:r w:rsidRPr="00A9591C">
              <w:rPr>
                <w:szCs w:val="21"/>
              </w:rPr>
              <w:t>43.4</w:t>
            </w:r>
            <w:r>
              <w:rPr>
                <w:rFonts w:hint="eastAsia"/>
                <w:szCs w:val="21"/>
              </w:rPr>
              <w:t>2</w:t>
            </w:r>
          </w:p>
        </w:tc>
        <w:tc>
          <w:tcPr>
            <w:tcW w:w="1665" w:type="dxa"/>
            <w:tcBorders>
              <w:top w:val="nil"/>
              <w:left w:val="nil"/>
              <w:right w:val="nil"/>
            </w:tcBorders>
            <w:shd w:val="clear" w:color="auto" w:fill="auto"/>
          </w:tcPr>
          <w:p w:rsidR="005766F7" w:rsidRPr="00EA0B23" w:rsidRDefault="00A9591C" w:rsidP="00AE18E3">
            <w:pPr>
              <w:jc w:val="center"/>
              <w:rPr>
                <w:szCs w:val="21"/>
              </w:rPr>
            </w:pPr>
            <w:r w:rsidRPr="00A9591C">
              <w:rPr>
                <w:szCs w:val="21"/>
              </w:rPr>
              <w:t>9.00</w:t>
            </w:r>
          </w:p>
        </w:tc>
        <w:tc>
          <w:tcPr>
            <w:tcW w:w="1665" w:type="dxa"/>
            <w:tcBorders>
              <w:top w:val="nil"/>
              <w:left w:val="nil"/>
              <w:right w:val="nil"/>
            </w:tcBorders>
            <w:shd w:val="clear" w:color="auto" w:fill="auto"/>
          </w:tcPr>
          <w:p w:rsidR="005766F7" w:rsidRDefault="005766F7" w:rsidP="00AE18E3">
            <w:pPr>
              <w:jc w:val="center"/>
            </w:pPr>
            <w:r w:rsidRPr="00EA0B23">
              <w:rPr>
                <w:rFonts w:hint="eastAsia"/>
                <w:szCs w:val="21"/>
              </w:rPr>
              <w:t>Gaussian</w:t>
            </w:r>
          </w:p>
        </w:tc>
      </w:tr>
    </w:tbl>
    <w:p w:rsidR="005766F7" w:rsidRDefault="005766F7" w:rsidP="005766F7">
      <w:pPr>
        <w:spacing w:line="360" w:lineRule="auto"/>
        <w:ind w:firstLineChars="200" w:firstLine="480"/>
        <w:rPr>
          <w:color w:val="FF0000"/>
          <w:sz w:val="24"/>
        </w:rPr>
      </w:pPr>
      <w:r>
        <w:rPr>
          <w:sz w:val="24"/>
        </w:rPr>
        <w:t>所要计算的</w:t>
      </w:r>
      <w:r>
        <w:rPr>
          <w:sz w:val="24"/>
        </w:rPr>
        <w:t>XRD</w:t>
      </w:r>
      <w:r>
        <w:rPr>
          <w:sz w:val="24"/>
        </w:rPr>
        <w:t>参数有芳香层间距</w:t>
      </w:r>
      <w:r>
        <w:rPr>
          <w:rFonts w:ascii="宋体" w:hAnsi="宋体" w:hint="eastAsia"/>
          <w:sz w:val="24"/>
        </w:rPr>
        <w:t>（</w:t>
      </w:r>
      <w:r>
        <w:rPr>
          <w:sz w:val="24"/>
        </w:rPr>
        <w:t>d</w:t>
      </w:r>
      <w:r>
        <w:rPr>
          <w:sz w:val="24"/>
          <w:vertAlign w:val="subscript"/>
        </w:rPr>
        <w:t>002</w:t>
      </w:r>
      <w:r>
        <w:rPr>
          <w:rFonts w:ascii="宋体" w:hAnsi="宋体" w:hint="eastAsia"/>
          <w:sz w:val="24"/>
        </w:rPr>
        <w:t>）</w:t>
      </w:r>
      <w:r>
        <w:rPr>
          <w:sz w:val="24"/>
        </w:rPr>
        <w:t>、芳香层片的延展度</w:t>
      </w:r>
      <w:r>
        <w:rPr>
          <w:rFonts w:ascii="宋体" w:hAnsi="宋体" w:hint="eastAsia"/>
          <w:sz w:val="24"/>
        </w:rPr>
        <w:t>（</w:t>
      </w:r>
      <w:r>
        <w:rPr>
          <w:sz w:val="24"/>
        </w:rPr>
        <w:t>La</w:t>
      </w:r>
      <w:r>
        <w:rPr>
          <w:rFonts w:ascii="宋体" w:hAnsi="宋体" w:hint="eastAsia"/>
          <w:sz w:val="24"/>
        </w:rPr>
        <w:t>）</w:t>
      </w:r>
      <w:r>
        <w:rPr>
          <w:sz w:val="24"/>
        </w:rPr>
        <w:t>、堆砌高度</w:t>
      </w:r>
      <w:r>
        <w:rPr>
          <w:rFonts w:ascii="宋体" w:hAnsi="宋体" w:hint="eastAsia"/>
          <w:sz w:val="24"/>
        </w:rPr>
        <w:t>（</w:t>
      </w:r>
      <w:r>
        <w:rPr>
          <w:sz w:val="24"/>
        </w:rPr>
        <w:t>Lc</w:t>
      </w:r>
      <w:r>
        <w:rPr>
          <w:rFonts w:ascii="宋体" w:hAnsi="宋体" w:hint="eastAsia"/>
          <w:sz w:val="24"/>
        </w:rPr>
        <w:t>）</w:t>
      </w:r>
      <w:r>
        <w:rPr>
          <w:rFonts w:hint="eastAsia"/>
          <w:sz w:val="24"/>
        </w:rPr>
        <w:t>、</w:t>
      </w:r>
      <w:r>
        <w:rPr>
          <w:sz w:val="24"/>
        </w:rPr>
        <w:t>堆砌层数</w:t>
      </w:r>
      <w:r>
        <w:rPr>
          <w:rFonts w:ascii="宋体" w:hAnsi="宋体" w:hint="eastAsia"/>
          <w:sz w:val="24"/>
        </w:rPr>
        <w:t>（</w:t>
      </w:r>
      <w:r>
        <w:rPr>
          <w:sz w:val="24"/>
        </w:rPr>
        <w:t>N</w:t>
      </w:r>
      <w:r>
        <w:rPr>
          <w:rFonts w:ascii="宋体" w:hAnsi="宋体" w:hint="eastAsia"/>
          <w:sz w:val="24"/>
        </w:rPr>
        <w:t>）</w:t>
      </w:r>
      <w:proofErr w:type="gramStart"/>
      <w:r>
        <w:rPr>
          <w:rFonts w:hint="eastAsia"/>
          <w:sz w:val="24"/>
        </w:rPr>
        <w:t>和层间距</w:t>
      </w:r>
      <w:proofErr w:type="gramEnd"/>
      <w:r>
        <w:rPr>
          <w:sz w:val="24"/>
        </w:rPr>
        <w:t>d</w:t>
      </w:r>
      <w:r>
        <w:rPr>
          <w:sz w:val="24"/>
          <w:vertAlign w:val="subscript"/>
        </w:rPr>
        <w:t>002</w:t>
      </w:r>
      <w:r>
        <w:rPr>
          <w:sz w:val="24"/>
        </w:rPr>
        <w:t>可通过</w:t>
      </w:r>
      <w:r>
        <w:rPr>
          <w:rFonts w:hint="eastAsia"/>
          <w:sz w:val="24"/>
        </w:rPr>
        <w:t>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w:t>
      </w:r>
      <w:r>
        <w:rPr>
          <w:sz w:val="24"/>
        </w:rPr>
        <w:t>得出</w:t>
      </w:r>
      <w:r>
        <w:rPr>
          <w:kern w:val="0"/>
          <w:sz w:val="24"/>
          <w:vertAlign w:val="superscript"/>
        </w:rPr>
        <w:t>[</w:t>
      </w:r>
      <w:r>
        <w:rPr>
          <w:rFonts w:hint="eastAsia"/>
          <w:kern w:val="0"/>
          <w:sz w:val="24"/>
          <w:vertAlign w:val="superscript"/>
        </w:rPr>
        <w:t>63</w:t>
      </w:r>
      <w:r>
        <w:rPr>
          <w:kern w:val="0"/>
          <w:sz w:val="24"/>
          <w:vertAlign w:val="superscript"/>
        </w:rPr>
        <w:t>]</w:t>
      </w:r>
      <w:r>
        <w:rPr>
          <w:rFonts w:hint="eastAsia"/>
          <w:kern w:val="0"/>
          <w:sz w:val="24"/>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d</w:t>
      </w:r>
      <w:r>
        <w:rPr>
          <w:color w:val="2B2B2B"/>
          <w:szCs w:val="21"/>
          <w:shd w:val="clear" w:color="auto" w:fill="FFFFFF"/>
          <w:vertAlign w:val="subscript"/>
        </w:rPr>
        <w:t>002</w:t>
      </w:r>
      <w:r>
        <w:rPr>
          <w:color w:val="2B2B2B"/>
          <w:szCs w:val="21"/>
          <w:shd w:val="clear" w:color="auto" w:fill="FFFFFF"/>
        </w:rPr>
        <w:t>=</w:t>
      </w:r>
      <w:r>
        <w:rPr>
          <w:color w:val="2B2B2B"/>
          <w:position w:val="-46"/>
          <w:szCs w:val="21"/>
          <w:shd w:val="clear" w:color="auto" w:fill="FFFFFF"/>
        </w:rPr>
        <w:object w:dxaOrig="919" w:dyaOrig="839">
          <v:shape id="对象 1" o:spid="_x0000_i1037" type="#_x0000_t75" style="width:45pt;height:42pt;mso-position-horizontal-relative:page;mso-position-vertical-relative:page" o:ole="">
            <v:imagedata r:id="rId39" o:title=""/>
          </v:shape>
          <o:OLEObject Type="Embed" ProgID="PBrush" ShapeID="对象 1" DrawAspect="Content" ObjectID="_1612639938" r:id="rId40"/>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1</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L</w:t>
      </w:r>
      <w:r>
        <w:rPr>
          <w:color w:val="2B2B2B"/>
          <w:szCs w:val="21"/>
          <w:shd w:val="clear" w:color="auto" w:fill="FFFFFF"/>
          <w:vertAlign w:val="subscript"/>
        </w:rPr>
        <w:t>c</w:t>
      </w:r>
      <w:r>
        <w:rPr>
          <w:color w:val="2B2B2B"/>
          <w:szCs w:val="21"/>
          <w:shd w:val="clear" w:color="auto" w:fill="FFFFFF"/>
        </w:rPr>
        <w:t>=</w:t>
      </w:r>
      <w:r>
        <w:rPr>
          <w:color w:val="2B2B2B"/>
          <w:position w:val="-30"/>
          <w:szCs w:val="21"/>
          <w:shd w:val="clear" w:color="auto" w:fill="FFFFFF"/>
        </w:rPr>
        <w:object w:dxaOrig="1339" w:dyaOrig="679">
          <v:shape id="对象 30" o:spid="_x0000_i1038" type="#_x0000_t75" style="width:66.75pt;height:34.5pt;mso-position-horizontal-relative:page;mso-position-vertical-relative:page" o:ole="">
            <v:imagedata r:id="rId41" o:title=""/>
          </v:shape>
          <o:OLEObject Type="Embed" ProgID="Equation.KSEE3" ShapeID="对象 30" DrawAspect="Content" ObjectID="_1612639939" r:id="rId42"/>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2</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L</w:t>
      </w:r>
      <w:r>
        <w:rPr>
          <w:color w:val="2B2B2B"/>
          <w:szCs w:val="21"/>
          <w:shd w:val="clear" w:color="auto" w:fill="FFFFFF"/>
          <w:vertAlign w:val="subscript"/>
        </w:rPr>
        <w:t>a</w:t>
      </w:r>
      <w:r>
        <w:rPr>
          <w:color w:val="2B2B2B"/>
          <w:szCs w:val="21"/>
          <w:shd w:val="clear" w:color="auto" w:fill="FFFFFF"/>
        </w:rPr>
        <w:t>=</w:t>
      </w:r>
      <w:r>
        <w:rPr>
          <w:color w:val="2B2B2B"/>
          <w:position w:val="-30"/>
          <w:szCs w:val="21"/>
          <w:shd w:val="clear" w:color="auto" w:fill="FFFFFF"/>
        </w:rPr>
        <w:object w:dxaOrig="1299" w:dyaOrig="679">
          <v:shape id="_x0000_i1039" type="#_x0000_t75" style="width:65.25pt;height:34.5pt;mso-position-horizontal-relative:page;mso-position-vertical-relative:page" o:ole="">
            <v:imagedata r:id="rId43" o:title=""/>
          </v:shape>
          <o:OLEObject Type="Embed" ProgID="Equation.KSEE3" ShapeID="_x0000_i1039" DrawAspect="Content" ObjectID="_1612639940" r:id="rId44"/>
        </w:object>
      </w:r>
      <w:r>
        <w:rPr>
          <w:color w:val="2B2B2B"/>
          <w:szCs w:val="21"/>
          <w:shd w:val="clear" w:color="auto" w:fill="FFFFFF"/>
        </w:rPr>
        <w:t xml:space="preserve">                       </w:t>
      </w:r>
      <w:r>
        <w:rPr>
          <w:rFonts w:hAnsi="宋体"/>
          <w:color w:val="2B2B2B"/>
          <w:szCs w:val="21"/>
          <w:shd w:val="clear" w:color="auto" w:fill="FFFFFF"/>
        </w:rPr>
        <w:t>（</w:t>
      </w:r>
      <w:r>
        <w:rPr>
          <w:color w:val="2B2B2B"/>
          <w:szCs w:val="21"/>
          <w:shd w:val="clear" w:color="auto" w:fill="FFFFFF"/>
        </w:rPr>
        <w:t>3</w:t>
      </w:r>
      <w:r>
        <w:rPr>
          <w:rFonts w:hint="eastAsia"/>
          <w:color w:val="2B2B2B"/>
          <w:szCs w:val="21"/>
          <w:shd w:val="clear" w:color="auto" w:fill="FFFFFF"/>
        </w:rPr>
        <w:t>-3</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N</w:t>
      </w:r>
      <w:r>
        <w:rPr>
          <w:color w:val="2B2B2B"/>
          <w:szCs w:val="21"/>
          <w:shd w:val="clear" w:color="auto" w:fill="FFFFFF"/>
          <w:vertAlign w:val="subscript"/>
        </w:rPr>
        <w:t>ave</w:t>
      </w:r>
      <w:r>
        <w:rPr>
          <w:color w:val="2B2B2B"/>
          <w:szCs w:val="21"/>
          <w:shd w:val="clear" w:color="auto" w:fill="FFFFFF"/>
        </w:rPr>
        <w:t>=</w:t>
      </w:r>
      <w:r>
        <w:rPr>
          <w:color w:val="2B2B2B"/>
          <w:position w:val="-30"/>
          <w:szCs w:val="21"/>
          <w:shd w:val="clear" w:color="auto" w:fill="FFFFFF"/>
        </w:rPr>
        <w:object w:dxaOrig="499" w:dyaOrig="679">
          <v:shape id="对象 2" o:spid="_x0000_i1040" type="#_x0000_t75" style="width:24.75pt;height:34.5pt;mso-position-horizontal-relative:page;mso-position-vertical-relative:page" o:ole="">
            <v:imagedata r:id="rId45" o:title=""/>
          </v:shape>
          <o:OLEObject Type="Embed" ProgID="PBrush" ShapeID="对象 2" DrawAspect="Content" ObjectID="_1612639941" r:id="rId46"/>
        </w:object>
      </w:r>
      <w:r>
        <w:rPr>
          <w:color w:val="2B2B2B"/>
          <w:szCs w:val="21"/>
          <w:shd w:val="clear" w:color="auto" w:fill="FFFFFF"/>
        </w:rPr>
        <w:t xml:space="preserve">+1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4</w:t>
      </w:r>
      <w:r>
        <w:rPr>
          <w:rFonts w:hAnsi="宋体"/>
          <w:color w:val="2B2B2B"/>
          <w:szCs w:val="21"/>
          <w:shd w:val="clear" w:color="auto" w:fill="FFFFFF"/>
        </w:rPr>
        <w:t>）</w:t>
      </w:r>
    </w:p>
    <w:p w:rsidR="005766F7" w:rsidRDefault="005766F7" w:rsidP="005766F7">
      <w:pPr>
        <w:spacing w:line="360" w:lineRule="auto"/>
        <w:ind w:firstLineChars="200" w:firstLine="480"/>
        <w:rPr>
          <w:sz w:val="24"/>
        </w:rPr>
      </w:pPr>
      <w:r>
        <w:rPr>
          <w:rFonts w:hint="eastAsia"/>
          <w:sz w:val="24"/>
        </w:rPr>
        <w:t>式中</w:t>
      </w:r>
      <w:r>
        <w:rPr>
          <w:rFonts w:hint="eastAsia"/>
          <w:sz w:val="24"/>
        </w:rPr>
        <w:t>:</w:t>
      </w:r>
    </w:p>
    <w:p w:rsidR="005766F7" w:rsidRDefault="005766F7" w:rsidP="005766F7">
      <w:pPr>
        <w:spacing w:line="360" w:lineRule="auto"/>
        <w:ind w:firstLineChars="200" w:firstLine="480"/>
        <w:rPr>
          <w:sz w:val="24"/>
        </w:rPr>
      </w:pPr>
      <w:r>
        <w:rPr>
          <w:sz w:val="24"/>
        </w:rPr>
        <w:t>λ</w:t>
      </w:r>
      <w:r>
        <w:rPr>
          <w:rFonts w:hint="eastAsia"/>
          <w:sz w:val="24"/>
        </w:rPr>
        <w:t>—</w:t>
      </w:r>
      <w:r>
        <w:rPr>
          <w:rFonts w:hint="eastAsia"/>
          <w:sz w:val="24"/>
        </w:rPr>
        <w:t>X</w:t>
      </w:r>
      <w:r>
        <w:rPr>
          <w:rFonts w:hint="eastAsia"/>
          <w:sz w:val="24"/>
        </w:rPr>
        <w:t>射线的波长，（</w:t>
      </w:r>
      <w:r>
        <w:rPr>
          <w:rFonts w:hint="eastAsia"/>
          <w:sz w:val="24"/>
        </w:rPr>
        <w:t>nm</w:t>
      </w:r>
      <w:r>
        <w:rPr>
          <w:rFonts w:hint="eastAsia"/>
          <w:sz w:val="24"/>
        </w:rPr>
        <w:t>）</w:t>
      </w:r>
    </w:p>
    <w:p w:rsidR="005766F7" w:rsidRDefault="005766F7" w:rsidP="005766F7">
      <w:pPr>
        <w:spacing w:line="360" w:lineRule="auto"/>
        <w:ind w:firstLineChars="200" w:firstLine="480"/>
        <w:rPr>
          <w:rFonts w:hAnsi="宋体"/>
          <w:sz w:val="24"/>
          <w:shd w:val="clear" w:color="auto" w:fill="FFFFFF"/>
        </w:rPr>
      </w:pPr>
      <w:r>
        <w:rPr>
          <w:sz w:val="24"/>
        </w:rPr>
        <w:t>θ</w:t>
      </w:r>
      <w:r>
        <w:rPr>
          <w:rFonts w:hint="eastAsia"/>
          <w:sz w:val="24"/>
          <w:vertAlign w:val="subscript"/>
        </w:rPr>
        <w:t>002</w:t>
      </w:r>
      <w:r>
        <w:rPr>
          <w:rFonts w:hint="eastAsia"/>
          <w:sz w:val="24"/>
        </w:rPr>
        <w:t>、</w:t>
      </w:r>
      <w:r>
        <w:rPr>
          <w:sz w:val="24"/>
          <w:shd w:val="clear" w:color="auto" w:fill="FFFFFF"/>
        </w:rPr>
        <w:t>θ</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w:t>
      </w:r>
      <w:r>
        <w:rPr>
          <w:rFonts w:hAnsi="宋体" w:hint="eastAsia"/>
          <w:sz w:val="24"/>
          <w:shd w:val="clear" w:color="auto" w:fill="FFFFFF"/>
        </w:rPr>
        <w:t>和</w:t>
      </w:r>
      <w:r>
        <w:rPr>
          <w:rFonts w:hAnsi="宋体" w:hint="eastAsia"/>
          <w:sz w:val="24"/>
          <w:shd w:val="clear" w:color="auto" w:fill="FFFFFF"/>
        </w:rPr>
        <w:t>100</w:t>
      </w:r>
      <w:proofErr w:type="gramStart"/>
      <w:r>
        <w:rPr>
          <w:rFonts w:hAnsi="宋体" w:hint="eastAsia"/>
          <w:sz w:val="24"/>
          <w:shd w:val="clear" w:color="auto" w:fill="FFFFFF"/>
        </w:rPr>
        <w:t>峰</w:t>
      </w:r>
      <w:r>
        <w:rPr>
          <w:rFonts w:hAnsi="宋体"/>
          <w:sz w:val="24"/>
          <w:shd w:val="clear" w:color="auto" w:fill="FFFFFF"/>
        </w:rPr>
        <w:t>所对应</w:t>
      </w:r>
      <w:proofErr w:type="gramEnd"/>
      <w:r>
        <w:rPr>
          <w:rFonts w:hAnsi="宋体"/>
          <w:sz w:val="24"/>
          <w:shd w:val="clear" w:color="auto" w:fill="FFFFFF"/>
        </w:rPr>
        <w:t>的衍射角度</w:t>
      </w:r>
      <w:r>
        <w:rPr>
          <w:rFonts w:hAnsi="宋体" w:hint="eastAsia"/>
          <w:sz w:val="24"/>
          <w:shd w:val="clear" w:color="auto" w:fill="FFFFFF"/>
        </w:rPr>
        <w:t>，（°）</w:t>
      </w:r>
    </w:p>
    <w:p w:rsidR="005766F7" w:rsidRDefault="005766F7" w:rsidP="005766F7">
      <w:pPr>
        <w:spacing w:line="360" w:lineRule="auto"/>
        <w:ind w:firstLineChars="200" w:firstLine="480"/>
        <w:rPr>
          <w:sz w:val="24"/>
        </w:rPr>
      </w:pPr>
      <w:r>
        <w:rPr>
          <w:sz w:val="24"/>
          <w:shd w:val="clear" w:color="auto" w:fill="FFFFFF"/>
        </w:rPr>
        <w:t>β</w:t>
      </w:r>
      <w:r>
        <w:rPr>
          <w:rFonts w:hAnsi="宋体" w:hint="eastAsia"/>
          <w:sz w:val="24"/>
          <w:shd w:val="clear" w:color="auto" w:fill="FFFFFF"/>
          <w:vertAlign w:val="subscript"/>
        </w:rPr>
        <w:t>002</w:t>
      </w:r>
      <w:r>
        <w:rPr>
          <w:rFonts w:hAnsi="宋体" w:hint="eastAsia"/>
          <w:sz w:val="24"/>
          <w:shd w:val="clear" w:color="auto" w:fill="FFFFFF"/>
        </w:rPr>
        <w:t>、</w:t>
      </w:r>
      <w:r>
        <w:rPr>
          <w:sz w:val="24"/>
          <w:shd w:val="clear" w:color="auto" w:fill="FFFFFF"/>
        </w:rPr>
        <w:t>β</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峰和</w:t>
      </w:r>
      <w:r>
        <w:rPr>
          <w:sz w:val="24"/>
          <w:shd w:val="clear" w:color="auto" w:fill="FFFFFF"/>
        </w:rPr>
        <w:t>100</w:t>
      </w:r>
      <w:proofErr w:type="gramStart"/>
      <w:r>
        <w:rPr>
          <w:rFonts w:hAnsi="宋体"/>
          <w:sz w:val="24"/>
          <w:shd w:val="clear" w:color="auto" w:fill="FFFFFF"/>
        </w:rPr>
        <w:t>峰所对应</w:t>
      </w:r>
      <w:proofErr w:type="gramEnd"/>
      <w:r>
        <w:rPr>
          <w:rFonts w:hAnsi="宋体"/>
          <w:sz w:val="24"/>
          <w:shd w:val="clear" w:color="auto" w:fill="FFFFFF"/>
        </w:rPr>
        <w:t>的半峰宽值</w:t>
      </w:r>
      <w:r>
        <w:rPr>
          <w:rFonts w:hAnsi="宋体" w:hint="eastAsia"/>
          <w:sz w:val="24"/>
          <w:shd w:val="clear" w:color="auto" w:fill="FFFFFF"/>
        </w:rPr>
        <w:t>，（</w:t>
      </w:r>
      <w:r>
        <w:rPr>
          <w:rFonts w:hAnsi="宋体" w:hint="eastAsia"/>
          <w:sz w:val="24"/>
          <w:shd w:val="clear" w:color="auto" w:fill="FFFFFF"/>
        </w:rPr>
        <w:t>rad</w:t>
      </w:r>
      <w:r>
        <w:rPr>
          <w:rFonts w:hAnsi="宋体" w:hint="eastAsia"/>
          <w:sz w:val="24"/>
          <w:shd w:val="clear" w:color="auto" w:fill="FFFFFF"/>
        </w:rPr>
        <w:t>）</w:t>
      </w:r>
    </w:p>
    <w:p w:rsidR="005766F7" w:rsidRDefault="005766F7" w:rsidP="005766F7">
      <w:pPr>
        <w:spacing w:line="360" w:lineRule="auto"/>
        <w:ind w:firstLineChars="200" w:firstLine="480"/>
        <w:jc w:val="left"/>
        <w:rPr>
          <w:sz w:val="24"/>
        </w:rPr>
      </w:pPr>
      <w:bookmarkStart w:id="29" w:name="_Toc510800312"/>
      <w:bookmarkStart w:id="30" w:name="_Toc510866751"/>
      <w:bookmarkStart w:id="31" w:name="_Toc510866936"/>
      <w:bookmarkStart w:id="32" w:name="_Toc510867184"/>
      <w:bookmarkStart w:id="33" w:name="_Toc14519"/>
      <w:bookmarkStart w:id="34" w:name="_Toc510902146"/>
      <w:bookmarkStart w:id="35" w:name="_Toc1966"/>
      <w:r>
        <w:rPr>
          <w:rFonts w:hint="eastAsia"/>
          <w:sz w:val="24"/>
        </w:rPr>
        <w:t>K</w:t>
      </w:r>
      <w:r>
        <w:rPr>
          <w:rFonts w:hint="eastAsia"/>
          <w:sz w:val="24"/>
          <w:vertAlign w:val="subscript"/>
        </w:rPr>
        <w:t>1</w:t>
      </w:r>
      <w:r>
        <w:rPr>
          <w:rFonts w:hint="eastAsia"/>
          <w:sz w:val="24"/>
        </w:rPr>
        <w:t>、</w:t>
      </w:r>
      <w:r>
        <w:rPr>
          <w:rFonts w:hint="eastAsia"/>
          <w:sz w:val="24"/>
        </w:rPr>
        <w:t>K</w:t>
      </w:r>
      <w:r>
        <w:rPr>
          <w:rFonts w:hint="eastAsia"/>
          <w:sz w:val="24"/>
          <w:vertAlign w:val="subscript"/>
        </w:rPr>
        <w:t>2</w:t>
      </w:r>
      <w:r>
        <w:rPr>
          <w:rFonts w:hint="eastAsia"/>
          <w:sz w:val="24"/>
        </w:rPr>
        <w:t>—微晶形状因子，</w:t>
      </w:r>
      <w:r>
        <w:rPr>
          <w:rFonts w:hint="eastAsia"/>
          <w:sz w:val="24"/>
        </w:rPr>
        <w:t>K</w:t>
      </w:r>
      <w:r>
        <w:rPr>
          <w:rFonts w:hint="eastAsia"/>
          <w:sz w:val="24"/>
          <w:vertAlign w:val="subscript"/>
        </w:rPr>
        <w:t>1</w:t>
      </w:r>
      <w:r>
        <w:rPr>
          <w:rFonts w:hint="eastAsia"/>
          <w:sz w:val="24"/>
        </w:rPr>
        <w:t>=0.94</w:t>
      </w:r>
      <w:r>
        <w:rPr>
          <w:rFonts w:hint="eastAsia"/>
          <w:sz w:val="24"/>
        </w:rPr>
        <w:t>，</w:t>
      </w:r>
      <w:r>
        <w:rPr>
          <w:rFonts w:hint="eastAsia"/>
          <w:sz w:val="24"/>
        </w:rPr>
        <w:t>K</w:t>
      </w:r>
      <w:r>
        <w:rPr>
          <w:rFonts w:hint="eastAsia"/>
          <w:sz w:val="24"/>
          <w:vertAlign w:val="subscript"/>
        </w:rPr>
        <w:t>2</w:t>
      </w:r>
      <w:r>
        <w:rPr>
          <w:rFonts w:hint="eastAsia"/>
          <w:sz w:val="24"/>
        </w:rPr>
        <w:t>=1.84</w:t>
      </w:r>
      <w:bookmarkEnd w:id="29"/>
      <w:bookmarkEnd w:id="30"/>
      <w:bookmarkEnd w:id="31"/>
      <w:bookmarkEnd w:id="32"/>
      <w:bookmarkEnd w:id="33"/>
      <w:bookmarkEnd w:id="34"/>
      <w:bookmarkEnd w:id="35"/>
    </w:p>
    <w:p w:rsidR="005766F7" w:rsidRDefault="005766F7" w:rsidP="005766F7">
      <w:pPr>
        <w:spacing w:line="360" w:lineRule="auto"/>
        <w:ind w:firstLineChars="200" w:firstLine="480"/>
        <w:jc w:val="left"/>
        <w:rPr>
          <w:rFonts w:ascii="宋体" w:hAnsi="宋体"/>
          <w:sz w:val="24"/>
        </w:rPr>
      </w:pPr>
      <w:r>
        <w:rPr>
          <w:rFonts w:hint="eastAsia"/>
          <w:sz w:val="24"/>
        </w:rPr>
        <w:t>将原煤、残煤和沥青质的</w:t>
      </w:r>
      <w:r>
        <w:rPr>
          <w:rFonts w:hint="eastAsia"/>
          <w:sz w:val="24"/>
        </w:rPr>
        <w:t>XRD</w:t>
      </w:r>
      <w:proofErr w:type="gramStart"/>
      <w:r>
        <w:rPr>
          <w:rFonts w:hint="eastAsia"/>
          <w:sz w:val="24"/>
        </w:rPr>
        <w:t>分峰参数</w:t>
      </w:r>
      <w:proofErr w:type="gramEnd"/>
      <w:r>
        <w:rPr>
          <w:rFonts w:hint="eastAsia"/>
          <w:sz w:val="24"/>
        </w:rPr>
        <w:t>代入到式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），计算得出煤的结构参数，计算</w:t>
      </w:r>
      <w:r>
        <w:rPr>
          <w:rFonts w:ascii="宋体" w:hAnsi="宋体" w:hint="eastAsia"/>
          <w:sz w:val="24"/>
        </w:rPr>
        <w:t>结果见表</w:t>
      </w:r>
      <w:r>
        <w:rPr>
          <w:sz w:val="24"/>
        </w:rPr>
        <w:t>3</w:t>
      </w:r>
      <w:r>
        <w:rPr>
          <w:rFonts w:hint="eastAsia"/>
          <w:sz w:val="24"/>
        </w:rPr>
        <w:t>-15</w:t>
      </w:r>
      <w:r>
        <w:rPr>
          <w:rFonts w:hint="eastAsia"/>
          <w:sz w:val="24"/>
        </w:rPr>
        <w:t>，</w:t>
      </w:r>
    </w:p>
    <w:p w:rsidR="005766F7" w:rsidRDefault="005766F7" w:rsidP="005766F7">
      <w:pPr>
        <w:ind w:firstLineChars="200" w:firstLine="420"/>
        <w:jc w:val="center"/>
        <w:rPr>
          <w:rFonts w:ascii="宋体" w:hAnsi="宋体"/>
          <w:szCs w:val="21"/>
        </w:rPr>
      </w:pPr>
      <w:r>
        <w:rPr>
          <w:rFonts w:ascii="楷体" w:eastAsia="楷体" w:hAnsi="楷体" w:hint="eastAsia"/>
          <w:szCs w:val="21"/>
        </w:rPr>
        <w:t>表</w:t>
      </w:r>
      <w:r>
        <w:rPr>
          <w:szCs w:val="21"/>
        </w:rPr>
        <w:t>3-</w:t>
      </w:r>
      <w:r>
        <w:rPr>
          <w:rFonts w:hint="eastAsia"/>
          <w:szCs w:val="21"/>
        </w:rPr>
        <w:t>15 XRD</w:t>
      </w:r>
      <w:r>
        <w:rPr>
          <w:rFonts w:ascii="楷体" w:eastAsia="楷体" w:hAnsi="楷体" w:hint="eastAsia"/>
          <w:szCs w:val="21"/>
        </w:rPr>
        <w:t>结构参数表</w:t>
      </w:r>
    </w:p>
    <w:p w:rsidR="005766F7" w:rsidRDefault="005766F7" w:rsidP="005766F7">
      <w:pPr>
        <w:ind w:firstLineChars="200" w:firstLine="420"/>
        <w:jc w:val="center"/>
        <w:rPr>
          <w:szCs w:val="21"/>
        </w:rPr>
      </w:pPr>
      <w:r>
        <w:rPr>
          <w:szCs w:val="21"/>
        </w:rPr>
        <w:t>Table 3-</w:t>
      </w:r>
      <w:r>
        <w:rPr>
          <w:rFonts w:hint="eastAsia"/>
          <w:szCs w:val="21"/>
        </w:rPr>
        <w:t>15</w:t>
      </w:r>
      <w:r>
        <w:rPr>
          <w:szCs w:val="21"/>
        </w:rPr>
        <w:t xml:space="preserve"> </w:t>
      </w:r>
      <w:r>
        <w:rPr>
          <w:rFonts w:hint="eastAsia"/>
          <w:szCs w:val="21"/>
        </w:rPr>
        <w:t xml:space="preserve">structure </w:t>
      </w:r>
      <w:r>
        <w:rPr>
          <w:szCs w:val="21"/>
        </w:rPr>
        <w:t>parameters</w:t>
      </w:r>
      <w:r>
        <w:rPr>
          <w:rFonts w:hint="eastAsia"/>
          <w:szCs w:val="21"/>
        </w:rPr>
        <w:t xml:space="preserve"> of XRD</w:t>
      </w:r>
    </w:p>
    <w:tbl>
      <w:tblPr>
        <w:tblW w:w="0" w:type="auto"/>
        <w:jc w:val="center"/>
        <w:tblInd w:w="136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760"/>
        <w:gridCol w:w="1760"/>
        <w:gridCol w:w="1760"/>
        <w:gridCol w:w="1522"/>
      </w:tblGrid>
      <w:tr w:rsidR="00105CFC" w:rsidRPr="00EA0B23" w:rsidTr="007F69F0">
        <w:trPr>
          <w:trHeight w:val="457"/>
          <w:jc w:val="center"/>
        </w:trPr>
        <w:tc>
          <w:tcPr>
            <w:tcW w:w="1760" w:type="dxa"/>
            <w:shd w:val="clear" w:color="auto" w:fill="auto"/>
          </w:tcPr>
          <w:p w:rsidR="00105CFC" w:rsidRPr="00EA0B23" w:rsidRDefault="00105CFC" w:rsidP="00AE18E3">
            <w:pPr>
              <w:jc w:val="center"/>
              <w:rPr>
                <w:szCs w:val="21"/>
              </w:rPr>
            </w:pPr>
            <w:r w:rsidRPr="00EA0B23">
              <w:rPr>
                <w:rFonts w:hint="eastAsia"/>
                <w:szCs w:val="21"/>
              </w:rPr>
              <w:t>层间距</w:t>
            </w:r>
            <w:r w:rsidRPr="00EA0B23">
              <w:rPr>
                <w:szCs w:val="21"/>
              </w:rPr>
              <w:t>d</w:t>
            </w:r>
            <w:r w:rsidRPr="00EA0B23">
              <w:rPr>
                <w:szCs w:val="21"/>
                <w:vertAlign w:val="subscript"/>
              </w:rPr>
              <w:t>002</w:t>
            </w:r>
            <w:r w:rsidRPr="00EA0B23">
              <w:rPr>
                <w:rFonts w:hint="eastAsia"/>
                <w:szCs w:val="21"/>
              </w:rPr>
              <w:t>/</w:t>
            </w:r>
            <w:r w:rsidRPr="00EA0B23">
              <w:rPr>
                <w:rFonts w:hint="eastAsia"/>
                <w:szCs w:val="21"/>
              </w:rPr>
              <w:t>（</w:t>
            </w:r>
            <w:r w:rsidRPr="00EA0B23">
              <w:rPr>
                <w:rFonts w:hint="eastAsia"/>
                <w:szCs w:val="21"/>
              </w:rPr>
              <w:t>Å</w:t>
            </w:r>
            <w:r w:rsidRPr="00EA0B23">
              <w:rPr>
                <w:rFonts w:hint="eastAsia"/>
                <w:szCs w:val="21"/>
              </w:rPr>
              <w:t>）</w:t>
            </w:r>
          </w:p>
        </w:tc>
        <w:tc>
          <w:tcPr>
            <w:tcW w:w="1760" w:type="dxa"/>
            <w:shd w:val="clear" w:color="auto" w:fill="auto"/>
          </w:tcPr>
          <w:p w:rsidR="00105CFC" w:rsidRPr="00EA0B23" w:rsidRDefault="00105CFC" w:rsidP="00AE18E3">
            <w:pPr>
              <w:jc w:val="center"/>
              <w:rPr>
                <w:szCs w:val="21"/>
              </w:rPr>
            </w:pPr>
            <w:r w:rsidRPr="00EA0B23">
              <w:rPr>
                <w:rFonts w:hint="eastAsia"/>
                <w:szCs w:val="21"/>
              </w:rPr>
              <w:t>延展度</w:t>
            </w:r>
            <w:r w:rsidRPr="00EA0B23">
              <w:rPr>
                <w:rFonts w:hint="eastAsia"/>
                <w:szCs w:val="21"/>
              </w:rPr>
              <w:t>La/</w:t>
            </w:r>
            <w:r w:rsidRPr="00EA0B23">
              <w:rPr>
                <w:rFonts w:hint="eastAsia"/>
                <w:szCs w:val="21"/>
              </w:rPr>
              <w:t>（</w:t>
            </w:r>
            <w:r w:rsidRPr="00EA0B23">
              <w:rPr>
                <w:rFonts w:hint="eastAsia"/>
                <w:szCs w:val="21"/>
              </w:rPr>
              <w:t>Å</w:t>
            </w:r>
            <w:r w:rsidRPr="00EA0B23">
              <w:rPr>
                <w:rFonts w:hint="eastAsia"/>
                <w:szCs w:val="21"/>
              </w:rPr>
              <w:t>）</w:t>
            </w:r>
          </w:p>
        </w:tc>
        <w:tc>
          <w:tcPr>
            <w:tcW w:w="1760" w:type="dxa"/>
            <w:shd w:val="clear" w:color="auto" w:fill="auto"/>
          </w:tcPr>
          <w:p w:rsidR="00105CFC" w:rsidRPr="00EA0B23" w:rsidRDefault="00105CFC" w:rsidP="00AE18E3">
            <w:pPr>
              <w:jc w:val="center"/>
              <w:rPr>
                <w:szCs w:val="21"/>
              </w:rPr>
            </w:pPr>
            <w:r w:rsidRPr="00EA0B23">
              <w:rPr>
                <w:rFonts w:hint="eastAsia"/>
                <w:szCs w:val="21"/>
              </w:rPr>
              <w:t>堆砌高度</w:t>
            </w:r>
            <w:r w:rsidRPr="00EA0B23">
              <w:rPr>
                <w:rFonts w:hint="eastAsia"/>
                <w:szCs w:val="21"/>
              </w:rPr>
              <w:t>Lc/</w:t>
            </w:r>
            <w:r w:rsidRPr="00EA0B23">
              <w:rPr>
                <w:rFonts w:hint="eastAsia"/>
                <w:szCs w:val="21"/>
              </w:rPr>
              <w:t>（</w:t>
            </w:r>
            <w:r w:rsidRPr="00EA0B23">
              <w:rPr>
                <w:rFonts w:hint="eastAsia"/>
                <w:szCs w:val="21"/>
              </w:rPr>
              <w:t>Å</w:t>
            </w:r>
            <w:r w:rsidRPr="00EA0B23">
              <w:rPr>
                <w:rFonts w:hint="eastAsia"/>
                <w:szCs w:val="21"/>
              </w:rPr>
              <w:t>）</w:t>
            </w:r>
          </w:p>
        </w:tc>
        <w:tc>
          <w:tcPr>
            <w:tcW w:w="1522" w:type="dxa"/>
            <w:shd w:val="clear" w:color="auto" w:fill="auto"/>
          </w:tcPr>
          <w:p w:rsidR="00105CFC" w:rsidRPr="00EA0B23" w:rsidRDefault="00105CFC" w:rsidP="00AE18E3">
            <w:pPr>
              <w:jc w:val="center"/>
              <w:rPr>
                <w:szCs w:val="21"/>
              </w:rPr>
            </w:pPr>
            <w:r w:rsidRPr="00EA0B23">
              <w:rPr>
                <w:rFonts w:hint="eastAsia"/>
                <w:szCs w:val="21"/>
              </w:rPr>
              <w:t>堆砌层数</w:t>
            </w:r>
            <w:r w:rsidRPr="00EA0B23">
              <w:rPr>
                <w:rFonts w:hint="eastAsia"/>
                <w:szCs w:val="21"/>
              </w:rPr>
              <w:t>/N</w:t>
            </w:r>
          </w:p>
        </w:tc>
      </w:tr>
      <w:tr w:rsidR="00105CFC" w:rsidRPr="00EA0B23" w:rsidTr="007F69F0">
        <w:trPr>
          <w:trHeight w:val="311"/>
          <w:jc w:val="center"/>
        </w:trPr>
        <w:tc>
          <w:tcPr>
            <w:tcW w:w="1760" w:type="dxa"/>
            <w:shd w:val="clear" w:color="auto" w:fill="auto"/>
          </w:tcPr>
          <w:p w:rsidR="00105CFC" w:rsidRPr="00EA0B23" w:rsidRDefault="007F69F0" w:rsidP="00AE18E3">
            <w:pPr>
              <w:jc w:val="center"/>
              <w:rPr>
                <w:szCs w:val="21"/>
              </w:rPr>
            </w:pPr>
            <w:r>
              <w:rPr>
                <w:rFonts w:hint="eastAsia"/>
                <w:sz w:val="24"/>
              </w:rPr>
              <w:t>3.55</w:t>
            </w:r>
          </w:p>
        </w:tc>
        <w:tc>
          <w:tcPr>
            <w:tcW w:w="1760" w:type="dxa"/>
            <w:shd w:val="clear" w:color="auto" w:fill="auto"/>
          </w:tcPr>
          <w:p w:rsidR="00105CFC" w:rsidRPr="00EA0B23" w:rsidRDefault="007F69F0" w:rsidP="00AE18E3">
            <w:pPr>
              <w:jc w:val="center"/>
              <w:rPr>
                <w:szCs w:val="21"/>
              </w:rPr>
            </w:pPr>
            <w:r>
              <w:rPr>
                <w:rFonts w:hint="eastAsia"/>
                <w:sz w:val="24"/>
              </w:rPr>
              <w:t>19.62</w:t>
            </w:r>
          </w:p>
        </w:tc>
        <w:tc>
          <w:tcPr>
            <w:tcW w:w="1760" w:type="dxa"/>
            <w:shd w:val="clear" w:color="auto" w:fill="auto"/>
          </w:tcPr>
          <w:p w:rsidR="00105CFC" w:rsidRPr="00EA0B23" w:rsidRDefault="007F69F0" w:rsidP="00AE18E3">
            <w:pPr>
              <w:jc w:val="center"/>
              <w:rPr>
                <w:szCs w:val="21"/>
              </w:rPr>
            </w:pPr>
            <w:r>
              <w:rPr>
                <w:rFonts w:hint="eastAsia"/>
                <w:sz w:val="24"/>
              </w:rPr>
              <w:t>21.32</w:t>
            </w:r>
          </w:p>
        </w:tc>
        <w:tc>
          <w:tcPr>
            <w:tcW w:w="1522" w:type="dxa"/>
            <w:shd w:val="clear" w:color="auto" w:fill="auto"/>
          </w:tcPr>
          <w:p w:rsidR="00105CFC" w:rsidRPr="00EA0B23" w:rsidRDefault="007F69F0" w:rsidP="00AE18E3">
            <w:pPr>
              <w:jc w:val="center"/>
              <w:rPr>
                <w:szCs w:val="21"/>
              </w:rPr>
            </w:pPr>
            <w:r>
              <w:rPr>
                <w:rFonts w:hint="eastAsia"/>
                <w:sz w:val="24"/>
              </w:rPr>
              <w:t>6.01</w:t>
            </w:r>
          </w:p>
        </w:tc>
      </w:tr>
    </w:tbl>
    <w:p w:rsidR="005766F7" w:rsidRPr="0077753F" w:rsidRDefault="005766F7" w:rsidP="0077753F">
      <w:pPr>
        <w:spacing w:line="360" w:lineRule="auto"/>
        <w:ind w:firstLineChars="200" w:firstLine="480"/>
        <w:rPr>
          <w:szCs w:val="21"/>
        </w:rPr>
      </w:pPr>
      <w:r>
        <w:rPr>
          <w:rFonts w:hint="eastAsia"/>
          <w:sz w:val="24"/>
        </w:rPr>
        <w:t>由表</w:t>
      </w:r>
      <w:r>
        <w:rPr>
          <w:rFonts w:hint="eastAsia"/>
          <w:sz w:val="24"/>
        </w:rPr>
        <w:t>3-15</w:t>
      </w:r>
      <w:r>
        <w:rPr>
          <w:rFonts w:hint="eastAsia"/>
          <w:sz w:val="24"/>
        </w:rPr>
        <w:t>可知，</w:t>
      </w:r>
      <w:r w:rsidR="0077753F">
        <w:rPr>
          <w:rFonts w:hint="eastAsia"/>
          <w:sz w:val="24"/>
        </w:rPr>
        <w:t>此样品的</w:t>
      </w:r>
      <w:r>
        <w:rPr>
          <w:rFonts w:hint="eastAsia"/>
          <w:sz w:val="24"/>
        </w:rPr>
        <w:t>层间距</w:t>
      </w:r>
      <w:r>
        <w:rPr>
          <w:rFonts w:hint="eastAsia"/>
          <w:sz w:val="24"/>
        </w:rPr>
        <w:t>d</w:t>
      </w:r>
      <w:r>
        <w:rPr>
          <w:rFonts w:hint="eastAsia"/>
          <w:sz w:val="24"/>
          <w:vertAlign w:val="subscript"/>
        </w:rPr>
        <w:t>002</w:t>
      </w:r>
      <w:r>
        <w:rPr>
          <w:rFonts w:hint="eastAsia"/>
          <w:sz w:val="24"/>
        </w:rPr>
        <w:t>大小</w:t>
      </w:r>
      <w:r w:rsidR="0077753F">
        <w:rPr>
          <w:rFonts w:hint="eastAsia"/>
          <w:sz w:val="24"/>
        </w:rPr>
        <w:t>为</w:t>
      </w:r>
      <w:r w:rsidR="0077753F">
        <w:rPr>
          <w:rFonts w:hint="eastAsia"/>
          <w:sz w:val="24"/>
        </w:rPr>
        <w:t>3.55</w:t>
      </w:r>
      <w:r w:rsidR="0077753F" w:rsidRPr="0077753F">
        <w:rPr>
          <w:rFonts w:hint="eastAsia"/>
          <w:szCs w:val="21"/>
        </w:rPr>
        <w:t xml:space="preserve"> </w:t>
      </w:r>
      <w:r w:rsidR="0077753F" w:rsidRPr="00EA0B23">
        <w:rPr>
          <w:rFonts w:hint="eastAsia"/>
          <w:szCs w:val="21"/>
        </w:rPr>
        <w:t>Å</w:t>
      </w:r>
      <w:r w:rsidR="0077753F">
        <w:rPr>
          <w:rFonts w:hint="eastAsia"/>
          <w:szCs w:val="21"/>
        </w:rPr>
        <w:t>略大于石墨的</w:t>
      </w:r>
      <w:r w:rsidR="0077753F">
        <w:rPr>
          <w:rFonts w:hint="eastAsia"/>
          <w:szCs w:val="21"/>
        </w:rPr>
        <w:t>3.35</w:t>
      </w:r>
      <w:r w:rsidR="0077753F" w:rsidRPr="0077753F">
        <w:rPr>
          <w:rFonts w:hint="eastAsia"/>
          <w:szCs w:val="21"/>
        </w:rPr>
        <w:t xml:space="preserve"> </w:t>
      </w:r>
      <w:r w:rsidR="0077753F" w:rsidRPr="00EA0B23">
        <w:rPr>
          <w:rFonts w:hint="eastAsia"/>
          <w:szCs w:val="21"/>
        </w:rPr>
        <w:t>Å</w:t>
      </w:r>
      <w:r w:rsidR="0077753F">
        <w:rPr>
          <w:rFonts w:hint="eastAsia"/>
          <w:szCs w:val="21"/>
        </w:rPr>
        <w:t>，由于堆砌层数为</w:t>
      </w:r>
      <w:r w:rsidR="0077753F">
        <w:rPr>
          <w:rFonts w:hint="eastAsia"/>
          <w:szCs w:val="21"/>
        </w:rPr>
        <w:t>6.01</w:t>
      </w:r>
      <w:r w:rsidR="0077753F">
        <w:rPr>
          <w:rFonts w:hint="eastAsia"/>
          <w:szCs w:val="21"/>
        </w:rPr>
        <w:t>层，故有堆砌高度为</w:t>
      </w:r>
      <w:r w:rsidR="0077753F">
        <w:rPr>
          <w:rFonts w:hint="eastAsia"/>
          <w:szCs w:val="21"/>
        </w:rPr>
        <w:t>21.32</w:t>
      </w:r>
      <w:r w:rsidR="0077753F" w:rsidRPr="0077753F">
        <w:rPr>
          <w:rFonts w:hint="eastAsia"/>
          <w:szCs w:val="21"/>
        </w:rPr>
        <w:t xml:space="preserve"> </w:t>
      </w:r>
      <w:r w:rsidR="0077753F" w:rsidRPr="00EA0B23">
        <w:rPr>
          <w:rFonts w:hint="eastAsia"/>
          <w:szCs w:val="21"/>
        </w:rPr>
        <w:t>Å</w:t>
      </w:r>
      <w:r w:rsidR="0077753F">
        <w:rPr>
          <w:rFonts w:hint="eastAsia"/>
          <w:szCs w:val="21"/>
        </w:rPr>
        <w:t>符合基本客观规律。由于此样品的变质程度较高，故与</w:t>
      </w:r>
      <w:proofErr w:type="gramStart"/>
      <w:r w:rsidR="0077753F">
        <w:rPr>
          <w:rFonts w:hint="eastAsia"/>
          <w:szCs w:val="21"/>
        </w:rPr>
        <w:t>芳香环</w:t>
      </w:r>
      <w:proofErr w:type="gramEnd"/>
      <w:r w:rsidR="0077753F">
        <w:rPr>
          <w:rFonts w:hint="eastAsia"/>
          <w:szCs w:val="21"/>
        </w:rPr>
        <w:t>相连的脂肪侧链相对含量较高，所以造成延展度</w:t>
      </w:r>
      <w:r w:rsidR="0077753F">
        <w:rPr>
          <w:rFonts w:hint="eastAsia"/>
          <w:sz w:val="24"/>
        </w:rPr>
        <w:t>La</w:t>
      </w:r>
      <w:r w:rsidR="0077753F">
        <w:rPr>
          <w:rFonts w:hint="eastAsia"/>
          <w:sz w:val="24"/>
        </w:rPr>
        <w:t>较</w:t>
      </w:r>
      <w:r w:rsidR="0077753F">
        <w:rPr>
          <w:rFonts w:hint="eastAsia"/>
          <w:sz w:val="24"/>
        </w:rPr>
        <w:t>大</w:t>
      </w:r>
      <w:r w:rsidR="0077753F">
        <w:rPr>
          <w:rFonts w:hint="eastAsia"/>
          <w:sz w:val="24"/>
        </w:rPr>
        <w:t>。</w:t>
      </w:r>
    </w:p>
    <w:p w:rsidR="006B526D" w:rsidRDefault="006B526D" w:rsidP="00AE18E3">
      <w:pPr>
        <w:spacing w:line="360" w:lineRule="auto"/>
        <w:outlineLvl w:val="1"/>
      </w:pPr>
      <w:bookmarkStart w:id="36" w:name="_Toc715738"/>
      <w:r>
        <w:t>3.2</w:t>
      </w:r>
      <w:proofErr w:type="gramStart"/>
      <w:r>
        <w:rPr>
          <w:rFonts w:hint="eastAsia"/>
        </w:rPr>
        <w:t>东曲</w:t>
      </w:r>
      <w:r>
        <w:rPr>
          <w:rFonts w:hint="eastAsia"/>
        </w:rPr>
        <w:t>2</w:t>
      </w:r>
      <w:r>
        <w:rPr>
          <w:rFonts w:hint="eastAsia"/>
        </w:rPr>
        <w:t>号</w:t>
      </w:r>
      <w:proofErr w:type="gramEnd"/>
      <w:r>
        <w:rPr>
          <w:rFonts w:hint="eastAsia"/>
        </w:rPr>
        <w:t>镜煤大分子模型的构建</w:t>
      </w:r>
      <w:bookmarkEnd w:id="36"/>
    </w:p>
    <w:p w:rsidR="006B526D" w:rsidRDefault="006B526D" w:rsidP="00AE18E3">
      <w:pPr>
        <w:spacing w:line="360" w:lineRule="auto"/>
        <w:outlineLvl w:val="2"/>
      </w:pPr>
      <w:bookmarkStart w:id="37" w:name="_Toc715739"/>
      <w:r>
        <w:rPr>
          <w:rFonts w:hint="eastAsia"/>
        </w:rPr>
        <w:t xml:space="preserve">3.2.1 </w:t>
      </w:r>
      <w:r>
        <w:rPr>
          <w:rFonts w:hint="eastAsia"/>
        </w:rPr>
        <w:t>芳香结构单元</w:t>
      </w:r>
      <w:bookmarkEnd w:id="37"/>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碳含量为</w:t>
      </w:r>
      <w:r w:rsidRPr="00E25DD3">
        <w:rPr>
          <w:rFonts w:hint="eastAsia"/>
          <w:color w:val="FF0000"/>
          <w:sz w:val="24"/>
        </w:rPr>
        <w:t>80%</w:t>
      </w:r>
      <w:r w:rsidRPr="00E25DD3">
        <w:rPr>
          <w:rFonts w:hint="eastAsia"/>
          <w:color w:val="FF0000"/>
          <w:sz w:val="24"/>
        </w:rPr>
        <w:t>的烟煤中缩合芳环中苯环平均数量为</w:t>
      </w:r>
      <w:r w:rsidRPr="00E25DD3">
        <w:rPr>
          <w:rFonts w:hint="eastAsia"/>
          <w:color w:val="FF0000"/>
          <w:sz w:val="24"/>
        </w:rPr>
        <w:t>2</w:t>
      </w:r>
      <w:r w:rsidRPr="00E25DD3">
        <w:rPr>
          <w:rFonts w:hint="eastAsia"/>
          <w:color w:val="FF0000"/>
          <w:sz w:val="24"/>
        </w:rPr>
        <w:t>个，碳含量为</w:t>
      </w:r>
      <w:r w:rsidRPr="00E25DD3">
        <w:rPr>
          <w:rFonts w:hint="eastAsia"/>
          <w:color w:val="FF0000"/>
          <w:sz w:val="24"/>
        </w:rPr>
        <w:t>85%</w:t>
      </w:r>
      <w:r w:rsidRPr="00E25DD3">
        <w:rPr>
          <w:rFonts w:hint="eastAsia"/>
          <w:color w:val="FF0000"/>
          <w:sz w:val="24"/>
        </w:rPr>
        <w:t>时，缩合芳环中苯环平均个数为</w:t>
      </w:r>
      <w:r w:rsidRPr="00E25DD3">
        <w:rPr>
          <w:rFonts w:hint="eastAsia"/>
          <w:color w:val="FF0000"/>
          <w:sz w:val="24"/>
        </w:rPr>
        <w:t>3</w:t>
      </w:r>
      <w:r w:rsidRPr="00E25DD3">
        <w:rPr>
          <w:rFonts w:hint="eastAsia"/>
          <w:color w:val="FF0000"/>
          <w:sz w:val="24"/>
        </w:rPr>
        <w:t>个，当碳含量大于</w:t>
      </w:r>
      <w:r w:rsidRPr="00E25DD3">
        <w:rPr>
          <w:rFonts w:hint="eastAsia"/>
          <w:color w:val="FF0000"/>
          <w:sz w:val="24"/>
        </w:rPr>
        <w:t>90%</w:t>
      </w:r>
      <w:r w:rsidRPr="00E25DD3">
        <w:rPr>
          <w:rFonts w:hint="eastAsia"/>
          <w:color w:val="FF0000"/>
          <w:sz w:val="24"/>
        </w:rPr>
        <w:t>时，缩合芳香环中苯环的个数为</w:t>
      </w:r>
      <w:r w:rsidRPr="00E25DD3">
        <w:rPr>
          <w:rFonts w:hint="eastAsia"/>
          <w:color w:val="FF0000"/>
          <w:sz w:val="24"/>
        </w:rPr>
        <w:t>3~5</w:t>
      </w:r>
      <w:r w:rsidRPr="00E25DD3">
        <w:rPr>
          <w:rFonts w:hint="eastAsia"/>
          <w:color w:val="FF0000"/>
          <w:sz w:val="24"/>
        </w:rPr>
        <w:t>个。缩合程度为</w:t>
      </w:r>
      <w:r w:rsidRPr="00E25DD3">
        <w:rPr>
          <w:rFonts w:hint="eastAsia"/>
          <w:color w:val="FF0000"/>
          <w:sz w:val="24"/>
        </w:rPr>
        <w:t>2</w:t>
      </w:r>
      <w:r w:rsidRPr="00E25DD3">
        <w:rPr>
          <w:rFonts w:hint="eastAsia"/>
          <w:color w:val="FF0000"/>
          <w:sz w:val="24"/>
        </w:rPr>
        <w:t>的</w:t>
      </w:r>
      <w:proofErr w:type="gramStart"/>
      <w:r w:rsidRPr="00E25DD3">
        <w:rPr>
          <w:rFonts w:hint="eastAsia"/>
          <w:color w:val="FF0000"/>
          <w:sz w:val="24"/>
        </w:rPr>
        <w:t>萘</w:t>
      </w:r>
      <w:proofErr w:type="gramEnd"/>
      <w:r w:rsidRPr="00E25DD3">
        <w:rPr>
          <w:rFonts w:hint="eastAsia"/>
          <w:color w:val="FF0000"/>
          <w:sz w:val="24"/>
        </w:rPr>
        <w:t>环</w:t>
      </w:r>
      <w:r w:rsidRPr="00E25DD3">
        <w:rPr>
          <w:rFonts w:hint="eastAsia"/>
          <w:color w:val="FF0000"/>
          <w:sz w:val="24"/>
        </w:rPr>
        <w:t>X</w:t>
      </w:r>
      <w:r w:rsidRPr="00E25DD3">
        <w:rPr>
          <w:rFonts w:hint="eastAsia"/>
          <w:i/>
          <w:color w:val="FF0000"/>
          <w:sz w:val="24"/>
          <w:vertAlign w:val="subscript"/>
        </w:rPr>
        <w:t>BP</w:t>
      </w:r>
      <w:r w:rsidRPr="00E25DD3">
        <w:rPr>
          <w:rFonts w:hint="eastAsia"/>
          <w:color w:val="FF0000"/>
          <w:sz w:val="24"/>
        </w:rPr>
        <w:t>为</w:t>
      </w:r>
      <w:r w:rsidRPr="00E25DD3">
        <w:rPr>
          <w:rFonts w:hint="eastAsia"/>
          <w:color w:val="FF0000"/>
          <w:sz w:val="24"/>
        </w:rPr>
        <w:t>0.25</w:t>
      </w:r>
      <w:r w:rsidRPr="00E25DD3">
        <w:rPr>
          <w:rFonts w:hint="eastAsia"/>
          <w:color w:val="FF0000"/>
          <w:sz w:val="24"/>
        </w:rPr>
        <w:t>，缩合程度为</w:t>
      </w:r>
      <w:r w:rsidRPr="00E25DD3">
        <w:rPr>
          <w:rFonts w:hint="eastAsia"/>
          <w:color w:val="FF0000"/>
          <w:sz w:val="24"/>
        </w:rPr>
        <w:t>3</w:t>
      </w:r>
      <w:r w:rsidRPr="00E25DD3">
        <w:rPr>
          <w:rFonts w:hint="eastAsia"/>
          <w:color w:val="FF0000"/>
          <w:sz w:val="24"/>
        </w:rPr>
        <w:t>的芳香化合物</w:t>
      </w:r>
      <w:proofErr w:type="gramStart"/>
      <w:r w:rsidRPr="00E25DD3">
        <w:rPr>
          <w:rFonts w:hint="eastAsia"/>
          <w:color w:val="FF0000"/>
          <w:sz w:val="24"/>
        </w:rPr>
        <w:t>蒽</w:t>
      </w:r>
      <w:proofErr w:type="gramEnd"/>
      <w:r w:rsidRPr="00E25DD3">
        <w:rPr>
          <w:rFonts w:hint="eastAsia"/>
          <w:color w:val="FF0000"/>
          <w:sz w:val="24"/>
        </w:rPr>
        <w:t>环的</w:t>
      </w:r>
      <w:r w:rsidRPr="00E25DD3">
        <w:rPr>
          <w:rFonts w:hint="eastAsia"/>
          <w:color w:val="FF0000"/>
          <w:sz w:val="24"/>
        </w:rPr>
        <w:t>X</w:t>
      </w:r>
      <w:r w:rsidRPr="00E25DD3">
        <w:rPr>
          <w:rFonts w:hint="eastAsia"/>
          <w:i/>
          <w:color w:val="FF0000"/>
          <w:sz w:val="24"/>
          <w:vertAlign w:val="subscript"/>
        </w:rPr>
        <w:t>BP</w:t>
      </w:r>
      <w:r w:rsidRPr="00E25DD3">
        <w:rPr>
          <w:rFonts w:hint="eastAsia"/>
          <w:color w:val="FF0000"/>
          <w:sz w:val="24"/>
        </w:rPr>
        <w:t>为</w:t>
      </w:r>
      <w:r w:rsidRPr="00E25DD3">
        <w:rPr>
          <w:rFonts w:hint="eastAsia"/>
          <w:color w:val="FF0000"/>
          <w:sz w:val="24"/>
        </w:rPr>
        <w:t>0.4</w:t>
      </w:r>
      <w:r w:rsidRPr="00E25DD3">
        <w:rPr>
          <w:rFonts w:hint="eastAsia"/>
          <w:color w:val="FF0000"/>
          <w:sz w:val="24"/>
        </w:rPr>
        <w:t>。芳香</w:t>
      </w:r>
      <w:proofErr w:type="gramStart"/>
      <w:r w:rsidRPr="00E25DD3">
        <w:rPr>
          <w:rFonts w:hint="eastAsia"/>
          <w:color w:val="FF0000"/>
          <w:sz w:val="24"/>
        </w:rPr>
        <w:t>桥碳与周碳之</w:t>
      </w:r>
      <w:proofErr w:type="gramEnd"/>
      <w:r w:rsidRPr="00E25DD3">
        <w:rPr>
          <w:rFonts w:hint="eastAsia"/>
          <w:i/>
          <w:color w:val="FF0000"/>
          <w:sz w:val="24"/>
        </w:rPr>
        <w:t>X</w:t>
      </w:r>
      <w:r w:rsidRPr="00E25DD3">
        <w:rPr>
          <w:rFonts w:hint="eastAsia"/>
          <w:i/>
          <w:color w:val="FF0000"/>
          <w:sz w:val="24"/>
          <w:vertAlign w:val="subscript"/>
        </w:rPr>
        <w:t>BP</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B</w:t>
      </w:r>
      <w:r w:rsidRPr="00E25DD3">
        <w:rPr>
          <w:rFonts w:hint="eastAsia"/>
          <w:color w:val="FF0000"/>
          <w:sz w:val="24"/>
        </w:rPr>
        <w:t>/</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H</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P</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S</w:t>
      </w:r>
      <w:r w:rsidRPr="00E25DD3">
        <w:rPr>
          <w:rFonts w:hint="eastAsia"/>
          <w:color w:val="FF0000"/>
          <w:sz w:val="24"/>
        </w:rPr>
        <w:t>）是煤大分子模型构建过</w:t>
      </w:r>
      <w:r w:rsidRPr="00E25DD3">
        <w:rPr>
          <w:rFonts w:hint="eastAsia"/>
          <w:color w:val="FF0000"/>
          <w:sz w:val="24"/>
        </w:rPr>
        <w:lastRenderedPageBreak/>
        <w:t>程中一个非常重要的参数</w:t>
      </w:r>
      <w:r w:rsidRPr="00E25DD3">
        <w:rPr>
          <w:color w:val="FF0000"/>
          <w:kern w:val="0"/>
          <w:sz w:val="24"/>
          <w:vertAlign w:val="superscript"/>
        </w:rPr>
        <w:t>[</w:t>
      </w:r>
      <w:r w:rsidRPr="00E25DD3">
        <w:rPr>
          <w:rFonts w:hint="eastAsia"/>
          <w:color w:val="FF0000"/>
          <w:kern w:val="0"/>
          <w:sz w:val="24"/>
          <w:vertAlign w:val="superscript"/>
        </w:rPr>
        <w:t>64</w:t>
      </w:r>
      <w:r w:rsidRPr="00E25DD3">
        <w:rPr>
          <w:color w:val="FF0000"/>
          <w:kern w:val="0"/>
          <w:sz w:val="24"/>
          <w:vertAlign w:val="superscript"/>
        </w:rPr>
        <w:t>]</w:t>
      </w:r>
      <w:r w:rsidRPr="00E25DD3">
        <w:rPr>
          <w:rFonts w:hint="eastAsia"/>
          <w:color w:val="FF0000"/>
          <w:sz w:val="24"/>
        </w:rPr>
        <w:t>，由表</w:t>
      </w:r>
      <w:r w:rsidRPr="00E25DD3">
        <w:rPr>
          <w:rFonts w:hint="eastAsia"/>
          <w:color w:val="FF0000"/>
          <w:sz w:val="24"/>
        </w:rPr>
        <w:t>3-13</w:t>
      </w:r>
      <w:r w:rsidRPr="00E25DD3">
        <w:rPr>
          <w:rFonts w:hint="eastAsia"/>
          <w:color w:val="FF0000"/>
          <w:sz w:val="24"/>
        </w:rPr>
        <w:t>中的</w:t>
      </w:r>
      <w:r w:rsidRPr="00E25DD3">
        <w:rPr>
          <w:rFonts w:hint="eastAsia"/>
          <w:color w:val="FF0000"/>
          <w:sz w:val="24"/>
        </w:rPr>
        <w:t>12</w:t>
      </w:r>
      <w:r w:rsidRPr="00E25DD3">
        <w:rPr>
          <w:rFonts w:hint="eastAsia"/>
          <w:color w:val="FF0000"/>
          <w:sz w:val="24"/>
        </w:rPr>
        <w:t>个煤结构参数计算得出残煤和沥青质芳香</w:t>
      </w:r>
      <w:proofErr w:type="gramStart"/>
      <w:r w:rsidRPr="00E25DD3">
        <w:rPr>
          <w:rFonts w:hint="eastAsia"/>
          <w:color w:val="FF0000"/>
          <w:sz w:val="24"/>
        </w:rPr>
        <w:t>桥碳与周碳之</w:t>
      </w:r>
      <w:proofErr w:type="gramEnd"/>
      <w:r w:rsidRPr="00E25DD3">
        <w:rPr>
          <w:rFonts w:hint="eastAsia"/>
          <w:color w:val="FF0000"/>
          <w:sz w:val="24"/>
        </w:rPr>
        <w:t>比分别为</w:t>
      </w:r>
      <w:r w:rsidRPr="00E25DD3">
        <w:rPr>
          <w:rFonts w:hint="eastAsia"/>
          <w:color w:val="FF0000"/>
          <w:sz w:val="24"/>
        </w:rPr>
        <w:t>0.336</w:t>
      </w:r>
      <w:r w:rsidRPr="00E25DD3">
        <w:rPr>
          <w:rFonts w:hint="eastAsia"/>
          <w:color w:val="FF0000"/>
          <w:sz w:val="24"/>
        </w:rPr>
        <w:t>和</w:t>
      </w:r>
      <w:r w:rsidRPr="00E25DD3">
        <w:rPr>
          <w:rFonts w:hint="eastAsia"/>
          <w:color w:val="FF0000"/>
          <w:sz w:val="24"/>
        </w:rPr>
        <w:t>0.28</w:t>
      </w:r>
      <w:r w:rsidRPr="00E25DD3">
        <w:rPr>
          <w:rFonts w:hint="eastAsia"/>
          <w:color w:val="FF0000"/>
          <w:sz w:val="24"/>
        </w:rPr>
        <w:t>，因此残煤结构模型芳香骨架以</w:t>
      </w:r>
      <w:proofErr w:type="gramStart"/>
      <w:r w:rsidRPr="00E25DD3">
        <w:rPr>
          <w:rFonts w:hint="eastAsia"/>
          <w:color w:val="FF0000"/>
          <w:sz w:val="24"/>
        </w:rPr>
        <w:t>蒽</w:t>
      </w:r>
      <w:proofErr w:type="gramEnd"/>
      <w:r w:rsidRPr="00E25DD3">
        <w:rPr>
          <w:rFonts w:hint="eastAsia"/>
          <w:color w:val="FF0000"/>
          <w:sz w:val="24"/>
        </w:rPr>
        <w:t>环为主，</w:t>
      </w:r>
      <w:proofErr w:type="gramStart"/>
      <w:r w:rsidRPr="00E25DD3">
        <w:rPr>
          <w:rFonts w:hint="eastAsia"/>
          <w:color w:val="FF0000"/>
          <w:sz w:val="24"/>
        </w:rPr>
        <w:t>萘</w:t>
      </w:r>
      <w:proofErr w:type="gramEnd"/>
      <w:r w:rsidRPr="00E25DD3">
        <w:rPr>
          <w:rFonts w:hint="eastAsia"/>
          <w:color w:val="FF0000"/>
          <w:sz w:val="24"/>
        </w:rPr>
        <w:t>环和苯环为辅；沥青质结构模型芳香骨架以</w:t>
      </w:r>
      <w:proofErr w:type="gramStart"/>
      <w:r w:rsidRPr="00E25DD3">
        <w:rPr>
          <w:rFonts w:hint="eastAsia"/>
          <w:color w:val="FF0000"/>
          <w:sz w:val="24"/>
        </w:rPr>
        <w:t>萘</w:t>
      </w:r>
      <w:proofErr w:type="gramEnd"/>
      <w:r w:rsidRPr="00E25DD3">
        <w:rPr>
          <w:rFonts w:hint="eastAsia"/>
          <w:color w:val="FF0000"/>
          <w:sz w:val="24"/>
        </w:rPr>
        <w:t>环为主，</w:t>
      </w:r>
      <w:proofErr w:type="gramStart"/>
      <w:r w:rsidRPr="00E25DD3">
        <w:rPr>
          <w:rFonts w:hint="eastAsia"/>
          <w:color w:val="FF0000"/>
          <w:sz w:val="24"/>
        </w:rPr>
        <w:t>蒽</w:t>
      </w:r>
      <w:proofErr w:type="gramEnd"/>
      <w:r w:rsidRPr="00E25DD3">
        <w:rPr>
          <w:rFonts w:hint="eastAsia"/>
          <w:color w:val="FF0000"/>
          <w:sz w:val="24"/>
        </w:rPr>
        <w:t>环和苯环为辅。通过调整结构模型中苯环、</w:t>
      </w:r>
      <w:proofErr w:type="gramStart"/>
      <w:r w:rsidRPr="00E25DD3">
        <w:rPr>
          <w:rFonts w:hint="eastAsia"/>
          <w:color w:val="FF0000"/>
          <w:sz w:val="24"/>
        </w:rPr>
        <w:t>萘</w:t>
      </w:r>
      <w:proofErr w:type="gramEnd"/>
      <w:r w:rsidRPr="00E25DD3">
        <w:rPr>
          <w:rFonts w:hint="eastAsia"/>
          <w:color w:val="FF0000"/>
          <w:sz w:val="24"/>
        </w:rPr>
        <w:t>环和</w:t>
      </w:r>
      <w:proofErr w:type="gramStart"/>
      <w:r w:rsidRPr="00E25DD3">
        <w:rPr>
          <w:rFonts w:hint="eastAsia"/>
          <w:color w:val="FF0000"/>
          <w:sz w:val="24"/>
        </w:rPr>
        <w:t>蒽</w:t>
      </w:r>
      <w:proofErr w:type="gramEnd"/>
      <w:r w:rsidRPr="00E25DD3">
        <w:rPr>
          <w:rFonts w:hint="eastAsia"/>
          <w:color w:val="FF0000"/>
          <w:sz w:val="24"/>
        </w:rPr>
        <w:t>环的数学组合，使残煤和沥青质模型</w:t>
      </w:r>
      <w:r w:rsidRPr="00E25DD3">
        <w:rPr>
          <w:rFonts w:hint="eastAsia"/>
          <w:i/>
          <w:color w:val="FF0000"/>
          <w:sz w:val="24"/>
        </w:rPr>
        <w:t>X</w:t>
      </w:r>
      <w:r w:rsidRPr="00E25DD3">
        <w:rPr>
          <w:rFonts w:hint="eastAsia"/>
          <w:i/>
          <w:color w:val="FF0000"/>
          <w:sz w:val="24"/>
          <w:vertAlign w:val="subscript"/>
        </w:rPr>
        <w:t>BP</w:t>
      </w:r>
      <w:r w:rsidRPr="00E25DD3">
        <w:rPr>
          <w:rFonts w:hint="eastAsia"/>
          <w:color w:val="FF0000"/>
          <w:sz w:val="24"/>
        </w:rPr>
        <w:t>接近</w:t>
      </w:r>
      <w:r w:rsidRPr="00E25DD3">
        <w:rPr>
          <w:rFonts w:hint="eastAsia"/>
          <w:color w:val="FF0000"/>
          <w:sz w:val="24"/>
        </w:rPr>
        <w:t>0.336</w:t>
      </w:r>
      <w:r w:rsidRPr="00E25DD3">
        <w:rPr>
          <w:rFonts w:hint="eastAsia"/>
          <w:color w:val="FF0000"/>
          <w:sz w:val="24"/>
        </w:rPr>
        <w:t>和</w:t>
      </w:r>
      <w:r w:rsidRPr="00E25DD3">
        <w:rPr>
          <w:rFonts w:hint="eastAsia"/>
          <w:color w:val="FF0000"/>
          <w:sz w:val="24"/>
        </w:rPr>
        <w:t>0.28</w:t>
      </w:r>
      <w:r w:rsidRPr="00E25DD3">
        <w:rPr>
          <w:rFonts w:hint="eastAsia"/>
          <w:color w:val="FF0000"/>
          <w:sz w:val="24"/>
        </w:rPr>
        <w:t>，并最终确定了结构模型中芳香骨架组合，结果见表</w:t>
      </w:r>
      <w:r w:rsidRPr="00E25DD3">
        <w:rPr>
          <w:rFonts w:hint="eastAsia"/>
          <w:color w:val="FF0000"/>
          <w:sz w:val="24"/>
        </w:rPr>
        <w:t>4-1</w:t>
      </w:r>
      <w:r w:rsidRPr="00E25DD3">
        <w:rPr>
          <w:rFonts w:hint="eastAsia"/>
          <w:color w:val="FF0000"/>
          <w:sz w:val="24"/>
        </w:rPr>
        <w:t>，</w:t>
      </w:r>
    </w:p>
    <w:p w:rsidR="00E05FD3" w:rsidRDefault="00E05FD3" w:rsidP="00E05FD3">
      <w:pPr>
        <w:ind w:firstLineChars="200" w:firstLine="420"/>
        <w:jc w:val="center"/>
        <w:rPr>
          <w:szCs w:val="21"/>
        </w:rPr>
      </w:pPr>
      <w:r>
        <w:rPr>
          <w:rFonts w:ascii="楷体" w:eastAsia="楷体" w:hAnsi="楷体" w:hint="eastAsia"/>
          <w:szCs w:val="21"/>
        </w:rPr>
        <w:t>表</w:t>
      </w:r>
      <w:r>
        <w:rPr>
          <w:rFonts w:hint="eastAsia"/>
          <w:szCs w:val="21"/>
        </w:rPr>
        <w:t>4-1</w:t>
      </w:r>
      <w:r>
        <w:rPr>
          <w:rFonts w:ascii="楷体" w:eastAsia="楷体" w:hAnsi="楷体" w:hint="eastAsia"/>
          <w:szCs w:val="21"/>
        </w:rPr>
        <w:t>残煤和沥青质芳香结构类型和数量</w:t>
      </w:r>
    </w:p>
    <w:p w:rsidR="00E05FD3" w:rsidRDefault="00E05FD3" w:rsidP="00E05FD3">
      <w:pPr>
        <w:ind w:firstLineChars="200" w:firstLine="420"/>
        <w:jc w:val="center"/>
        <w:rPr>
          <w:szCs w:val="21"/>
        </w:rPr>
      </w:pPr>
      <w:r>
        <w:rPr>
          <w:rFonts w:hint="eastAsia"/>
          <w:szCs w:val="21"/>
        </w:rPr>
        <w:t>Table 4-1 Types and quantities of aromatic unit structure of residue and asphaltene</w:t>
      </w:r>
    </w:p>
    <w:p w:rsidR="00E05FD3" w:rsidRPr="000A556C" w:rsidRDefault="00E05FD3" w:rsidP="00E05FD3">
      <w:pPr>
        <w:jc w:val="center"/>
        <w:rPr>
          <w:bCs/>
          <w:sz w:val="18"/>
          <w:szCs w:val="18"/>
        </w:rPr>
      </w:pPr>
      <w:r w:rsidRPr="000A556C">
        <w:rPr>
          <w:bCs/>
          <w:sz w:val="18"/>
          <w:szCs w:val="18"/>
        </w:rPr>
        <w:t>表</w:t>
      </w:r>
      <w:r w:rsidRPr="000A556C">
        <w:rPr>
          <w:rFonts w:hint="eastAsia"/>
          <w:bCs/>
          <w:sz w:val="18"/>
          <w:szCs w:val="18"/>
        </w:rPr>
        <w:t>3</w:t>
      </w:r>
      <w:r w:rsidRPr="000A556C">
        <w:rPr>
          <w:bCs/>
          <w:sz w:val="18"/>
          <w:szCs w:val="18"/>
        </w:rPr>
        <w:t xml:space="preserve">  </w:t>
      </w:r>
      <w:proofErr w:type="gramStart"/>
      <w:r w:rsidRPr="000A556C">
        <w:rPr>
          <w:bCs/>
          <w:sz w:val="18"/>
          <w:szCs w:val="18"/>
        </w:rPr>
        <w:t>东曲</w:t>
      </w:r>
      <w:r w:rsidRPr="000A556C">
        <w:rPr>
          <w:bCs/>
          <w:sz w:val="18"/>
          <w:szCs w:val="18"/>
        </w:rPr>
        <w:t>2</w:t>
      </w:r>
      <w:r w:rsidRPr="000A556C">
        <w:rPr>
          <w:bCs/>
          <w:sz w:val="18"/>
          <w:szCs w:val="18"/>
        </w:rPr>
        <w:t>号</w:t>
      </w:r>
      <w:proofErr w:type="gramEnd"/>
      <w:r w:rsidRPr="000A556C">
        <w:rPr>
          <w:bCs/>
          <w:sz w:val="18"/>
          <w:szCs w:val="18"/>
        </w:rPr>
        <w:t>煤芳香结构类型和数量</w:t>
      </w:r>
    </w:p>
    <w:p w:rsidR="00E05FD3" w:rsidRPr="000A556C" w:rsidRDefault="00E05FD3" w:rsidP="00E05FD3">
      <w:pPr>
        <w:jc w:val="center"/>
        <w:rPr>
          <w:bCs/>
          <w:sz w:val="18"/>
          <w:szCs w:val="18"/>
        </w:rPr>
      </w:pPr>
      <w:r w:rsidRPr="000A556C">
        <w:rPr>
          <w:bCs/>
          <w:sz w:val="18"/>
          <w:szCs w:val="18"/>
        </w:rPr>
        <w:t>Table</w:t>
      </w:r>
      <w:r w:rsidRPr="000A556C">
        <w:rPr>
          <w:rFonts w:hint="eastAsia"/>
          <w:bCs/>
          <w:sz w:val="18"/>
          <w:szCs w:val="18"/>
        </w:rPr>
        <w:t>3</w:t>
      </w:r>
      <w:r w:rsidRPr="000A556C">
        <w:rPr>
          <w:bCs/>
          <w:sz w:val="18"/>
          <w:szCs w:val="18"/>
        </w:rPr>
        <w:t xml:space="preserve"> Types and quantities of aromatic unit structure of Dongqu No.2 coal</w:t>
      </w:r>
    </w:p>
    <w:tbl>
      <w:tblPr>
        <w:tblW w:w="8004" w:type="dxa"/>
        <w:jc w:val="center"/>
        <w:tblBorders>
          <w:top w:val="single" w:sz="2"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54"/>
        <w:gridCol w:w="1552"/>
        <w:gridCol w:w="968"/>
        <w:gridCol w:w="1105"/>
        <w:gridCol w:w="1520"/>
        <w:gridCol w:w="1105"/>
      </w:tblGrid>
      <w:tr w:rsidR="00E05FD3" w:rsidTr="00AE18E3">
        <w:trPr>
          <w:trHeight w:val="285"/>
          <w:jc w:val="center"/>
        </w:trPr>
        <w:tc>
          <w:tcPr>
            <w:tcW w:w="3306" w:type="dxa"/>
            <w:gridSpan w:val="2"/>
            <w:tcBorders>
              <w:top w:val="single" w:sz="2" w:space="0" w:color="auto"/>
              <w:bottom w:val="single" w:sz="4" w:space="0" w:color="auto"/>
              <w:right w:val="nil"/>
            </w:tcBorders>
            <w:vAlign w:val="center"/>
          </w:tcPr>
          <w:p w:rsidR="00E05FD3" w:rsidRPr="007D398F" w:rsidRDefault="00E05FD3" w:rsidP="00AE18E3">
            <w:pPr>
              <w:spacing w:line="360" w:lineRule="auto"/>
              <w:jc w:val="center"/>
              <w:rPr>
                <w:sz w:val="15"/>
                <w:szCs w:val="15"/>
              </w:rPr>
            </w:pPr>
            <w:bookmarkStart w:id="38" w:name="OLE_LINK41"/>
            <w:r w:rsidRPr="007D398F">
              <w:rPr>
                <w:rFonts w:hint="eastAsia"/>
                <w:sz w:val="15"/>
                <w:szCs w:val="15"/>
              </w:rPr>
              <w:t>芳香结构类型</w:t>
            </w:r>
          </w:p>
        </w:tc>
        <w:tc>
          <w:tcPr>
            <w:tcW w:w="968" w:type="dxa"/>
            <w:tcBorders>
              <w:top w:val="single" w:sz="2" w:space="0" w:color="auto"/>
              <w:left w:val="nil"/>
              <w:bottom w:val="single" w:sz="4" w:space="0" w:color="auto"/>
              <w:right w:val="nil"/>
            </w:tcBorders>
            <w:vAlign w:val="center"/>
          </w:tcPr>
          <w:p w:rsidR="00E05FD3" w:rsidRPr="007D398F" w:rsidRDefault="00E05FD3" w:rsidP="00AE18E3">
            <w:pPr>
              <w:spacing w:line="360" w:lineRule="auto"/>
              <w:jc w:val="center"/>
              <w:rPr>
                <w:sz w:val="15"/>
                <w:szCs w:val="15"/>
              </w:rPr>
            </w:pPr>
            <w:r w:rsidRPr="007D398F">
              <w:rPr>
                <w:rFonts w:hint="eastAsia"/>
                <w:sz w:val="15"/>
                <w:szCs w:val="15"/>
              </w:rPr>
              <w:t>数量</w:t>
            </w:r>
          </w:p>
        </w:tc>
        <w:tc>
          <w:tcPr>
            <w:tcW w:w="2625" w:type="dxa"/>
            <w:gridSpan w:val="2"/>
            <w:tcBorders>
              <w:top w:val="single" w:sz="2" w:space="0" w:color="auto"/>
              <w:left w:val="nil"/>
              <w:bottom w:val="single" w:sz="4" w:space="0" w:color="auto"/>
              <w:right w:val="nil"/>
            </w:tcBorders>
            <w:vAlign w:val="center"/>
          </w:tcPr>
          <w:p w:rsidR="00E05FD3" w:rsidRPr="007D398F" w:rsidRDefault="00E05FD3" w:rsidP="00AE18E3">
            <w:pPr>
              <w:spacing w:line="360" w:lineRule="auto"/>
              <w:jc w:val="center"/>
              <w:rPr>
                <w:sz w:val="15"/>
                <w:szCs w:val="15"/>
              </w:rPr>
            </w:pPr>
            <w:r w:rsidRPr="007D398F">
              <w:rPr>
                <w:rFonts w:hint="eastAsia"/>
                <w:sz w:val="15"/>
                <w:szCs w:val="15"/>
              </w:rPr>
              <w:t>芳香结构类型</w:t>
            </w:r>
          </w:p>
        </w:tc>
        <w:tc>
          <w:tcPr>
            <w:tcW w:w="1105" w:type="dxa"/>
            <w:tcBorders>
              <w:top w:val="single" w:sz="2" w:space="0" w:color="auto"/>
              <w:left w:val="nil"/>
              <w:bottom w:val="single" w:sz="4" w:space="0" w:color="auto"/>
            </w:tcBorders>
            <w:vAlign w:val="center"/>
          </w:tcPr>
          <w:p w:rsidR="00E05FD3" w:rsidRPr="007D398F" w:rsidRDefault="00E05FD3" w:rsidP="00AE18E3">
            <w:pPr>
              <w:spacing w:line="360" w:lineRule="auto"/>
              <w:jc w:val="center"/>
              <w:rPr>
                <w:sz w:val="15"/>
                <w:szCs w:val="15"/>
              </w:rPr>
            </w:pPr>
            <w:r w:rsidRPr="007D398F">
              <w:rPr>
                <w:rFonts w:hint="eastAsia"/>
                <w:sz w:val="15"/>
                <w:szCs w:val="15"/>
              </w:rPr>
              <w:t>数量</w:t>
            </w:r>
          </w:p>
        </w:tc>
      </w:tr>
      <w:tr w:rsidR="00E05FD3" w:rsidTr="00AE18E3">
        <w:trPr>
          <w:trHeight w:val="1133"/>
          <w:jc w:val="center"/>
        </w:trPr>
        <w:tc>
          <w:tcPr>
            <w:tcW w:w="1754" w:type="dxa"/>
            <w:tcBorders>
              <w:top w:val="single" w:sz="4" w:space="0" w:color="auto"/>
              <w:bottom w:val="nil"/>
              <w:right w:val="nil"/>
            </w:tcBorders>
            <w:vAlign w:val="center"/>
          </w:tcPr>
          <w:p w:rsidR="00E05FD3" w:rsidRDefault="00E05FD3" w:rsidP="00AE18E3">
            <w:pPr>
              <w:widowControl/>
              <w:spacing w:line="360" w:lineRule="auto"/>
              <w:jc w:val="center"/>
              <w:rPr>
                <w:kern w:val="0"/>
                <w:sz w:val="18"/>
                <w:szCs w:val="18"/>
              </w:rPr>
            </w:pPr>
            <w:r>
              <w:rPr>
                <w:noProof/>
              </w:rPr>
              <w:drawing>
                <wp:anchor distT="0" distB="0" distL="114300" distR="114300" simplePos="0" relativeHeight="251661312" behindDoc="0" locked="0" layoutInCell="1" allowOverlap="1" wp14:anchorId="7D4C3BBA" wp14:editId="709C3DFC">
                  <wp:simplePos x="0" y="0"/>
                  <wp:positionH relativeFrom="page">
                    <wp:posOffset>19050</wp:posOffset>
                  </wp:positionH>
                  <wp:positionV relativeFrom="page">
                    <wp:posOffset>0</wp:posOffset>
                  </wp:positionV>
                  <wp:extent cx="1073785" cy="692150"/>
                  <wp:effectExtent l="0" t="0" r="0" b="0"/>
                  <wp:wrapNone/>
                  <wp:docPr id="2" name="图片 2" descr="说明: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3785" cy="6921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552" w:type="dxa"/>
            <w:tcBorders>
              <w:top w:val="single" w:sz="4" w:space="0" w:color="auto"/>
              <w:left w:val="nil"/>
              <w:bottom w:val="nil"/>
              <w:right w:val="nil"/>
            </w:tcBorders>
            <w:vAlign w:val="center"/>
          </w:tcPr>
          <w:p w:rsidR="00E05FD3" w:rsidRPr="007D398F" w:rsidRDefault="00E05FD3" w:rsidP="00AE18E3">
            <w:pPr>
              <w:spacing w:line="360" w:lineRule="auto"/>
              <w:ind w:firstLineChars="350" w:firstLine="525"/>
              <w:rPr>
                <w:sz w:val="15"/>
                <w:szCs w:val="15"/>
              </w:rPr>
            </w:pPr>
          </w:p>
          <w:p w:rsidR="00E05FD3" w:rsidRPr="007D398F" w:rsidRDefault="00E05FD3" w:rsidP="00AE18E3">
            <w:pPr>
              <w:spacing w:line="360" w:lineRule="auto"/>
              <w:ind w:firstLineChars="350" w:firstLine="525"/>
              <w:rPr>
                <w:sz w:val="15"/>
                <w:szCs w:val="15"/>
              </w:rPr>
            </w:pPr>
            <w:r w:rsidRPr="007D398F">
              <w:rPr>
                <w:sz w:val="15"/>
                <w:szCs w:val="15"/>
              </w:rPr>
              <w:t>4 Ring</w:t>
            </w:r>
          </w:p>
        </w:tc>
        <w:tc>
          <w:tcPr>
            <w:tcW w:w="968" w:type="dxa"/>
            <w:tcBorders>
              <w:top w:val="single" w:sz="4" w:space="0" w:color="auto"/>
              <w:left w:val="nil"/>
              <w:bottom w:val="nil"/>
              <w:righ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3</w:t>
            </w:r>
          </w:p>
        </w:tc>
        <w:tc>
          <w:tcPr>
            <w:tcW w:w="1105" w:type="dxa"/>
            <w:tcBorders>
              <w:top w:val="single" w:sz="4" w:space="0" w:color="auto"/>
              <w:left w:val="nil"/>
              <w:bottom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41" type="#_x0000_t75" style="width:36pt;height:43.5pt" o:ole="">
                  <v:imagedata r:id="rId48" o:title=""/>
                </v:shape>
                <o:OLEObject Type="Embed" ProgID="PBrush" ShapeID="_x0000_i1041" DrawAspect="Content" ObjectID="_1612639942" r:id="rId49"/>
              </w:object>
            </w:r>
          </w:p>
        </w:tc>
        <w:tc>
          <w:tcPr>
            <w:tcW w:w="1520" w:type="dxa"/>
            <w:tcBorders>
              <w:top w:val="single" w:sz="4" w:space="0" w:color="auto"/>
              <w:left w:val="nil"/>
              <w:bottom w:val="nil"/>
              <w:righ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 Ring</w:t>
            </w:r>
          </w:p>
        </w:tc>
        <w:tc>
          <w:tcPr>
            <w:tcW w:w="1105" w:type="dxa"/>
            <w:tcBorders>
              <w:top w:val="single" w:sz="4" w:space="0" w:color="auto"/>
              <w:left w:val="nil"/>
              <w:bottom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w:t>
            </w:r>
          </w:p>
        </w:tc>
      </w:tr>
      <w:tr w:rsidR="00E05FD3" w:rsidTr="00AE18E3">
        <w:trPr>
          <w:trHeight w:val="1004"/>
          <w:jc w:val="center"/>
        </w:trPr>
        <w:tc>
          <w:tcPr>
            <w:tcW w:w="1754" w:type="dxa"/>
            <w:tcBorders>
              <w:top w:val="nil"/>
              <w:bottom w:val="nil"/>
              <w:right w:val="nil"/>
            </w:tcBorders>
            <w:vAlign w:val="center"/>
          </w:tcPr>
          <w:p w:rsidR="00E05FD3" w:rsidRDefault="00E05FD3" w:rsidP="00AE18E3">
            <w:pPr>
              <w:spacing w:line="360" w:lineRule="auto"/>
              <w:ind w:firstLineChars="100" w:firstLine="180"/>
              <w:rPr>
                <w:sz w:val="18"/>
                <w:szCs w:val="18"/>
              </w:rPr>
            </w:pPr>
            <w:r>
              <w:rPr>
                <w:sz w:val="18"/>
                <w:szCs w:val="18"/>
              </w:rPr>
              <w:object w:dxaOrig="1302" w:dyaOrig="726">
                <v:shape id="_x0000_i1042" type="#_x0000_t75" style="width:65.25pt;height:36pt" o:ole="">
                  <v:imagedata r:id="rId50" o:title=""/>
                </v:shape>
                <o:OLEObject Type="Embed" ProgID="PBrush" ShapeID="_x0000_i1042" DrawAspect="Content" ObjectID="_1612639943" r:id="rId51"/>
              </w:object>
            </w:r>
          </w:p>
        </w:tc>
        <w:tc>
          <w:tcPr>
            <w:tcW w:w="1552" w:type="dxa"/>
            <w:tcBorders>
              <w:top w:val="nil"/>
              <w:left w:val="nil"/>
              <w:bottom w:val="nil"/>
              <w:right w:val="nil"/>
            </w:tcBorders>
            <w:vAlign w:val="center"/>
          </w:tcPr>
          <w:p w:rsidR="00E05FD3" w:rsidRPr="007D398F" w:rsidRDefault="00E05FD3" w:rsidP="00AE18E3">
            <w:pPr>
              <w:spacing w:line="360" w:lineRule="auto"/>
              <w:ind w:firstLineChars="350" w:firstLine="525"/>
              <w:rPr>
                <w:sz w:val="15"/>
                <w:szCs w:val="15"/>
              </w:rPr>
            </w:pPr>
            <w:r w:rsidRPr="007D398F">
              <w:rPr>
                <w:sz w:val="15"/>
                <w:szCs w:val="15"/>
              </w:rPr>
              <w:t>3 Ring</w:t>
            </w:r>
          </w:p>
        </w:tc>
        <w:tc>
          <w:tcPr>
            <w:tcW w:w="968" w:type="dxa"/>
            <w:tcBorders>
              <w:top w:val="nil"/>
              <w:left w:val="nil"/>
              <w:bottom w:val="nil"/>
              <w:right w:val="nil"/>
            </w:tcBorders>
            <w:vAlign w:val="center"/>
          </w:tcPr>
          <w:p w:rsidR="00E05FD3" w:rsidRPr="007D398F" w:rsidRDefault="00E05FD3" w:rsidP="00AE18E3">
            <w:pPr>
              <w:spacing w:line="360" w:lineRule="auto"/>
              <w:jc w:val="center"/>
              <w:rPr>
                <w:sz w:val="15"/>
                <w:szCs w:val="15"/>
              </w:rPr>
            </w:pPr>
            <w:r w:rsidRPr="007D398F">
              <w:rPr>
                <w:sz w:val="15"/>
                <w:szCs w:val="15"/>
              </w:rPr>
              <w:t>2</w:t>
            </w:r>
          </w:p>
        </w:tc>
        <w:tc>
          <w:tcPr>
            <w:tcW w:w="1105" w:type="dxa"/>
            <w:tcBorders>
              <w:top w:val="nil"/>
              <w:left w:val="nil"/>
              <w:bottom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43" type="#_x0000_t75" style="width:36pt;height:43.5pt" o:ole="">
                  <v:imagedata r:id="rId52" o:title=""/>
                </v:shape>
                <o:OLEObject Type="Embed" ProgID="PBrush" ShapeID="_x0000_i1043" DrawAspect="Content" ObjectID="_1612639944" r:id="rId53"/>
              </w:object>
            </w:r>
          </w:p>
        </w:tc>
        <w:tc>
          <w:tcPr>
            <w:tcW w:w="1520" w:type="dxa"/>
            <w:vMerge w:val="restart"/>
            <w:tcBorders>
              <w:top w:val="nil"/>
              <w:left w:val="nil"/>
              <w:bottom w:val="nil"/>
              <w:right w:val="nil"/>
            </w:tcBorders>
            <w:vAlign w:val="center"/>
          </w:tcPr>
          <w:p w:rsidR="00E05FD3" w:rsidRPr="007D398F" w:rsidRDefault="00E05FD3" w:rsidP="00AE18E3">
            <w:pPr>
              <w:spacing w:line="360" w:lineRule="auto"/>
              <w:jc w:val="center"/>
              <w:rPr>
                <w:sz w:val="15"/>
                <w:szCs w:val="15"/>
              </w:rPr>
            </w:pPr>
            <w:r w:rsidRPr="007D398F">
              <w:rPr>
                <w:sz w:val="15"/>
                <w:szCs w:val="15"/>
              </w:rPr>
              <w:t>&lt; 3.0 Å</w:t>
            </w:r>
          </w:p>
        </w:tc>
        <w:tc>
          <w:tcPr>
            <w:tcW w:w="1105" w:type="dxa"/>
            <w:tcBorders>
              <w:top w:val="nil"/>
              <w:left w:val="nil"/>
              <w:bottom w:val="nil"/>
            </w:tcBorders>
            <w:vAlign w:val="center"/>
          </w:tcPr>
          <w:p w:rsidR="00E05FD3" w:rsidRPr="007D398F" w:rsidRDefault="00E05FD3" w:rsidP="00AE18E3">
            <w:pPr>
              <w:spacing w:line="360" w:lineRule="auto"/>
              <w:ind w:firstLineChars="200" w:firstLine="300"/>
              <w:rPr>
                <w:sz w:val="15"/>
                <w:szCs w:val="15"/>
              </w:rPr>
            </w:pPr>
            <w:r w:rsidRPr="007D398F">
              <w:rPr>
                <w:sz w:val="15"/>
                <w:szCs w:val="15"/>
              </w:rPr>
              <w:t>1</w:t>
            </w:r>
          </w:p>
        </w:tc>
      </w:tr>
      <w:tr w:rsidR="00E05FD3" w:rsidTr="00AE18E3">
        <w:trPr>
          <w:trHeight w:val="1164"/>
          <w:jc w:val="center"/>
        </w:trPr>
        <w:tc>
          <w:tcPr>
            <w:tcW w:w="1754" w:type="dxa"/>
            <w:tcBorders>
              <w:top w:val="nil"/>
              <w:right w:val="nil"/>
            </w:tcBorders>
            <w:vAlign w:val="center"/>
          </w:tcPr>
          <w:p w:rsidR="00E05FD3" w:rsidRDefault="00E05FD3" w:rsidP="00AE18E3">
            <w:pPr>
              <w:spacing w:line="360" w:lineRule="auto"/>
              <w:ind w:firstLineChars="100" w:firstLine="180"/>
              <w:rPr>
                <w:sz w:val="18"/>
                <w:szCs w:val="18"/>
              </w:rPr>
            </w:pPr>
            <w:r>
              <w:rPr>
                <w:sz w:val="18"/>
                <w:szCs w:val="18"/>
              </w:rPr>
              <w:object w:dxaOrig="1152" w:dyaOrig="714">
                <v:shape id="_x0000_i1044" type="#_x0000_t75" style="width:57.75pt;height:36pt" o:ole="">
                  <v:imagedata r:id="rId54" o:title=""/>
                </v:shape>
                <o:OLEObject Type="Embed" ProgID="PBrush" ShapeID="_x0000_i1044" DrawAspect="Content" ObjectID="_1612639945" r:id="rId55"/>
              </w:object>
            </w:r>
          </w:p>
        </w:tc>
        <w:tc>
          <w:tcPr>
            <w:tcW w:w="1552" w:type="dxa"/>
            <w:tcBorders>
              <w:top w:val="nil"/>
              <w:left w:val="nil"/>
              <w:right w:val="nil"/>
            </w:tcBorders>
            <w:vAlign w:val="center"/>
          </w:tcPr>
          <w:p w:rsidR="00E05FD3" w:rsidRPr="007D398F" w:rsidRDefault="00E05FD3" w:rsidP="00AE18E3">
            <w:pPr>
              <w:spacing w:line="360" w:lineRule="auto"/>
              <w:ind w:firstLineChars="350" w:firstLine="525"/>
              <w:rPr>
                <w:sz w:val="15"/>
                <w:szCs w:val="15"/>
              </w:rPr>
            </w:pPr>
            <w:r w:rsidRPr="007D398F">
              <w:rPr>
                <w:sz w:val="15"/>
                <w:szCs w:val="15"/>
              </w:rPr>
              <w:t>2 Ring</w:t>
            </w:r>
          </w:p>
        </w:tc>
        <w:tc>
          <w:tcPr>
            <w:tcW w:w="968" w:type="dxa"/>
            <w:tcBorders>
              <w:top w:val="nil"/>
              <w:left w:val="nil"/>
              <w:right w:val="nil"/>
            </w:tcBorders>
            <w:vAlign w:val="center"/>
          </w:tcPr>
          <w:p w:rsidR="00E05FD3" w:rsidRPr="007D398F" w:rsidRDefault="00E05FD3" w:rsidP="00AE18E3">
            <w:pPr>
              <w:spacing w:line="360" w:lineRule="auto"/>
              <w:jc w:val="center"/>
              <w:rPr>
                <w:sz w:val="15"/>
                <w:szCs w:val="15"/>
              </w:rPr>
            </w:pPr>
            <w:r w:rsidRPr="007D398F">
              <w:rPr>
                <w:sz w:val="15"/>
                <w:szCs w:val="15"/>
              </w:rPr>
              <w:t>2</w:t>
            </w:r>
          </w:p>
        </w:tc>
        <w:tc>
          <w:tcPr>
            <w:tcW w:w="1105" w:type="dxa"/>
            <w:tcBorders>
              <w:top w:val="nil"/>
              <w:left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45" type="#_x0000_t75" style="width:36pt;height:43.5pt" o:ole="">
                  <v:imagedata r:id="rId56" o:title=""/>
                </v:shape>
                <o:OLEObject Type="Embed" ProgID="PBrush" ShapeID="_x0000_i1045" DrawAspect="Content" ObjectID="_1612639946" r:id="rId57"/>
              </w:object>
            </w:r>
          </w:p>
        </w:tc>
        <w:tc>
          <w:tcPr>
            <w:tcW w:w="1520" w:type="dxa"/>
            <w:vMerge/>
            <w:tcBorders>
              <w:top w:val="nil"/>
              <w:left w:val="nil"/>
              <w:right w:val="nil"/>
            </w:tcBorders>
            <w:vAlign w:val="center"/>
          </w:tcPr>
          <w:p w:rsidR="00E05FD3" w:rsidRPr="007D398F" w:rsidRDefault="00E05FD3" w:rsidP="00AE18E3">
            <w:pPr>
              <w:spacing w:line="360" w:lineRule="auto"/>
              <w:jc w:val="center"/>
              <w:rPr>
                <w:sz w:val="15"/>
                <w:szCs w:val="15"/>
              </w:rPr>
            </w:pPr>
          </w:p>
        </w:tc>
        <w:tc>
          <w:tcPr>
            <w:tcW w:w="1105" w:type="dxa"/>
            <w:tcBorders>
              <w:top w:val="nil"/>
              <w:lef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w:t>
            </w:r>
          </w:p>
        </w:tc>
      </w:tr>
    </w:tbl>
    <w:p w:rsidR="006B526D" w:rsidRDefault="006B526D" w:rsidP="00AE18E3">
      <w:pPr>
        <w:spacing w:line="360" w:lineRule="auto"/>
        <w:outlineLvl w:val="2"/>
      </w:pPr>
      <w:bookmarkStart w:id="39" w:name="_Toc715740"/>
      <w:bookmarkEnd w:id="38"/>
      <w:r>
        <w:t>3.2.2</w:t>
      </w:r>
      <w:r>
        <w:rPr>
          <w:rFonts w:hint="eastAsia"/>
        </w:rPr>
        <w:t xml:space="preserve"> </w:t>
      </w:r>
      <w:r>
        <w:rPr>
          <w:rFonts w:hint="eastAsia"/>
        </w:rPr>
        <w:t>脂肪结构</w:t>
      </w:r>
      <w:bookmarkEnd w:id="39"/>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煤中脂肪烃的存在形式包括烷基侧链、环烷烃和</w:t>
      </w:r>
      <w:proofErr w:type="gramStart"/>
      <w:r w:rsidRPr="00E25DD3">
        <w:rPr>
          <w:rFonts w:hint="eastAsia"/>
          <w:color w:val="FF0000"/>
          <w:sz w:val="24"/>
        </w:rPr>
        <w:t>氢化芳环</w:t>
      </w:r>
      <w:proofErr w:type="gramEnd"/>
      <w:r w:rsidRPr="00E25DD3">
        <w:rPr>
          <w:rFonts w:hint="eastAsia"/>
          <w:color w:val="FF0000"/>
          <w:sz w:val="24"/>
        </w:rPr>
        <w:t>等。碳含量为</w:t>
      </w:r>
      <w:r w:rsidRPr="00E25DD3">
        <w:rPr>
          <w:rFonts w:hint="eastAsia"/>
          <w:color w:val="FF0000"/>
          <w:sz w:val="24"/>
        </w:rPr>
        <w:t>80.4%</w:t>
      </w:r>
      <w:r w:rsidRPr="00E25DD3">
        <w:rPr>
          <w:rFonts w:hint="eastAsia"/>
          <w:color w:val="FF0000"/>
          <w:sz w:val="24"/>
        </w:rPr>
        <w:t>时，烷基侧链中含有的平均碳原子数目为</w:t>
      </w:r>
      <w:r w:rsidRPr="00E25DD3">
        <w:rPr>
          <w:rFonts w:hint="eastAsia"/>
          <w:color w:val="FF0000"/>
          <w:sz w:val="24"/>
        </w:rPr>
        <w:t>2.2</w:t>
      </w:r>
      <w:r w:rsidRPr="00E25DD3">
        <w:rPr>
          <w:rFonts w:hint="eastAsia"/>
          <w:color w:val="FF0000"/>
          <w:sz w:val="24"/>
        </w:rPr>
        <w:t>，碳含量为</w:t>
      </w:r>
      <w:r w:rsidRPr="00E25DD3">
        <w:rPr>
          <w:rFonts w:hint="eastAsia"/>
          <w:color w:val="FF0000"/>
          <w:sz w:val="24"/>
        </w:rPr>
        <w:t>84.3%</w:t>
      </w:r>
      <w:r w:rsidRPr="00E25DD3">
        <w:rPr>
          <w:rFonts w:hint="eastAsia"/>
          <w:color w:val="FF0000"/>
          <w:sz w:val="24"/>
        </w:rPr>
        <w:t>时，烷基侧链中含有的平均碳原子数目为</w:t>
      </w:r>
      <w:r w:rsidRPr="00E25DD3">
        <w:rPr>
          <w:rFonts w:hint="eastAsia"/>
          <w:color w:val="FF0000"/>
          <w:sz w:val="24"/>
        </w:rPr>
        <w:t>1.8</w:t>
      </w:r>
      <w:r w:rsidRPr="00E25DD3">
        <w:rPr>
          <w:rFonts w:hint="eastAsia"/>
          <w:color w:val="FF0000"/>
          <w:sz w:val="24"/>
        </w:rPr>
        <w:t>，烷基</w:t>
      </w:r>
      <w:proofErr w:type="gramStart"/>
      <w:r w:rsidRPr="00E25DD3">
        <w:rPr>
          <w:rFonts w:hint="eastAsia"/>
          <w:color w:val="FF0000"/>
          <w:sz w:val="24"/>
        </w:rPr>
        <w:t>碳占碳原子</w:t>
      </w:r>
      <w:proofErr w:type="gramEnd"/>
      <w:r w:rsidRPr="00E25DD3">
        <w:rPr>
          <w:rFonts w:hint="eastAsia"/>
          <w:color w:val="FF0000"/>
          <w:sz w:val="24"/>
        </w:rPr>
        <w:t>总数的比例随着煤变质程度的增加而下降。</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700~900cm</w:t>
      </w:r>
      <w:r w:rsidRPr="00E25DD3">
        <w:rPr>
          <w:rFonts w:hint="eastAsia"/>
          <w:color w:val="FF0000"/>
          <w:sz w:val="24"/>
          <w:vertAlign w:val="superscript"/>
        </w:rPr>
        <w:t>-1</w:t>
      </w:r>
      <w:r w:rsidRPr="00E25DD3">
        <w:rPr>
          <w:rFonts w:hint="eastAsia"/>
          <w:color w:val="FF0000"/>
          <w:sz w:val="24"/>
        </w:rPr>
        <w:t>段</w:t>
      </w:r>
      <w:proofErr w:type="gramStart"/>
      <w:r w:rsidRPr="00E25DD3">
        <w:rPr>
          <w:rFonts w:hint="eastAsia"/>
          <w:color w:val="FF0000"/>
          <w:sz w:val="24"/>
        </w:rPr>
        <w:t>分峰结果</w:t>
      </w:r>
      <w:proofErr w:type="gramEnd"/>
      <w:r w:rsidRPr="00E25DD3">
        <w:rPr>
          <w:rFonts w:hint="eastAsia"/>
          <w:color w:val="FF0000"/>
          <w:sz w:val="24"/>
        </w:rPr>
        <w:t>显示残煤</w:t>
      </w:r>
      <w:proofErr w:type="gramStart"/>
      <w:r w:rsidRPr="00E25DD3">
        <w:rPr>
          <w:rFonts w:hint="eastAsia"/>
          <w:color w:val="FF0000"/>
          <w:sz w:val="24"/>
        </w:rPr>
        <w:t>芳香环</w:t>
      </w:r>
      <w:proofErr w:type="gramEnd"/>
      <w:r w:rsidRPr="00E25DD3">
        <w:rPr>
          <w:rFonts w:hint="eastAsia"/>
          <w:color w:val="FF0000"/>
          <w:sz w:val="24"/>
        </w:rPr>
        <w:t>以二取代方式为主，其次是三取代和五取代方式；而沥青质中五取代和三取代方式占主导地位，二取代方式含量较少，表明沥青质中芳香结构中连接有更多的甲基和亚甲基。</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2800~3000cm</w:t>
      </w:r>
      <w:r w:rsidRPr="00E25DD3">
        <w:rPr>
          <w:rFonts w:hint="eastAsia"/>
          <w:color w:val="FF0000"/>
          <w:sz w:val="24"/>
          <w:vertAlign w:val="superscript"/>
        </w:rPr>
        <w:t>-1</w:t>
      </w:r>
      <w:proofErr w:type="gramStart"/>
      <w:r w:rsidRPr="00E25DD3">
        <w:rPr>
          <w:rFonts w:hint="eastAsia"/>
          <w:color w:val="FF0000"/>
          <w:sz w:val="24"/>
        </w:rPr>
        <w:t>波段分峰模拟</w:t>
      </w:r>
      <w:proofErr w:type="gramEnd"/>
      <w:r w:rsidRPr="00E25DD3">
        <w:rPr>
          <w:rFonts w:hint="eastAsia"/>
          <w:color w:val="FF0000"/>
          <w:sz w:val="24"/>
        </w:rPr>
        <w:t>显示残煤中脂肪烃的主要为</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，其次为甲基，次甲基含量最少；沥青质中亚甲基</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也占据主导地位，</w:t>
      </w:r>
      <w:proofErr w:type="gramStart"/>
      <w:r w:rsidRPr="00E25DD3">
        <w:rPr>
          <w:rFonts w:hint="eastAsia"/>
          <w:color w:val="FF0000"/>
          <w:sz w:val="24"/>
        </w:rPr>
        <w:t>且亚甲基</w:t>
      </w:r>
      <w:proofErr w:type="gramEnd"/>
      <w:r w:rsidRPr="00E25DD3">
        <w:rPr>
          <w:rFonts w:hint="eastAsia"/>
          <w:color w:val="FF0000"/>
          <w:sz w:val="24"/>
        </w:rPr>
        <w:t>的含量高于沥青质。</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脂肪</w:t>
      </w:r>
      <w:proofErr w:type="gramStart"/>
      <w:r w:rsidRPr="00E25DD3">
        <w:rPr>
          <w:rFonts w:hint="eastAsia"/>
          <w:color w:val="FF0000"/>
          <w:sz w:val="24"/>
        </w:rPr>
        <w:t>烃</w:t>
      </w:r>
      <w:proofErr w:type="gramEnd"/>
      <w:r w:rsidRPr="00E25DD3">
        <w:rPr>
          <w:rFonts w:hint="eastAsia"/>
          <w:color w:val="FF0000"/>
          <w:sz w:val="24"/>
        </w:rPr>
        <w:t>结构形式的确定还需要结合</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碳核磁共振测试结果，由表</w:t>
      </w:r>
      <w:r w:rsidRPr="00E25DD3">
        <w:rPr>
          <w:rFonts w:hint="eastAsia"/>
          <w:color w:val="FF0000"/>
          <w:sz w:val="24"/>
        </w:rPr>
        <w:t>3-13</w:t>
      </w:r>
      <w:r w:rsidRPr="00E25DD3">
        <w:rPr>
          <w:rFonts w:hint="eastAsia"/>
          <w:color w:val="FF0000"/>
          <w:sz w:val="24"/>
        </w:rPr>
        <w:t>表可知，残煤中</w:t>
      </w:r>
      <w:r w:rsidRPr="00E25DD3">
        <w:rPr>
          <w:rFonts w:hint="eastAsia"/>
          <w:i/>
          <w:color w:val="FF0000"/>
          <w:sz w:val="24"/>
        </w:rPr>
        <w:t>fal</w:t>
      </w:r>
      <w:r w:rsidRPr="00E25DD3">
        <w:rPr>
          <w:rFonts w:hint="eastAsia"/>
          <w:color w:val="FF0000"/>
          <w:sz w:val="24"/>
        </w:rPr>
        <w:t>值为</w:t>
      </w:r>
      <w:r w:rsidRPr="00E25DD3">
        <w:rPr>
          <w:rFonts w:hint="eastAsia"/>
          <w:color w:val="FF0000"/>
          <w:sz w:val="24"/>
        </w:rPr>
        <w:t>29.4%</w:t>
      </w:r>
      <w:r w:rsidRPr="00E25DD3">
        <w:rPr>
          <w:rFonts w:hint="eastAsia"/>
          <w:color w:val="FF0000"/>
          <w:sz w:val="24"/>
        </w:rPr>
        <w:t>，沥青质中</w:t>
      </w:r>
      <w:r w:rsidRPr="00E25DD3">
        <w:rPr>
          <w:rFonts w:hint="eastAsia"/>
          <w:i/>
          <w:color w:val="FF0000"/>
          <w:sz w:val="24"/>
        </w:rPr>
        <w:t>fal</w:t>
      </w:r>
      <w:r w:rsidRPr="00E25DD3">
        <w:rPr>
          <w:rFonts w:hint="eastAsia"/>
          <w:color w:val="FF0000"/>
          <w:sz w:val="24"/>
        </w:rPr>
        <w:t>值为</w:t>
      </w:r>
      <w:r w:rsidRPr="00E25DD3">
        <w:rPr>
          <w:rFonts w:hint="eastAsia"/>
          <w:color w:val="FF0000"/>
          <w:sz w:val="24"/>
        </w:rPr>
        <w:t>30%</w:t>
      </w:r>
      <w:r w:rsidRPr="00E25DD3">
        <w:rPr>
          <w:rFonts w:hint="eastAsia"/>
          <w:color w:val="FF0000"/>
          <w:sz w:val="24"/>
        </w:rPr>
        <w:t>，表明沥青质中脂肪</w:t>
      </w:r>
      <w:proofErr w:type="gramStart"/>
      <w:r w:rsidRPr="00E25DD3">
        <w:rPr>
          <w:rFonts w:hint="eastAsia"/>
          <w:color w:val="FF0000"/>
          <w:sz w:val="24"/>
        </w:rPr>
        <w:t>烃</w:t>
      </w:r>
      <w:proofErr w:type="gramEnd"/>
      <w:r w:rsidRPr="00E25DD3">
        <w:rPr>
          <w:rFonts w:hint="eastAsia"/>
          <w:color w:val="FF0000"/>
          <w:sz w:val="24"/>
        </w:rPr>
        <w:t>含量高于残煤。</w:t>
      </w:r>
    </w:p>
    <w:p w:rsidR="00E05FD3" w:rsidRDefault="00E05FD3" w:rsidP="00E05FD3">
      <w:r w:rsidRPr="00E25DD3">
        <w:rPr>
          <w:rFonts w:hint="eastAsia"/>
          <w:color w:val="FF0000"/>
          <w:sz w:val="24"/>
        </w:rPr>
        <w:lastRenderedPageBreak/>
        <w:t>综合以上分析得知，沥青质中脂肪</w:t>
      </w:r>
      <w:proofErr w:type="gramStart"/>
      <w:r w:rsidRPr="00E25DD3">
        <w:rPr>
          <w:rFonts w:hint="eastAsia"/>
          <w:color w:val="FF0000"/>
          <w:sz w:val="24"/>
        </w:rPr>
        <w:t>烃</w:t>
      </w:r>
      <w:proofErr w:type="gramEnd"/>
      <w:r w:rsidRPr="00E25DD3">
        <w:rPr>
          <w:rFonts w:hint="eastAsia"/>
          <w:color w:val="FF0000"/>
          <w:sz w:val="24"/>
        </w:rPr>
        <w:t>含量高于残煤，两组分脂肪烃的主要存在形式为脂肪侧链和环烷烃，其中</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的含量最多，其次为甲基和次甲基。</w:t>
      </w:r>
    </w:p>
    <w:p w:rsidR="006B526D" w:rsidRDefault="006B526D" w:rsidP="00AE18E3">
      <w:pPr>
        <w:spacing w:line="360" w:lineRule="auto"/>
        <w:outlineLvl w:val="2"/>
      </w:pPr>
      <w:bookmarkStart w:id="40" w:name="_Toc715741"/>
      <w:r>
        <w:rPr>
          <w:rFonts w:hint="eastAsia"/>
        </w:rPr>
        <w:t xml:space="preserve">3.2.3 </w:t>
      </w:r>
      <w:r>
        <w:rPr>
          <w:rFonts w:hint="eastAsia"/>
        </w:rPr>
        <w:t>杂原子结构</w:t>
      </w:r>
      <w:bookmarkEnd w:id="40"/>
    </w:p>
    <w:p w:rsidR="00E05FD3" w:rsidRPr="008F5CDB" w:rsidRDefault="00E05FD3" w:rsidP="00E05FD3">
      <w:pPr>
        <w:spacing w:line="360" w:lineRule="auto"/>
        <w:ind w:firstLineChars="200" w:firstLine="480"/>
        <w:jc w:val="left"/>
        <w:rPr>
          <w:color w:val="000000" w:themeColor="text1"/>
          <w:sz w:val="24"/>
        </w:rPr>
      </w:pPr>
      <w:r w:rsidRPr="008F5CDB">
        <w:rPr>
          <w:rFonts w:hint="eastAsia"/>
          <w:color w:val="000000" w:themeColor="text1"/>
          <w:sz w:val="24"/>
        </w:rPr>
        <w:t>由芳香结构单元的类型和数量，得</w:t>
      </w:r>
      <w:r w:rsidR="008F5CDB" w:rsidRPr="008F5CDB">
        <w:rPr>
          <w:rFonts w:hint="eastAsia"/>
          <w:color w:val="000000" w:themeColor="text1"/>
          <w:sz w:val="24"/>
        </w:rPr>
        <w:t>样品</w:t>
      </w:r>
      <w:r w:rsidRPr="008F5CDB">
        <w:rPr>
          <w:rFonts w:hint="eastAsia"/>
          <w:color w:val="000000" w:themeColor="text1"/>
          <w:sz w:val="24"/>
        </w:rPr>
        <w:t>中芳香族碳原子的个数为</w:t>
      </w:r>
      <w:r w:rsidR="008F5CDB" w:rsidRPr="008F5CDB">
        <w:rPr>
          <w:rFonts w:hint="eastAsia"/>
          <w:color w:val="000000" w:themeColor="text1"/>
          <w:sz w:val="24"/>
        </w:rPr>
        <w:t>117</w:t>
      </w:r>
      <w:r w:rsidRPr="008F5CDB">
        <w:rPr>
          <w:rFonts w:hint="eastAsia"/>
          <w:color w:val="000000" w:themeColor="text1"/>
          <w:sz w:val="24"/>
        </w:rPr>
        <w:t>，再根据</w:t>
      </w:r>
      <w:proofErr w:type="gramStart"/>
      <w:r w:rsidRPr="008F5CDB">
        <w:rPr>
          <w:rFonts w:hint="eastAsia"/>
          <w:color w:val="000000" w:themeColor="text1"/>
          <w:sz w:val="24"/>
        </w:rPr>
        <w:t>芳碳率</w:t>
      </w:r>
      <w:proofErr w:type="gramEnd"/>
      <w:r w:rsidRPr="008F5CDB">
        <w:rPr>
          <w:rFonts w:hint="eastAsia"/>
          <w:color w:val="000000" w:themeColor="text1"/>
          <w:sz w:val="24"/>
        </w:rPr>
        <w:t>计算得出模型中碳原子总数为</w:t>
      </w:r>
      <w:r w:rsidR="008F5CDB" w:rsidRPr="008F5CDB">
        <w:rPr>
          <w:rFonts w:hint="eastAsia"/>
          <w:color w:val="000000" w:themeColor="text1"/>
          <w:sz w:val="24"/>
        </w:rPr>
        <w:t>174</w:t>
      </w:r>
      <w:r w:rsidRPr="008F5CDB">
        <w:rPr>
          <w:rFonts w:hint="eastAsia"/>
          <w:color w:val="000000" w:themeColor="text1"/>
          <w:sz w:val="24"/>
        </w:rPr>
        <w:t>。而元素分析可以确定各元素原子个数比，从而计算出</w:t>
      </w:r>
      <w:r w:rsidRPr="008F5CDB">
        <w:rPr>
          <w:rFonts w:hint="eastAsia"/>
          <w:color w:val="000000" w:themeColor="text1"/>
          <w:sz w:val="24"/>
        </w:rPr>
        <w:t>O</w:t>
      </w:r>
      <w:r w:rsidRPr="008F5CDB">
        <w:rPr>
          <w:rFonts w:hint="eastAsia"/>
          <w:color w:val="000000" w:themeColor="text1"/>
          <w:sz w:val="24"/>
        </w:rPr>
        <w:t>、</w:t>
      </w:r>
      <w:r w:rsidRPr="008F5CDB">
        <w:rPr>
          <w:rFonts w:hint="eastAsia"/>
          <w:color w:val="000000" w:themeColor="text1"/>
          <w:sz w:val="24"/>
        </w:rPr>
        <w:t>N</w:t>
      </w:r>
      <w:r w:rsidRPr="008F5CDB">
        <w:rPr>
          <w:rFonts w:hint="eastAsia"/>
          <w:color w:val="000000" w:themeColor="text1"/>
          <w:sz w:val="24"/>
        </w:rPr>
        <w:t>原子个数分别为</w:t>
      </w:r>
      <w:r w:rsidR="008F5CDB" w:rsidRPr="008F5CDB">
        <w:rPr>
          <w:rFonts w:hint="eastAsia"/>
          <w:color w:val="000000" w:themeColor="text1"/>
          <w:sz w:val="24"/>
        </w:rPr>
        <w:t>5</w:t>
      </w:r>
      <w:r w:rsidRPr="008F5CDB">
        <w:rPr>
          <w:rFonts w:hint="eastAsia"/>
          <w:color w:val="000000" w:themeColor="text1"/>
          <w:sz w:val="24"/>
        </w:rPr>
        <w:t>、</w:t>
      </w:r>
      <w:r w:rsidR="008F5CDB" w:rsidRPr="008F5CDB">
        <w:rPr>
          <w:rFonts w:hint="eastAsia"/>
          <w:color w:val="000000" w:themeColor="text1"/>
          <w:sz w:val="24"/>
        </w:rPr>
        <w:t>2</w:t>
      </w:r>
      <w:r w:rsidRPr="008F5CDB">
        <w:rPr>
          <w:rFonts w:hint="eastAsia"/>
          <w:color w:val="000000" w:themeColor="text1"/>
          <w:sz w:val="24"/>
        </w:rPr>
        <w:t>。</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1</w:t>
      </w:r>
      <w:r w:rsidRPr="00E25DD3">
        <w:rPr>
          <w:rFonts w:hint="eastAsia"/>
          <w:color w:val="FF0000"/>
          <w:sz w:val="24"/>
        </w:rPr>
        <w:t>）氧原子</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煤中含氧官能团包括羧基、羰基、羟基、甲氧基和醚氧键五种形式，中等变质程度焦煤中已</w:t>
      </w:r>
      <w:proofErr w:type="gramStart"/>
      <w:r w:rsidRPr="00E25DD3">
        <w:rPr>
          <w:rFonts w:hint="eastAsia"/>
          <w:color w:val="FF0000"/>
          <w:sz w:val="24"/>
        </w:rPr>
        <w:t>不</w:t>
      </w:r>
      <w:proofErr w:type="gramEnd"/>
      <w:r w:rsidRPr="00E25DD3">
        <w:rPr>
          <w:rFonts w:hint="eastAsia"/>
          <w:color w:val="FF0000"/>
          <w:sz w:val="24"/>
        </w:rPr>
        <w:t>含有甲氧基和羧基，因此结构模型中不再</w:t>
      </w:r>
      <w:proofErr w:type="gramStart"/>
      <w:r w:rsidRPr="00E25DD3">
        <w:rPr>
          <w:rFonts w:hint="eastAsia"/>
          <w:color w:val="FF0000"/>
          <w:sz w:val="24"/>
        </w:rPr>
        <w:t>添加甲</w:t>
      </w:r>
      <w:proofErr w:type="gramEnd"/>
      <w:r w:rsidRPr="00E25DD3">
        <w:rPr>
          <w:rFonts w:hint="eastAsia"/>
          <w:color w:val="FF0000"/>
          <w:sz w:val="24"/>
        </w:rPr>
        <w:t>氧基和羧基。羰基和羟基则存在于从泥炭至烟煤的整个变质过程</w:t>
      </w:r>
      <w:r w:rsidRPr="00E25DD3">
        <w:rPr>
          <w:color w:val="FF0000"/>
          <w:kern w:val="0"/>
          <w:sz w:val="24"/>
          <w:vertAlign w:val="superscript"/>
        </w:rPr>
        <w:t>[</w:t>
      </w:r>
      <w:r w:rsidRPr="00E25DD3">
        <w:rPr>
          <w:rFonts w:hint="eastAsia"/>
          <w:color w:val="FF0000"/>
          <w:kern w:val="0"/>
          <w:sz w:val="24"/>
          <w:vertAlign w:val="superscript"/>
        </w:rPr>
        <w:t>65</w:t>
      </w:r>
      <w:r w:rsidRPr="00E25DD3">
        <w:rPr>
          <w:color w:val="FF0000"/>
          <w:kern w:val="0"/>
          <w:sz w:val="24"/>
          <w:vertAlign w:val="superscript"/>
        </w:rPr>
        <w:t>]</w:t>
      </w:r>
      <w:r w:rsidRPr="00E25DD3">
        <w:rPr>
          <w:rFonts w:hint="eastAsia"/>
          <w:color w:val="FF0000"/>
          <w:sz w:val="24"/>
        </w:rPr>
        <w:t>。</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残煤和沥青质氧原子主要存在形式为</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，并且含有少量的无机氧和吸附氧。对于</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的官能团归属有不同的观点，有文献</w:t>
      </w:r>
      <w:r w:rsidRPr="00E25DD3">
        <w:rPr>
          <w:color w:val="FF0000"/>
          <w:kern w:val="0"/>
          <w:sz w:val="24"/>
          <w:vertAlign w:val="superscript"/>
        </w:rPr>
        <w:t>[</w:t>
      </w:r>
      <w:r w:rsidRPr="00E25DD3">
        <w:rPr>
          <w:rFonts w:hint="eastAsia"/>
          <w:color w:val="FF0000"/>
          <w:kern w:val="0"/>
          <w:sz w:val="24"/>
          <w:vertAlign w:val="superscript"/>
        </w:rPr>
        <w:t>66</w:t>
      </w:r>
      <w:r w:rsidRPr="00E25DD3">
        <w:rPr>
          <w:color w:val="FF0000"/>
          <w:kern w:val="0"/>
          <w:sz w:val="24"/>
          <w:vertAlign w:val="superscript"/>
        </w:rPr>
        <w:t>]</w:t>
      </w:r>
      <w:r w:rsidRPr="00E25DD3">
        <w:rPr>
          <w:rFonts w:hint="eastAsia"/>
          <w:color w:val="FF0000"/>
          <w:sz w:val="24"/>
        </w:rPr>
        <w:t>认为</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属于</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也有文献</w:t>
      </w:r>
      <w:r w:rsidRPr="00E25DD3">
        <w:rPr>
          <w:color w:val="FF0000"/>
          <w:kern w:val="0"/>
          <w:sz w:val="24"/>
          <w:vertAlign w:val="superscript"/>
        </w:rPr>
        <w:t>[</w:t>
      </w:r>
      <w:r w:rsidRPr="00E25DD3">
        <w:rPr>
          <w:rFonts w:hint="eastAsia"/>
          <w:color w:val="FF0000"/>
          <w:kern w:val="0"/>
          <w:sz w:val="24"/>
          <w:vertAlign w:val="superscript"/>
        </w:rPr>
        <w:t>67</w:t>
      </w:r>
      <w:r w:rsidRPr="00E25DD3">
        <w:rPr>
          <w:color w:val="FF0000"/>
          <w:kern w:val="0"/>
          <w:sz w:val="24"/>
          <w:vertAlign w:val="superscript"/>
        </w:rPr>
        <w:t>]</w:t>
      </w:r>
      <w:r w:rsidRPr="00E25DD3">
        <w:rPr>
          <w:rFonts w:hint="eastAsia"/>
          <w:color w:val="FF0000"/>
          <w:sz w:val="24"/>
        </w:rPr>
        <w:t>认为</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归属于</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，本文持与前者一样的观点，在</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核磁图谱中</w:t>
      </w:r>
      <w:r w:rsidRPr="00E25DD3">
        <w:rPr>
          <w:rFonts w:hint="eastAsia"/>
          <w:color w:val="FF0000"/>
          <w:sz w:val="24"/>
        </w:rPr>
        <w:t>60~90ppm</w:t>
      </w:r>
      <w:r w:rsidRPr="00E25DD3">
        <w:rPr>
          <w:rFonts w:hint="eastAsia"/>
          <w:color w:val="FF0000"/>
          <w:sz w:val="24"/>
        </w:rPr>
        <w:t>的</w:t>
      </w:r>
      <w:proofErr w:type="gramStart"/>
      <w:r w:rsidRPr="00E25DD3">
        <w:rPr>
          <w:rFonts w:hint="eastAsia"/>
          <w:color w:val="FF0000"/>
          <w:sz w:val="24"/>
        </w:rPr>
        <w:t>氧接脂肪烃</w:t>
      </w:r>
      <w:proofErr w:type="gramEnd"/>
      <w:r w:rsidRPr="00E25DD3">
        <w:rPr>
          <w:rFonts w:hint="eastAsia"/>
          <w:color w:val="FF0000"/>
          <w:sz w:val="24"/>
        </w:rPr>
        <w:t>部分并没有明显的吸收峰，说明样品中醚氧键的含量很少，而在</w:t>
      </w:r>
      <w:r w:rsidRPr="00E25DD3">
        <w:rPr>
          <w:rFonts w:hint="eastAsia"/>
          <w:color w:val="FF0000"/>
          <w:sz w:val="24"/>
        </w:rPr>
        <w:t>190~220ppm</w:t>
      </w:r>
      <w:r w:rsidRPr="00E25DD3">
        <w:rPr>
          <w:rFonts w:hint="eastAsia"/>
          <w:color w:val="FF0000"/>
          <w:sz w:val="24"/>
        </w:rPr>
        <w:t>的</w:t>
      </w:r>
      <w:proofErr w:type="gramStart"/>
      <w:r w:rsidRPr="00E25DD3">
        <w:rPr>
          <w:rFonts w:hint="eastAsia"/>
          <w:color w:val="FF0000"/>
          <w:sz w:val="24"/>
        </w:rPr>
        <w:t>羰基碳峰强度</w:t>
      </w:r>
      <w:proofErr w:type="gramEnd"/>
      <w:r w:rsidRPr="00E25DD3">
        <w:rPr>
          <w:rFonts w:hint="eastAsia"/>
          <w:color w:val="FF0000"/>
          <w:sz w:val="24"/>
        </w:rPr>
        <w:t>很大，说明羰基的含量比较高。由</w:t>
      </w:r>
      <w:r w:rsidRPr="00E25DD3">
        <w:rPr>
          <w:rFonts w:hint="eastAsia"/>
          <w:color w:val="FF0000"/>
          <w:sz w:val="24"/>
        </w:rPr>
        <w:t>XPS</w:t>
      </w:r>
      <w:proofErr w:type="gramStart"/>
      <w:r w:rsidRPr="00E25DD3">
        <w:rPr>
          <w:rFonts w:hint="eastAsia"/>
          <w:color w:val="FF0000"/>
          <w:sz w:val="24"/>
        </w:rPr>
        <w:t>分峰归属</w:t>
      </w:r>
      <w:proofErr w:type="gramEnd"/>
      <w:r w:rsidRPr="00E25DD3">
        <w:rPr>
          <w:rFonts w:hint="eastAsia"/>
          <w:color w:val="FF0000"/>
          <w:sz w:val="24"/>
        </w:rPr>
        <w:t>得出两种组分中</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的含量之比为</w:t>
      </w:r>
      <w:r w:rsidRPr="00E25DD3">
        <w:rPr>
          <w:rFonts w:hint="eastAsia"/>
          <w:color w:val="FF0000"/>
          <w:sz w:val="24"/>
        </w:rPr>
        <w:t>5</w:t>
      </w:r>
      <w:r w:rsidRPr="00E25DD3">
        <w:rPr>
          <w:rFonts w:ascii="宋体" w:hAnsi="宋体" w:hint="eastAsia"/>
          <w:color w:val="FF0000"/>
          <w:sz w:val="24"/>
        </w:rPr>
        <w:t>:</w:t>
      </w:r>
      <w:r w:rsidRPr="00E25DD3">
        <w:rPr>
          <w:rFonts w:hint="eastAsia"/>
          <w:color w:val="FF0000"/>
          <w:sz w:val="24"/>
        </w:rPr>
        <w:t>1</w:t>
      </w:r>
      <w:r w:rsidRPr="00E25DD3">
        <w:rPr>
          <w:rFonts w:hint="eastAsia"/>
          <w:color w:val="FF0000"/>
          <w:sz w:val="24"/>
        </w:rPr>
        <w:t>和</w:t>
      </w:r>
      <w:r w:rsidRPr="00E25DD3">
        <w:rPr>
          <w:rFonts w:hint="eastAsia"/>
          <w:color w:val="FF0000"/>
          <w:sz w:val="24"/>
        </w:rPr>
        <w:t>5:2</w:t>
      </w:r>
      <w:r w:rsidRPr="00E25DD3">
        <w:rPr>
          <w:rFonts w:hint="eastAsia"/>
          <w:color w:val="FF0000"/>
          <w:sz w:val="24"/>
        </w:rPr>
        <w:t>，因此在残煤模型中添加</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酚</w:t>
      </w:r>
      <w:proofErr w:type="gramEnd"/>
      <w:r w:rsidRPr="00E25DD3">
        <w:rPr>
          <w:rFonts w:hint="eastAsia"/>
          <w:color w:val="FF0000"/>
          <w:sz w:val="24"/>
        </w:rPr>
        <w:t>羟基和</w:t>
      </w:r>
      <w:r w:rsidRPr="00E25DD3">
        <w:rPr>
          <w:rFonts w:hint="eastAsia"/>
          <w:color w:val="FF0000"/>
          <w:sz w:val="24"/>
        </w:rPr>
        <w:t>5</w:t>
      </w:r>
      <w:r w:rsidRPr="00E25DD3">
        <w:rPr>
          <w:rFonts w:hint="eastAsia"/>
          <w:color w:val="FF0000"/>
          <w:sz w:val="24"/>
        </w:rPr>
        <w:t>个羰基，在沥青质模型中添加</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醚</w:t>
      </w:r>
      <w:proofErr w:type="gramEnd"/>
      <w:r w:rsidRPr="00E25DD3">
        <w:rPr>
          <w:rFonts w:hint="eastAsia"/>
          <w:color w:val="FF0000"/>
          <w:sz w:val="24"/>
        </w:rPr>
        <w:t>氧键、</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酚</w:t>
      </w:r>
      <w:proofErr w:type="gramEnd"/>
      <w:r w:rsidRPr="00E25DD3">
        <w:rPr>
          <w:rFonts w:hint="eastAsia"/>
          <w:color w:val="FF0000"/>
          <w:sz w:val="24"/>
        </w:rPr>
        <w:t>羟基和</w:t>
      </w:r>
      <w:r w:rsidRPr="00E25DD3">
        <w:rPr>
          <w:rFonts w:hint="eastAsia"/>
          <w:color w:val="FF0000"/>
          <w:sz w:val="24"/>
        </w:rPr>
        <w:t>4</w:t>
      </w:r>
      <w:r w:rsidRPr="00E25DD3">
        <w:rPr>
          <w:rFonts w:hint="eastAsia"/>
          <w:color w:val="FF0000"/>
          <w:sz w:val="24"/>
        </w:rPr>
        <w:t>个羰基。</w:t>
      </w:r>
    </w:p>
    <w:p w:rsidR="00E05FD3" w:rsidRPr="008F5CDB" w:rsidRDefault="00E05FD3" w:rsidP="00E05FD3">
      <w:pPr>
        <w:spacing w:line="360" w:lineRule="auto"/>
        <w:ind w:firstLineChars="200" w:firstLine="480"/>
        <w:jc w:val="left"/>
        <w:rPr>
          <w:color w:val="000000" w:themeColor="text1"/>
          <w:sz w:val="24"/>
        </w:rPr>
      </w:pPr>
      <w:r w:rsidRPr="008F5CDB">
        <w:rPr>
          <w:rFonts w:hint="eastAsia"/>
          <w:color w:val="000000" w:themeColor="text1"/>
          <w:sz w:val="24"/>
        </w:rPr>
        <w:t>（</w:t>
      </w:r>
      <w:r w:rsidRPr="008F5CDB">
        <w:rPr>
          <w:rFonts w:hint="eastAsia"/>
          <w:color w:val="000000" w:themeColor="text1"/>
          <w:sz w:val="24"/>
        </w:rPr>
        <w:t>2</w:t>
      </w:r>
      <w:r w:rsidRPr="008F5CDB">
        <w:rPr>
          <w:rFonts w:hint="eastAsia"/>
          <w:color w:val="000000" w:themeColor="text1"/>
          <w:sz w:val="24"/>
        </w:rPr>
        <w:t>）氮原子</w:t>
      </w:r>
    </w:p>
    <w:p w:rsidR="00E05FD3" w:rsidRPr="008F5CDB" w:rsidRDefault="00E05FD3" w:rsidP="00E05FD3">
      <w:pPr>
        <w:spacing w:line="360" w:lineRule="auto"/>
        <w:ind w:firstLineChars="200" w:firstLine="480"/>
        <w:jc w:val="left"/>
        <w:rPr>
          <w:color w:val="000000" w:themeColor="text1"/>
          <w:sz w:val="24"/>
        </w:rPr>
      </w:pPr>
      <w:r w:rsidRPr="008F5CDB">
        <w:rPr>
          <w:rFonts w:hint="eastAsia"/>
          <w:color w:val="000000" w:themeColor="text1"/>
          <w:sz w:val="24"/>
        </w:rPr>
        <w:t>残煤和沥青质中</w:t>
      </w:r>
      <w:r w:rsidRPr="008F5CDB">
        <w:rPr>
          <w:rFonts w:hint="eastAsia"/>
          <w:color w:val="000000" w:themeColor="text1"/>
          <w:sz w:val="24"/>
        </w:rPr>
        <w:t>N</w:t>
      </w:r>
      <w:r w:rsidRPr="008F5CDB">
        <w:rPr>
          <w:rFonts w:hint="eastAsia"/>
          <w:color w:val="000000" w:themeColor="text1"/>
          <w:sz w:val="24"/>
        </w:rPr>
        <w:t>元素主要存在形式为</w:t>
      </w:r>
      <w:proofErr w:type="gramStart"/>
      <w:r w:rsidRPr="008F5CDB">
        <w:rPr>
          <w:rFonts w:hint="eastAsia"/>
          <w:color w:val="000000" w:themeColor="text1"/>
          <w:sz w:val="24"/>
        </w:rPr>
        <w:t>吡啶型氮和</w:t>
      </w:r>
      <w:proofErr w:type="gramEnd"/>
      <w:r w:rsidRPr="008F5CDB">
        <w:rPr>
          <w:rFonts w:hint="eastAsia"/>
          <w:color w:val="000000" w:themeColor="text1"/>
          <w:sz w:val="24"/>
        </w:rPr>
        <w:t>吡咯型氮。其中</w:t>
      </w:r>
      <w:proofErr w:type="gramStart"/>
      <w:r w:rsidRPr="008F5CDB">
        <w:rPr>
          <w:rFonts w:hint="eastAsia"/>
          <w:color w:val="000000" w:themeColor="text1"/>
          <w:sz w:val="24"/>
        </w:rPr>
        <w:t>吡咯型氮和吡啶型氮含量</w:t>
      </w:r>
      <w:proofErr w:type="gramEnd"/>
      <w:r w:rsidRPr="008F5CDB">
        <w:rPr>
          <w:rFonts w:hint="eastAsia"/>
          <w:color w:val="000000" w:themeColor="text1"/>
          <w:sz w:val="24"/>
        </w:rPr>
        <w:t>比值约为</w:t>
      </w:r>
      <w:r w:rsidR="003C4E8D" w:rsidRPr="008F5CDB">
        <w:rPr>
          <w:rFonts w:hint="eastAsia"/>
          <w:color w:val="000000" w:themeColor="text1"/>
          <w:sz w:val="24"/>
        </w:rPr>
        <w:t>1</w:t>
      </w:r>
      <w:r w:rsidRPr="008F5CDB">
        <w:rPr>
          <w:rFonts w:hint="eastAsia"/>
          <w:color w:val="000000" w:themeColor="text1"/>
          <w:sz w:val="24"/>
        </w:rPr>
        <w:t>:1</w:t>
      </w:r>
      <w:r w:rsidRPr="008F5CDB">
        <w:rPr>
          <w:rFonts w:hint="eastAsia"/>
          <w:color w:val="000000" w:themeColor="text1"/>
          <w:sz w:val="24"/>
        </w:rPr>
        <w:t>，经计算残煤和沥青质模型中氮原子个数均为</w:t>
      </w:r>
      <w:r w:rsidR="003C4E8D" w:rsidRPr="008F5CDB">
        <w:rPr>
          <w:rFonts w:hint="eastAsia"/>
          <w:color w:val="000000" w:themeColor="text1"/>
          <w:sz w:val="24"/>
        </w:rPr>
        <w:t>2</w:t>
      </w:r>
      <w:r w:rsidRPr="008F5CDB">
        <w:rPr>
          <w:rFonts w:hint="eastAsia"/>
          <w:color w:val="000000" w:themeColor="text1"/>
          <w:sz w:val="24"/>
        </w:rPr>
        <w:t>，因此模型中均添加了</w:t>
      </w:r>
      <w:r w:rsidR="003C4E8D" w:rsidRPr="008F5CDB">
        <w:rPr>
          <w:rFonts w:hint="eastAsia"/>
          <w:color w:val="000000" w:themeColor="text1"/>
          <w:sz w:val="24"/>
        </w:rPr>
        <w:t>1</w:t>
      </w:r>
      <w:r w:rsidRPr="008F5CDB">
        <w:rPr>
          <w:rFonts w:hint="eastAsia"/>
          <w:color w:val="000000" w:themeColor="text1"/>
          <w:sz w:val="24"/>
        </w:rPr>
        <w:t>个吡咯环和</w:t>
      </w:r>
      <w:r w:rsidRPr="008F5CDB">
        <w:rPr>
          <w:rFonts w:hint="eastAsia"/>
          <w:color w:val="000000" w:themeColor="text1"/>
          <w:sz w:val="24"/>
        </w:rPr>
        <w:t>1</w:t>
      </w:r>
      <w:r w:rsidRPr="008F5CDB">
        <w:rPr>
          <w:rFonts w:hint="eastAsia"/>
          <w:color w:val="000000" w:themeColor="text1"/>
          <w:sz w:val="24"/>
        </w:rPr>
        <w:t>个吡啶环。</w:t>
      </w:r>
    </w:p>
    <w:p w:rsidR="00E05FD3" w:rsidRPr="008F5CDB" w:rsidRDefault="00E05FD3" w:rsidP="00E05FD3">
      <w:pPr>
        <w:spacing w:line="360" w:lineRule="auto"/>
        <w:ind w:firstLineChars="200" w:firstLine="480"/>
        <w:jc w:val="left"/>
        <w:rPr>
          <w:color w:val="000000" w:themeColor="text1"/>
          <w:sz w:val="24"/>
        </w:rPr>
      </w:pPr>
      <w:r w:rsidRPr="008F5CDB">
        <w:rPr>
          <w:rFonts w:hint="eastAsia"/>
          <w:color w:val="000000" w:themeColor="text1"/>
          <w:sz w:val="24"/>
        </w:rPr>
        <w:t>（</w:t>
      </w:r>
      <w:r w:rsidRPr="008F5CDB">
        <w:rPr>
          <w:rFonts w:hint="eastAsia"/>
          <w:color w:val="000000" w:themeColor="text1"/>
          <w:sz w:val="24"/>
        </w:rPr>
        <w:t>3</w:t>
      </w:r>
      <w:r w:rsidRPr="008F5CDB">
        <w:rPr>
          <w:rFonts w:hint="eastAsia"/>
          <w:color w:val="000000" w:themeColor="text1"/>
          <w:sz w:val="24"/>
        </w:rPr>
        <w:t>）硫原子</w:t>
      </w:r>
    </w:p>
    <w:p w:rsidR="00E05FD3" w:rsidRPr="008F5CDB" w:rsidRDefault="008F5CDB" w:rsidP="00E05FD3">
      <w:pPr>
        <w:spacing w:line="360" w:lineRule="auto"/>
        <w:ind w:firstLineChars="200" w:firstLine="480"/>
        <w:rPr>
          <w:color w:val="000000" w:themeColor="text1"/>
        </w:rPr>
      </w:pPr>
      <w:r w:rsidRPr="008F5CDB">
        <w:rPr>
          <w:rFonts w:hint="eastAsia"/>
          <w:color w:val="000000" w:themeColor="text1"/>
          <w:sz w:val="24"/>
        </w:rPr>
        <w:t>由</w:t>
      </w:r>
      <w:r w:rsidR="00E05FD3" w:rsidRPr="008F5CDB">
        <w:rPr>
          <w:rFonts w:hint="eastAsia"/>
          <w:color w:val="000000" w:themeColor="text1"/>
          <w:sz w:val="24"/>
        </w:rPr>
        <w:t>样</w:t>
      </w:r>
      <w:r w:rsidRPr="008F5CDB">
        <w:rPr>
          <w:rFonts w:hint="eastAsia"/>
          <w:color w:val="000000" w:themeColor="text1"/>
          <w:sz w:val="24"/>
        </w:rPr>
        <w:t>品的</w:t>
      </w:r>
      <w:r w:rsidR="00E05FD3" w:rsidRPr="008F5CDB">
        <w:rPr>
          <w:rFonts w:hint="eastAsia"/>
          <w:color w:val="000000" w:themeColor="text1"/>
          <w:sz w:val="24"/>
        </w:rPr>
        <w:t>元素分析知在</w:t>
      </w:r>
      <w:r w:rsidR="003C4E8D" w:rsidRPr="008F5CDB">
        <w:rPr>
          <w:rFonts w:hint="eastAsia"/>
          <w:color w:val="000000" w:themeColor="text1"/>
          <w:sz w:val="24"/>
        </w:rPr>
        <w:t>样品</w:t>
      </w:r>
      <w:r w:rsidRPr="008F5CDB">
        <w:rPr>
          <w:rFonts w:hint="eastAsia"/>
          <w:color w:val="000000" w:themeColor="text1"/>
          <w:sz w:val="24"/>
        </w:rPr>
        <w:t>中的含量较低</w:t>
      </w:r>
      <w:r w:rsidR="00E05FD3" w:rsidRPr="008F5CDB">
        <w:rPr>
          <w:rFonts w:hint="eastAsia"/>
          <w:color w:val="000000" w:themeColor="text1"/>
          <w:sz w:val="24"/>
        </w:rPr>
        <w:t>为</w:t>
      </w:r>
      <w:r w:rsidR="003C4E8D" w:rsidRPr="008F5CDB">
        <w:rPr>
          <w:rFonts w:hint="eastAsia"/>
          <w:color w:val="000000" w:themeColor="text1"/>
          <w:sz w:val="24"/>
        </w:rPr>
        <w:t>0.57</w:t>
      </w:r>
      <w:r w:rsidR="00E05FD3" w:rsidRPr="008F5CDB">
        <w:rPr>
          <w:rFonts w:hint="eastAsia"/>
          <w:color w:val="000000" w:themeColor="text1"/>
          <w:sz w:val="24"/>
        </w:rPr>
        <w:t>%</w:t>
      </w:r>
      <w:r w:rsidR="00E05FD3" w:rsidRPr="008F5CDB">
        <w:rPr>
          <w:rFonts w:hint="eastAsia"/>
          <w:color w:val="000000" w:themeColor="text1"/>
          <w:sz w:val="24"/>
        </w:rPr>
        <w:t>，煤中硫元素的赋存形式有无机硫和有机硫，有机硫主要以硫醚和杂</w:t>
      </w:r>
      <w:proofErr w:type="gramStart"/>
      <w:r w:rsidR="00E05FD3" w:rsidRPr="008F5CDB">
        <w:rPr>
          <w:rFonts w:hint="eastAsia"/>
          <w:color w:val="000000" w:themeColor="text1"/>
          <w:sz w:val="24"/>
        </w:rPr>
        <w:t>环醚的形式</w:t>
      </w:r>
      <w:proofErr w:type="gramEnd"/>
      <w:r w:rsidR="00E05FD3" w:rsidRPr="008F5CDB">
        <w:rPr>
          <w:rFonts w:hint="eastAsia"/>
          <w:color w:val="000000" w:themeColor="text1"/>
          <w:sz w:val="24"/>
        </w:rPr>
        <w:t>存在，在褐煤中的有</w:t>
      </w:r>
      <w:r w:rsidRPr="008F5CDB">
        <w:rPr>
          <w:rFonts w:hint="eastAsia"/>
          <w:color w:val="000000" w:themeColor="text1"/>
          <w:sz w:val="24"/>
        </w:rPr>
        <w:t>机硫的存在形式为硫醇和脂肪硫醚，在烟煤中的存在形式是噻吩环。由</w:t>
      </w:r>
      <w:r w:rsidR="00E05FD3" w:rsidRPr="008F5CDB">
        <w:rPr>
          <w:rFonts w:hint="eastAsia"/>
          <w:color w:val="000000" w:themeColor="text1"/>
          <w:sz w:val="24"/>
        </w:rPr>
        <w:t>碳原子总数计算出硫原子的个数小于</w:t>
      </w:r>
      <w:r w:rsidR="00E05FD3" w:rsidRPr="008F5CDB">
        <w:rPr>
          <w:rFonts w:hint="eastAsia"/>
          <w:color w:val="000000" w:themeColor="text1"/>
          <w:sz w:val="24"/>
        </w:rPr>
        <w:t>1</w:t>
      </w:r>
      <w:r w:rsidR="00E05FD3" w:rsidRPr="008F5CDB">
        <w:rPr>
          <w:rFonts w:hint="eastAsia"/>
          <w:color w:val="000000" w:themeColor="text1"/>
          <w:sz w:val="24"/>
        </w:rPr>
        <w:t>，又考虑到构建过程中</w:t>
      </w:r>
      <w:r w:rsidR="00E05FD3" w:rsidRPr="008F5CDB">
        <w:rPr>
          <w:rFonts w:hint="eastAsia"/>
          <w:color w:val="000000" w:themeColor="text1"/>
          <w:sz w:val="24"/>
        </w:rPr>
        <w:t>ACD/CNMR Predictor</w:t>
      </w:r>
      <w:r w:rsidR="00E05FD3" w:rsidRPr="008F5CDB">
        <w:rPr>
          <w:rFonts w:hint="eastAsia"/>
          <w:color w:val="000000" w:themeColor="text1"/>
          <w:sz w:val="24"/>
        </w:rPr>
        <w:t>软件的计算能力的限制，碳原子总数不能超过</w:t>
      </w:r>
      <w:r w:rsidR="00E05FD3" w:rsidRPr="008F5CDB">
        <w:rPr>
          <w:rFonts w:hint="eastAsia"/>
          <w:color w:val="000000" w:themeColor="text1"/>
          <w:sz w:val="24"/>
        </w:rPr>
        <w:t>255</w:t>
      </w:r>
      <w:r w:rsidR="00E05FD3" w:rsidRPr="008F5CDB">
        <w:rPr>
          <w:rFonts w:hint="eastAsia"/>
          <w:color w:val="000000" w:themeColor="text1"/>
          <w:sz w:val="24"/>
        </w:rPr>
        <w:t>个，因此残煤和沥青质模型中不再添加硫原子。</w:t>
      </w:r>
    </w:p>
    <w:p w:rsidR="006B526D" w:rsidRDefault="006B526D" w:rsidP="00AE18E3">
      <w:pPr>
        <w:spacing w:line="360" w:lineRule="auto"/>
        <w:outlineLvl w:val="2"/>
      </w:pPr>
      <w:bookmarkStart w:id="41" w:name="_Toc715742"/>
      <w:r>
        <w:t>3.2.4</w:t>
      </w:r>
      <w:r>
        <w:rPr>
          <w:rFonts w:hint="eastAsia"/>
        </w:rPr>
        <w:t xml:space="preserve"> </w:t>
      </w:r>
      <w:r>
        <w:rPr>
          <w:rFonts w:hint="eastAsia"/>
        </w:rPr>
        <w:t>模型修正</w:t>
      </w:r>
      <w:bookmarkEnd w:id="41"/>
    </w:p>
    <w:p w:rsidR="00E05FD3" w:rsidRDefault="00E05FD3" w:rsidP="008F5CDB">
      <w:pPr>
        <w:spacing w:line="360" w:lineRule="auto"/>
        <w:ind w:firstLineChars="200" w:firstLine="480"/>
        <w:jc w:val="left"/>
        <w:rPr>
          <w:szCs w:val="21"/>
        </w:rPr>
      </w:pPr>
      <w:r w:rsidRPr="00E25DD3">
        <w:rPr>
          <w:rFonts w:hint="eastAsia"/>
          <w:color w:val="FF0000"/>
          <w:sz w:val="24"/>
        </w:rPr>
        <w:lastRenderedPageBreak/>
        <w:t>使用</w:t>
      </w:r>
      <w:r w:rsidRPr="00E25DD3">
        <w:rPr>
          <w:color w:val="FF0000"/>
          <w:sz w:val="24"/>
        </w:rPr>
        <w:t>ACD/Chem</w:t>
      </w:r>
      <w:r w:rsidRPr="00E25DD3">
        <w:rPr>
          <w:rFonts w:hint="eastAsia"/>
          <w:color w:val="FF0000"/>
          <w:sz w:val="24"/>
        </w:rPr>
        <w:t xml:space="preserve"> </w:t>
      </w:r>
      <w:r w:rsidRPr="00E25DD3">
        <w:rPr>
          <w:color w:val="FF0000"/>
          <w:sz w:val="24"/>
        </w:rPr>
        <w:t>Sket</w:t>
      </w:r>
      <w:r w:rsidRPr="00E25DD3">
        <w:rPr>
          <w:rFonts w:hint="eastAsia"/>
          <w:color w:val="FF0000"/>
          <w:sz w:val="24"/>
        </w:rPr>
        <w:t>软件构建初始平面模型，构建过程中主要参考了</w:t>
      </w:r>
      <w:r w:rsidRPr="00E25DD3">
        <w:rPr>
          <w:rFonts w:hint="eastAsia"/>
          <w:color w:val="FF0000"/>
          <w:sz w:val="24"/>
        </w:rPr>
        <w:t>Wiser</w:t>
      </w:r>
      <w:r w:rsidRPr="00E25DD3">
        <w:rPr>
          <w:rFonts w:hint="eastAsia"/>
          <w:color w:val="FF0000"/>
          <w:sz w:val="24"/>
        </w:rPr>
        <w:t>化学模型，</w:t>
      </w:r>
      <w:r w:rsidRPr="00E25DD3">
        <w:rPr>
          <w:rFonts w:hint="eastAsia"/>
          <w:color w:val="FF0000"/>
          <w:sz w:val="24"/>
        </w:rPr>
        <w:t>Wiser</w:t>
      </w:r>
      <w:r w:rsidRPr="00E25DD3">
        <w:rPr>
          <w:rFonts w:hint="eastAsia"/>
          <w:color w:val="FF0000"/>
          <w:sz w:val="24"/>
        </w:rPr>
        <w:t>模型是比较全面合理的煤化学结构模型，该模型主要反映了烟煤的结构特征，模型中存在氢</w:t>
      </w:r>
      <w:proofErr w:type="gramStart"/>
      <w:r w:rsidRPr="00E25DD3">
        <w:rPr>
          <w:rFonts w:hint="eastAsia"/>
          <w:color w:val="FF0000"/>
          <w:sz w:val="24"/>
        </w:rPr>
        <w:t>化芳环和烷链</w:t>
      </w:r>
      <w:proofErr w:type="gramEnd"/>
      <w:r w:rsidRPr="00E25DD3">
        <w:rPr>
          <w:rFonts w:hint="eastAsia"/>
          <w:color w:val="FF0000"/>
          <w:sz w:val="24"/>
        </w:rPr>
        <w:t>桥结构。采用</w:t>
      </w:r>
      <w:r w:rsidRPr="00E25DD3">
        <w:rPr>
          <w:color w:val="FF0000"/>
          <w:sz w:val="24"/>
        </w:rPr>
        <w:t>ACD/CNMR</w:t>
      </w:r>
      <w:r w:rsidRPr="00E25DD3">
        <w:rPr>
          <w:rFonts w:hint="eastAsia"/>
          <w:color w:val="FF0000"/>
          <w:sz w:val="24"/>
        </w:rPr>
        <w:t xml:space="preserve"> </w:t>
      </w:r>
      <w:r w:rsidRPr="00E25DD3">
        <w:rPr>
          <w:color w:val="FF0000"/>
          <w:sz w:val="24"/>
        </w:rPr>
        <w:t>Predictor</w:t>
      </w:r>
      <w:r w:rsidRPr="00E25DD3">
        <w:rPr>
          <w:rFonts w:hint="eastAsia"/>
          <w:color w:val="FF0000"/>
          <w:sz w:val="24"/>
        </w:rPr>
        <w:t>软件计算结构模型的</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化学位移，将化学位移导入到</w:t>
      </w:r>
      <w:r w:rsidRPr="00E25DD3">
        <w:rPr>
          <w:rFonts w:hint="eastAsia"/>
          <w:color w:val="FF0000"/>
          <w:sz w:val="24"/>
        </w:rPr>
        <w:t>gNMR</w:t>
      </w:r>
      <w:r w:rsidRPr="00E25DD3">
        <w:rPr>
          <w:rFonts w:hint="eastAsia"/>
          <w:color w:val="FF0000"/>
          <w:sz w:val="24"/>
        </w:rPr>
        <w:t>软件计算模型</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图谱，并与</w:t>
      </w:r>
      <w:r w:rsidR="007726D9">
        <w:rPr>
          <w:rFonts w:hint="eastAsia"/>
          <w:color w:val="FF0000"/>
          <w:sz w:val="24"/>
        </w:rPr>
        <w:t>试验</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图谱对比。由于同分异构体的存在，构建过程中需不断调整各结构单元的连接方式，使得</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模拟图谱与实测图谱很好地吻合</w:t>
      </w:r>
      <w:r w:rsidR="008F5CDB">
        <w:rPr>
          <w:rFonts w:hint="eastAsia"/>
          <w:color w:val="FF0000"/>
          <w:sz w:val="24"/>
        </w:rPr>
        <w:t>。</w:t>
      </w:r>
    </w:p>
    <w:p w:rsidR="00E05FD3" w:rsidRDefault="00E05FD3" w:rsidP="008F5CDB">
      <w:pPr>
        <w:spacing w:line="360" w:lineRule="auto"/>
        <w:ind w:firstLineChars="200" w:firstLine="480"/>
        <w:rPr>
          <w:sz w:val="24"/>
        </w:rPr>
      </w:pPr>
      <w:r>
        <w:rPr>
          <w:rFonts w:hint="eastAsia"/>
          <w:sz w:val="24"/>
        </w:rPr>
        <w:t>图</w:t>
      </w:r>
      <w:r>
        <w:rPr>
          <w:rFonts w:hint="eastAsia"/>
          <w:sz w:val="24"/>
        </w:rPr>
        <w:t>4-2</w:t>
      </w:r>
      <w:r>
        <w:rPr>
          <w:rFonts w:hint="eastAsia"/>
          <w:sz w:val="24"/>
        </w:rPr>
        <w:t>为屯兰</w:t>
      </w:r>
      <w:r>
        <w:rPr>
          <w:rFonts w:hint="eastAsia"/>
          <w:sz w:val="24"/>
        </w:rPr>
        <w:t>2</w:t>
      </w:r>
      <w:r>
        <w:rPr>
          <w:rFonts w:hint="eastAsia"/>
          <w:sz w:val="24"/>
        </w:rPr>
        <w:t>号沥青质初始平面结构模型，并将得到的</w:t>
      </w:r>
      <w:r>
        <w:rPr>
          <w:rFonts w:hint="eastAsia"/>
          <w:sz w:val="24"/>
          <w:vertAlign w:val="superscript"/>
        </w:rPr>
        <w:t>13</w:t>
      </w:r>
      <w:r>
        <w:rPr>
          <w:rFonts w:hint="eastAsia"/>
          <w:sz w:val="24"/>
        </w:rPr>
        <w:t>CNMR</w:t>
      </w:r>
      <w:r>
        <w:rPr>
          <w:rFonts w:hint="eastAsia"/>
          <w:sz w:val="24"/>
        </w:rPr>
        <w:t>模拟图谱导入</w:t>
      </w:r>
      <w:r>
        <w:rPr>
          <w:rFonts w:hint="eastAsia"/>
          <w:sz w:val="24"/>
        </w:rPr>
        <w:t>origin8.0</w:t>
      </w:r>
      <w:r>
        <w:rPr>
          <w:rFonts w:hint="eastAsia"/>
          <w:sz w:val="24"/>
        </w:rPr>
        <w:t>软件中与实测图谱对比，如图</w:t>
      </w:r>
      <w:r>
        <w:rPr>
          <w:rFonts w:hint="eastAsia"/>
          <w:sz w:val="24"/>
        </w:rPr>
        <w:t>4-3</w:t>
      </w:r>
      <w:r>
        <w:rPr>
          <w:rFonts w:hint="eastAsia"/>
          <w:sz w:val="24"/>
        </w:rPr>
        <w:t>所示，</w:t>
      </w:r>
    </w:p>
    <w:p w:rsidR="00E05FD3" w:rsidRDefault="000F4016" w:rsidP="000F4016">
      <w:pPr>
        <w:spacing w:line="360" w:lineRule="auto"/>
        <w:ind w:firstLineChars="200" w:firstLine="420"/>
        <w:jc w:val="center"/>
        <w:rPr>
          <w:szCs w:val="21"/>
        </w:rPr>
      </w:pPr>
      <w:bookmarkStart w:id="42" w:name="_GoBack"/>
      <w:r>
        <w:rPr>
          <w:noProof/>
          <w:szCs w:val="21"/>
        </w:rPr>
        <w:drawing>
          <wp:inline distT="0" distB="0" distL="0" distR="0">
            <wp:extent cx="5274310" cy="4219448"/>
            <wp:effectExtent l="0" t="0" r="2540" b="0"/>
            <wp:docPr id="20" name="图片 20" descr="C:\Users\Administrator\Desktop\modu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Desktop\module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4219448"/>
                    </a:xfrm>
                    <a:prstGeom prst="rect">
                      <a:avLst/>
                    </a:prstGeom>
                    <a:noFill/>
                    <a:ln>
                      <a:noFill/>
                    </a:ln>
                  </pic:spPr>
                </pic:pic>
              </a:graphicData>
            </a:graphic>
          </wp:inline>
        </w:drawing>
      </w:r>
      <w:bookmarkEnd w:id="42"/>
    </w:p>
    <w:p w:rsidR="00E05FD3" w:rsidRDefault="00E05FD3" w:rsidP="00E05FD3">
      <w:pPr>
        <w:jc w:val="center"/>
        <w:rPr>
          <w:rFonts w:ascii="楷体" w:eastAsia="楷体" w:hAnsi="楷体"/>
          <w:szCs w:val="21"/>
        </w:rPr>
      </w:pPr>
      <w:r>
        <w:rPr>
          <w:rFonts w:ascii="楷体" w:eastAsia="楷体" w:hAnsi="楷体" w:hint="eastAsia"/>
          <w:szCs w:val="21"/>
        </w:rPr>
        <w:t>图</w:t>
      </w:r>
      <w:r>
        <w:rPr>
          <w:rFonts w:hint="eastAsia"/>
          <w:szCs w:val="21"/>
        </w:rPr>
        <w:t>4-2</w:t>
      </w:r>
      <w:r>
        <w:rPr>
          <w:rFonts w:ascii="楷体" w:eastAsia="楷体" w:hAnsi="楷体" w:hint="eastAsia"/>
          <w:szCs w:val="21"/>
        </w:rPr>
        <w:t>初始平面结构模型</w:t>
      </w:r>
    </w:p>
    <w:p w:rsidR="00E05FD3" w:rsidRDefault="00E05FD3" w:rsidP="00E05FD3">
      <w:pPr>
        <w:jc w:val="center"/>
        <w:rPr>
          <w:szCs w:val="21"/>
        </w:rPr>
      </w:pPr>
      <w:r>
        <w:rPr>
          <w:rFonts w:hint="eastAsia"/>
          <w:szCs w:val="21"/>
        </w:rPr>
        <w:t>Figure 4-2 Initial plain model</w:t>
      </w:r>
    </w:p>
    <w:p w:rsidR="00E05FD3" w:rsidRDefault="00E05FD3" w:rsidP="00E05FD3">
      <w:pPr>
        <w:spacing w:line="360" w:lineRule="auto"/>
        <w:ind w:firstLineChars="200" w:firstLine="420"/>
        <w:jc w:val="center"/>
      </w:pPr>
      <w:r>
        <w:object w:dxaOrig="5767" w:dyaOrig="4015">
          <v:shape id="对象 42" o:spid="_x0000_i1046" type="#_x0000_t75" style="width:313.5pt;height:217.5pt;mso-position-horizontal-relative:page;mso-position-vertical-relative:page" o:ole="">
            <v:imagedata r:id="rId59" o:title="" croptop="6983f" cropbottom="3512f" cropleft="2789f" cropright="6875f"/>
          </v:shape>
          <o:OLEObject Type="Embed" ProgID="Origin50.Graph" ShapeID="对象 42" DrawAspect="Content" ObjectID="_1612639947" r:id="rId60"/>
        </w:object>
      </w:r>
    </w:p>
    <w:p w:rsidR="00E05FD3" w:rsidRDefault="00E05FD3" w:rsidP="00E05FD3">
      <w:pPr>
        <w:ind w:firstLineChars="200" w:firstLine="420"/>
        <w:jc w:val="center"/>
        <w:rPr>
          <w:szCs w:val="21"/>
        </w:rPr>
      </w:pPr>
      <w:r>
        <w:rPr>
          <w:rFonts w:ascii="楷体" w:eastAsia="楷体" w:hAnsi="楷体" w:hint="eastAsia"/>
          <w:szCs w:val="21"/>
        </w:rPr>
        <w:t>图</w:t>
      </w:r>
      <w:r>
        <w:rPr>
          <w:rFonts w:hint="eastAsia"/>
          <w:szCs w:val="21"/>
        </w:rPr>
        <w:t xml:space="preserve">4-3 </w:t>
      </w:r>
      <w:r>
        <w:rPr>
          <w:rFonts w:ascii="楷体" w:eastAsia="楷体" w:hAnsi="楷体" w:hint="eastAsia"/>
          <w:szCs w:val="21"/>
        </w:rPr>
        <w:t>沥青质初始平面模型</w:t>
      </w:r>
      <w:r>
        <w:rPr>
          <w:rFonts w:hint="eastAsia"/>
          <w:szCs w:val="21"/>
          <w:vertAlign w:val="superscript"/>
        </w:rPr>
        <w:t>13</w:t>
      </w:r>
      <w:r>
        <w:rPr>
          <w:rFonts w:hint="eastAsia"/>
          <w:szCs w:val="21"/>
        </w:rPr>
        <w:t>CNMR</w:t>
      </w:r>
      <w:r>
        <w:rPr>
          <w:rFonts w:ascii="楷体" w:eastAsia="楷体" w:hAnsi="楷体" w:hint="eastAsia"/>
          <w:szCs w:val="21"/>
        </w:rPr>
        <w:t>计算图谱与</w:t>
      </w:r>
      <w:r w:rsidR="007726D9">
        <w:rPr>
          <w:rFonts w:ascii="楷体" w:eastAsia="楷体" w:hAnsi="楷体" w:hint="eastAsia"/>
          <w:szCs w:val="21"/>
        </w:rPr>
        <w:t>试验</w:t>
      </w:r>
      <w:r>
        <w:rPr>
          <w:rFonts w:ascii="楷体" w:eastAsia="楷体" w:hAnsi="楷体" w:hint="eastAsia"/>
          <w:szCs w:val="21"/>
        </w:rPr>
        <w:t>图谱对比图</w:t>
      </w:r>
    </w:p>
    <w:p w:rsidR="00E05FD3" w:rsidRDefault="00E05FD3" w:rsidP="00E05FD3">
      <w:pPr>
        <w:ind w:firstLineChars="200" w:firstLine="420"/>
        <w:jc w:val="center"/>
        <w:rPr>
          <w:szCs w:val="21"/>
        </w:rPr>
      </w:pPr>
      <w:r>
        <w:rPr>
          <w:rFonts w:hint="eastAsia"/>
          <w:szCs w:val="21"/>
        </w:rPr>
        <w:t xml:space="preserve">Figure 4-3 Comparison of calculated </w:t>
      </w:r>
      <w:r>
        <w:rPr>
          <w:rFonts w:hint="eastAsia"/>
          <w:szCs w:val="21"/>
          <w:vertAlign w:val="superscript"/>
        </w:rPr>
        <w:t>13</w:t>
      </w:r>
      <w:r>
        <w:rPr>
          <w:rFonts w:hint="eastAsia"/>
          <w:szCs w:val="21"/>
        </w:rPr>
        <w:t>CNMR specturm with experimented of initial plain model of asphaltene</w:t>
      </w:r>
    </w:p>
    <w:p w:rsidR="00E05FD3" w:rsidRDefault="00E05FD3" w:rsidP="00E05FD3">
      <w:pPr>
        <w:spacing w:line="360" w:lineRule="auto"/>
        <w:ind w:firstLineChars="200" w:firstLine="480"/>
        <w:rPr>
          <w:sz w:val="24"/>
        </w:rPr>
      </w:pPr>
      <w:r>
        <w:rPr>
          <w:rFonts w:hint="eastAsia"/>
          <w:sz w:val="24"/>
        </w:rPr>
        <w:t>由图</w:t>
      </w:r>
      <w:r>
        <w:rPr>
          <w:rFonts w:hint="eastAsia"/>
          <w:sz w:val="24"/>
        </w:rPr>
        <w:t>4-3</w:t>
      </w:r>
      <w:r>
        <w:rPr>
          <w:rFonts w:hint="eastAsia"/>
          <w:sz w:val="24"/>
        </w:rPr>
        <w:t>可知，沥青质模拟图谱与</w:t>
      </w:r>
      <w:r w:rsidR="007726D9">
        <w:rPr>
          <w:rFonts w:hint="eastAsia"/>
          <w:sz w:val="24"/>
        </w:rPr>
        <w:t>试验</w:t>
      </w:r>
      <w:r>
        <w:rPr>
          <w:rFonts w:hint="eastAsia"/>
          <w:sz w:val="24"/>
        </w:rPr>
        <w:t>图谱并没有很好的吻合，</w:t>
      </w:r>
      <w:r>
        <w:rPr>
          <w:rFonts w:hint="eastAsia"/>
          <w:sz w:val="24"/>
        </w:rPr>
        <w:t>25~55ppm</w:t>
      </w:r>
      <w:r>
        <w:rPr>
          <w:rFonts w:hint="eastAsia"/>
          <w:sz w:val="24"/>
        </w:rPr>
        <w:t>的计算图谱低于</w:t>
      </w:r>
      <w:r w:rsidR="007726D9">
        <w:rPr>
          <w:rFonts w:hint="eastAsia"/>
          <w:sz w:val="24"/>
        </w:rPr>
        <w:t>试验</w:t>
      </w:r>
      <w:r>
        <w:rPr>
          <w:rFonts w:hint="eastAsia"/>
          <w:sz w:val="24"/>
        </w:rPr>
        <w:t>图谱，表明沥青质模型中亚甲基、次甲基的含量低于真实含量；另外计算图谱</w:t>
      </w:r>
      <w:r>
        <w:rPr>
          <w:rFonts w:hint="eastAsia"/>
          <w:sz w:val="24"/>
        </w:rPr>
        <w:t>100~129 ppm</w:t>
      </w:r>
      <w:r>
        <w:rPr>
          <w:rFonts w:hint="eastAsia"/>
          <w:sz w:val="24"/>
        </w:rPr>
        <w:t>的</w:t>
      </w:r>
      <w:proofErr w:type="gramStart"/>
      <w:r>
        <w:rPr>
          <w:rFonts w:hint="eastAsia"/>
          <w:sz w:val="24"/>
        </w:rPr>
        <w:t>芳香碳峰出现</w:t>
      </w:r>
      <w:proofErr w:type="gramEnd"/>
      <w:r>
        <w:rPr>
          <w:rFonts w:hint="eastAsia"/>
          <w:sz w:val="24"/>
        </w:rPr>
        <w:t>了右偏现象，说明</w:t>
      </w:r>
      <w:proofErr w:type="gramStart"/>
      <w:r>
        <w:rPr>
          <w:rFonts w:hint="eastAsia"/>
          <w:sz w:val="24"/>
        </w:rPr>
        <w:t>芳香环</w:t>
      </w:r>
      <w:proofErr w:type="gramEnd"/>
      <w:r>
        <w:rPr>
          <w:rFonts w:hint="eastAsia"/>
          <w:sz w:val="24"/>
        </w:rPr>
        <w:t>之间的连接方式与真实煤结构有较大的差异，需要重新绘制平面模型。</w:t>
      </w:r>
    </w:p>
    <w:p w:rsidR="00E05FD3" w:rsidRDefault="00E05FD3" w:rsidP="00E05FD3">
      <w:pPr>
        <w:spacing w:line="360" w:lineRule="auto"/>
        <w:ind w:firstLineChars="200" w:firstLine="480"/>
        <w:rPr>
          <w:sz w:val="24"/>
        </w:rPr>
      </w:pPr>
      <w:r>
        <w:rPr>
          <w:rFonts w:hint="eastAsia"/>
          <w:sz w:val="24"/>
        </w:rPr>
        <w:t>对残煤和沥青质的初始结构模型进行调整，并得到了与</w:t>
      </w:r>
      <w:r w:rsidR="007726D9">
        <w:rPr>
          <w:rFonts w:hint="eastAsia"/>
          <w:sz w:val="24"/>
        </w:rPr>
        <w:t>试验</w:t>
      </w:r>
      <w:r>
        <w:rPr>
          <w:rFonts w:hint="eastAsia"/>
          <w:sz w:val="24"/>
        </w:rPr>
        <w:t>图谱吻合程度较高的最终模型，如图</w:t>
      </w:r>
      <w:r>
        <w:rPr>
          <w:rFonts w:hint="eastAsia"/>
          <w:sz w:val="24"/>
        </w:rPr>
        <w:t>4-4</w:t>
      </w:r>
      <w:r>
        <w:rPr>
          <w:rFonts w:hint="eastAsia"/>
          <w:sz w:val="24"/>
        </w:rPr>
        <w:t>和图</w:t>
      </w:r>
      <w:r>
        <w:rPr>
          <w:rFonts w:hint="eastAsia"/>
          <w:sz w:val="24"/>
        </w:rPr>
        <w:t>4-6</w:t>
      </w:r>
      <w:r>
        <w:rPr>
          <w:rFonts w:hint="eastAsia"/>
          <w:sz w:val="24"/>
        </w:rPr>
        <w:t>所示，</w:t>
      </w:r>
    </w:p>
    <w:p w:rsidR="00E05FD3" w:rsidRDefault="00E05FD3" w:rsidP="00E05FD3">
      <w:pPr>
        <w:spacing w:line="360" w:lineRule="auto"/>
        <w:ind w:firstLineChars="200" w:firstLine="420"/>
        <w:jc w:val="center"/>
        <w:rPr>
          <w:szCs w:val="21"/>
        </w:rPr>
      </w:pPr>
      <w:r>
        <w:rPr>
          <w:rFonts w:hint="eastAsia"/>
          <w:noProof/>
          <w:szCs w:val="21"/>
        </w:rPr>
        <w:drawing>
          <wp:inline distT="0" distB="0" distL="0" distR="0" wp14:anchorId="6D3EBAAE" wp14:editId="1A8CA2DE">
            <wp:extent cx="3606800" cy="3638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06800" cy="3638550"/>
                    </a:xfrm>
                    <a:prstGeom prst="rect">
                      <a:avLst/>
                    </a:prstGeom>
                    <a:noFill/>
                    <a:ln>
                      <a:noFill/>
                    </a:ln>
                  </pic:spPr>
                </pic:pic>
              </a:graphicData>
            </a:graphic>
          </wp:inline>
        </w:drawing>
      </w:r>
    </w:p>
    <w:p w:rsidR="00E05FD3" w:rsidRDefault="00E05FD3" w:rsidP="00E05FD3">
      <w:pPr>
        <w:ind w:firstLineChars="200" w:firstLine="420"/>
        <w:jc w:val="center"/>
        <w:rPr>
          <w:szCs w:val="21"/>
        </w:rPr>
      </w:pPr>
      <w:r>
        <w:rPr>
          <w:rFonts w:ascii="楷体" w:eastAsia="楷体" w:hAnsi="楷体" w:hint="eastAsia"/>
          <w:szCs w:val="21"/>
        </w:rPr>
        <w:lastRenderedPageBreak/>
        <w:t>图</w:t>
      </w:r>
      <w:r>
        <w:rPr>
          <w:rFonts w:hint="eastAsia"/>
          <w:szCs w:val="21"/>
        </w:rPr>
        <w:t xml:space="preserve">4-6 </w:t>
      </w:r>
      <w:r>
        <w:rPr>
          <w:rFonts w:ascii="楷体" w:eastAsia="楷体" w:hAnsi="楷体" w:hint="eastAsia"/>
          <w:szCs w:val="21"/>
        </w:rPr>
        <w:t>沥青</w:t>
      </w:r>
      <w:proofErr w:type="gramStart"/>
      <w:r>
        <w:rPr>
          <w:rFonts w:ascii="楷体" w:eastAsia="楷体" w:hAnsi="楷体" w:hint="eastAsia"/>
          <w:szCs w:val="21"/>
        </w:rPr>
        <w:t>制质最终</w:t>
      </w:r>
      <w:proofErr w:type="gramEnd"/>
      <w:r>
        <w:rPr>
          <w:rFonts w:ascii="楷体" w:eastAsia="楷体" w:hAnsi="楷体" w:hint="eastAsia"/>
          <w:szCs w:val="21"/>
        </w:rPr>
        <w:t>平面模型</w:t>
      </w:r>
    </w:p>
    <w:p w:rsidR="00E05FD3" w:rsidRDefault="00E05FD3" w:rsidP="00E05FD3">
      <w:pPr>
        <w:jc w:val="center"/>
        <w:rPr>
          <w:szCs w:val="21"/>
        </w:rPr>
      </w:pPr>
      <w:r>
        <w:rPr>
          <w:rFonts w:hint="eastAsia"/>
          <w:szCs w:val="21"/>
        </w:rPr>
        <w:t>Figure 4-6 Initial plain model of asphatene</w:t>
      </w:r>
    </w:p>
    <w:p w:rsidR="00E05FD3" w:rsidRDefault="00E05FD3" w:rsidP="00E05FD3">
      <w:pPr>
        <w:spacing w:line="360" w:lineRule="auto"/>
        <w:ind w:firstLineChars="200" w:firstLine="420"/>
        <w:jc w:val="center"/>
      </w:pPr>
      <w:r>
        <w:object w:dxaOrig="5585" w:dyaOrig="4242">
          <v:shape id="对象 46" o:spid="_x0000_i1047" type="#_x0000_t75" style="width:316.5pt;height:241.5pt;mso-position-horizontal-relative:page;mso-position-vertical-relative:page" o:ole="">
            <v:imagedata r:id="rId62" o:title="" croptop="4821f" cropbottom="2546f" cropleft="4539f" cropright="6875f"/>
          </v:shape>
          <o:OLEObject Type="Embed" ProgID="Origin50.Graph" ShapeID="对象 46" DrawAspect="Content" ObjectID="_1612639948" r:id="rId63"/>
        </w:object>
      </w:r>
    </w:p>
    <w:p w:rsidR="00E05FD3" w:rsidRDefault="00E05FD3" w:rsidP="00E05FD3">
      <w:pPr>
        <w:ind w:firstLineChars="200" w:firstLine="420"/>
        <w:jc w:val="center"/>
        <w:rPr>
          <w:rFonts w:ascii="楷体" w:eastAsia="楷体" w:hAnsi="楷体"/>
          <w:szCs w:val="21"/>
        </w:rPr>
      </w:pPr>
      <w:r>
        <w:rPr>
          <w:rFonts w:ascii="楷体" w:eastAsia="楷体" w:hAnsi="楷体" w:hint="eastAsia"/>
          <w:szCs w:val="21"/>
        </w:rPr>
        <w:t>图</w:t>
      </w:r>
      <w:r>
        <w:rPr>
          <w:rFonts w:hint="eastAsia"/>
          <w:szCs w:val="21"/>
        </w:rPr>
        <w:t xml:space="preserve">4-7 </w:t>
      </w:r>
      <w:r>
        <w:rPr>
          <w:rFonts w:ascii="楷体" w:eastAsia="楷体" w:hAnsi="楷体" w:hint="eastAsia"/>
          <w:szCs w:val="21"/>
        </w:rPr>
        <w:t>沥青质最终平面模型</w:t>
      </w:r>
      <w:r>
        <w:rPr>
          <w:rFonts w:hint="eastAsia"/>
          <w:szCs w:val="21"/>
          <w:vertAlign w:val="superscript"/>
        </w:rPr>
        <w:t>13</w:t>
      </w:r>
      <w:r>
        <w:rPr>
          <w:rFonts w:hint="eastAsia"/>
          <w:szCs w:val="21"/>
        </w:rPr>
        <w:t>CNMR</w:t>
      </w:r>
      <w:r>
        <w:rPr>
          <w:rFonts w:ascii="楷体" w:eastAsia="楷体" w:hAnsi="楷体" w:hint="eastAsia"/>
          <w:szCs w:val="21"/>
        </w:rPr>
        <w:t>计算图谱与</w:t>
      </w:r>
      <w:r w:rsidR="007726D9">
        <w:rPr>
          <w:rFonts w:ascii="楷体" w:eastAsia="楷体" w:hAnsi="楷体" w:hint="eastAsia"/>
          <w:szCs w:val="21"/>
        </w:rPr>
        <w:t>试验</w:t>
      </w:r>
      <w:r>
        <w:rPr>
          <w:rFonts w:ascii="楷体" w:eastAsia="楷体" w:hAnsi="楷体" w:hint="eastAsia"/>
          <w:szCs w:val="21"/>
        </w:rPr>
        <w:t>图谱对比图</w:t>
      </w:r>
    </w:p>
    <w:p w:rsidR="00E05FD3" w:rsidRDefault="00E05FD3" w:rsidP="00E05FD3">
      <w:pPr>
        <w:ind w:firstLineChars="200" w:firstLine="420"/>
        <w:jc w:val="center"/>
        <w:rPr>
          <w:szCs w:val="21"/>
        </w:rPr>
      </w:pPr>
      <w:r>
        <w:rPr>
          <w:rFonts w:hint="eastAsia"/>
          <w:szCs w:val="21"/>
        </w:rPr>
        <w:t xml:space="preserve">Figure 4-7 Comparison of calculated </w:t>
      </w:r>
      <w:r>
        <w:rPr>
          <w:rFonts w:hint="eastAsia"/>
          <w:szCs w:val="21"/>
          <w:vertAlign w:val="superscript"/>
        </w:rPr>
        <w:t>13</w:t>
      </w:r>
      <w:r>
        <w:rPr>
          <w:rFonts w:hint="eastAsia"/>
          <w:szCs w:val="21"/>
        </w:rPr>
        <w:t>CNMR specturm with experimented of final plain model of asphaltene</w:t>
      </w:r>
    </w:p>
    <w:p w:rsidR="00E05FD3" w:rsidRDefault="00E05FD3" w:rsidP="00E05FD3">
      <w:pPr>
        <w:spacing w:line="360" w:lineRule="auto"/>
        <w:ind w:firstLineChars="200" w:firstLine="480"/>
        <w:rPr>
          <w:sz w:val="24"/>
        </w:rPr>
      </w:pPr>
      <w:r>
        <w:rPr>
          <w:rFonts w:hint="eastAsia"/>
          <w:sz w:val="24"/>
        </w:rPr>
        <w:t>由图</w:t>
      </w:r>
      <w:r>
        <w:rPr>
          <w:rFonts w:hint="eastAsia"/>
          <w:sz w:val="24"/>
        </w:rPr>
        <w:t>4-7</w:t>
      </w:r>
      <w:r>
        <w:rPr>
          <w:rFonts w:hint="eastAsia"/>
          <w:sz w:val="24"/>
        </w:rPr>
        <w:t>可知沥青质</w:t>
      </w:r>
      <w:r>
        <w:rPr>
          <w:rFonts w:hint="eastAsia"/>
          <w:sz w:val="24"/>
          <w:vertAlign w:val="superscript"/>
        </w:rPr>
        <w:t>13</w:t>
      </w:r>
      <w:r>
        <w:rPr>
          <w:rFonts w:hint="eastAsia"/>
          <w:sz w:val="24"/>
        </w:rPr>
        <w:t>CNMR</w:t>
      </w:r>
      <w:r>
        <w:rPr>
          <w:rFonts w:hint="eastAsia"/>
          <w:sz w:val="24"/>
        </w:rPr>
        <w:t>计算图谱与</w:t>
      </w:r>
      <w:r w:rsidR="007726D9">
        <w:rPr>
          <w:rFonts w:hint="eastAsia"/>
          <w:sz w:val="24"/>
        </w:rPr>
        <w:t>试验</w:t>
      </w:r>
      <w:r>
        <w:rPr>
          <w:rFonts w:hint="eastAsia"/>
          <w:sz w:val="24"/>
        </w:rPr>
        <w:t>图谱整体吻合程度较高，只是在</w:t>
      </w:r>
      <w:r>
        <w:rPr>
          <w:rFonts w:hint="eastAsia"/>
          <w:sz w:val="24"/>
        </w:rPr>
        <w:t>190~220ppm</w:t>
      </w:r>
      <w:r>
        <w:rPr>
          <w:rFonts w:hint="eastAsia"/>
          <w:sz w:val="24"/>
        </w:rPr>
        <w:t>区域相差较大，该区域碳化学位移归属于煤中的羰基碳原子，</w:t>
      </w:r>
      <w:proofErr w:type="gramStart"/>
      <w:r>
        <w:rPr>
          <w:rFonts w:hint="eastAsia"/>
          <w:sz w:val="24"/>
        </w:rPr>
        <w:t>受</w:t>
      </w:r>
      <w:r w:rsidR="007726D9">
        <w:rPr>
          <w:rFonts w:hint="eastAsia"/>
          <w:sz w:val="24"/>
        </w:rPr>
        <w:t>试验</w:t>
      </w:r>
      <w:proofErr w:type="gramEnd"/>
      <w:r>
        <w:rPr>
          <w:rFonts w:hint="eastAsia"/>
          <w:sz w:val="24"/>
        </w:rPr>
        <w:t>过程中边带效应的影响</w:t>
      </w:r>
      <w:r>
        <w:rPr>
          <w:kern w:val="0"/>
          <w:sz w:val="24"/>
          <w:vertAlign w:val="superscript"/>
        </w:rPr>
        <w:t>[</w:t>
      </w:r>
      <w:r>
        <w:rPr>
          <w:rFonts w:hint="eastAsia"/>
          <w:kern w:val="0"/>
          <w:sz w:val="24"/>
          <w:vertAlign w:val="superscript"/>
        </w:rPr>
        <w:t>68</w:t>
      </w:r>
      <w:r>
        <w:rPr>
          <w:kern w:val="0"/>
          <w:sz w:val="24"/>
          <w:vertAlign w:val="superscript"/>
        </w:rPr>
        <w:t>]</w:t>
      </w:r>
      <w:r>
        <w:rPr>
          <w:rFonts w:hint="eastAsia"/>
          <w:sz w:val="24"/>
        </w:rPr>
        <w:t>，</w:t>
      </w:r>
      <w:r w:rsidR="007726D9">
        <w:rPr>
          <w:rFonts w:hint="eastAsia"/>
          <w:sz w:val="24"/>
        </w:rPr>
        <w:t>试验</w:t>
      </w:r>
      <w:r>
        <w:rPr>
          <w:rFonts w:hint="eastAsia"/>
          <w:sz w:val="24"/>
        </w:rPr>
        <w:t>图谱</w:t>
      </w:r>
      <w:proofErr w:type="gramStart"/>
      <w:r>
        <w:rPr>
          <w:rFonts w:hint="eastAsia"/>
          <w:sz w:val="24"/>
        </w:rPr>
        <w:t>羰基碳峰吸收强度</w:t>
      </w:r>
      <w:proofErr w:type="gramEnd"/>
      <w:r>
        <w:rPr>
          <w:rFonts w:hint="eastAsia"/>
          <w:sz w:val="24"/>
        </w:rPr>
        <w:t>相较计算图谱偏大。</w:t>
      </w:r>
    </w:p>
    <w:p w:rsidR="00E05FD3" w:rsidRDefault="00E05FD3" w:rsidP="00E05FD3">
      <w:pPr>
        <w:spacing w:line="360" w:lineRule="auto"/>
        <w:ind w:firstLineChars="200" w:firstLine="480"/>
        <w:rPr>
          <w:sz w:val="24"/>
        </w:rPr>
      </w:pPr>
      <w:r>
        <w:rPr>
          <w:rFonts w:hint="eastAsia"/>
          <w:sz w:val="24"/>
        </w:rPr>
        <w:t>分子结构模型构建完成后，计算了两种模型的结构参数，结果见表</w:t>
      </w:r>
      <w:r>
        <w:rPr>
          <w:rFonts w:hint="eastAsia"/>
          <w:sz w:val="24"/>
        </w:rPr>
        <w:t>4-2</w:t>
      </w:r>
      <w:r>
        <w:rPr>
          <w:rFonts w:hint="eastAsia"/>
          <w:sz w:val="24"/>
        </w:rPr>
        <w:t>，</w:t>
      </w:r>
    </w:p>
    <w:p w:rsidR="00E05FD3" w:rsidRDefault="00E05FD3" w:rsidP="00E05FD3">
      <w:pPr>
        <w:ind w:firstLineChars="200" w:firstLine="420"/>
        <w:jc w:val="center"/>
        <w:rPr>
          <w:szCs w:val="21"/>
        </w:rPr>
      </w:pPr>
      <w:r>
        <w:rPr>
          <w:rFonts w:ascii="楷体" w:eastAsia="楷体" w:hAnsi="楷体" w:hint="eastAsia"/>
          <w:szCs w:val="21"/>
        </w:rPr>
        <w:t>表</w:t>
      </w:r>
      <w:r>
        <w:rPr>
          <w:rFonts w:hint="eastAsia"/>
          <w:szCs w:val="21"/>
        </w:rPr>
        <w:t xml:space="preserve">4-2 </w:t>
      </w:r>
      <w:r>
        <w:rPr>
          <w:rFonts w:ascii="楷体" w:eastAsia="楷体" w:hAnsi="楷体" w:hint="eastAsia"/>
          <w:szCs w:val="21"/>
        </w:rPr>
        <w:t>模型结构参数</w:t>
      </w:r>
    </w:p>
    <w:p w:rsidR="00E05FD3" w:rsidRDefault="00E05FD3" w:rsidP="00E05FD3">
      <w:pPr>
        <w:ind w:firstLineChars="200" w:firstLine="420"/>
        <w:jc w:val="center"/>
        <w:rPr>
          <w:szCs w:val="21"/>
        </w:rPr>
      </w:pPr>
      <w:r>
        <w:rPr>
          <w:rFonts w:hint="eastAsia"/>
          <w:szCs w:val="21"/>
        </w:rPr>
        <w:t xml:space="preserve">Table 4-2 parameters of structure model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3"/>
        <w:gridCol w:w="1372"/>
        <w:gridCol w:w="693"/>
        <w:gridCol w:w="720"/>
        <w:gridCol w:w="720"/>
        <w:gridCol w:w="720"/>
        <w:gridCol w:w="1283"/>
        <w:gridCol w:w="1080"/>
      </w:tblGrid>
      <w:tr w:rsidR="00E05FD3" w:rsidTr="00AE18E3">
        <w:trPr>
          <w:jc w:val="center"/>
        </w:trPr>
        <w:tc>
          <w:tcPr>
            <w:tcW w:w="1103" w:type="dxa"/>
            <w:vMerge w:val="restart"/>
            <w:tcBorders>
              <w:left w:val="nil"/>
              <w:right w:val="nil"/>
            </w:tcBorders>
            <w:shd w:val="clear" w:color="auto" w:fill="auto"/>
          </w:tcPr>
          <w:p w:rsidR="00E05FD3" w:rsidRDefault="00E05FD3" w:rsidP="00AE18E3">
            <w:pPr>
              <w:jc w:val="center"/>
            </w:pPr>
            <w:r>
              <w:rPr>
                <w:rFonts w:hint="eastAsia"/>
              </w:rPr>
              <w:t>样品</w:t>
            </w:r>
          </w:p>
        </w:tc>
        <w:tc>
          <w:tcPr>
            <w:tcW w:w="1372" w:type="dxa"/>
            <w:vMerge w:val="restart"/>
            <w:tcBorders>
              <w:left w:val="nil"/>
              <w:right w:val="nil"/>
            </w:tcBorders>
            <w:shd w:val="clear" w:color="auto" w:fill="auto"/>
          </w:tcPr>
          <w:p w:rsidR="00E05FD3" w:rsidRDefault="00E05FD3" w:rsidP="00AE18E3">
            <w:pPr>
              <w:ind w:firstLineChars="100" w:firstLine="210"/>
              <w:jc w:val="center"/>
            </w:pPr>
            <w:r>
              <w:rPr>
                <w:rFonts w:hint="eastAsia"/>
              </w:rPr>
              <w:t>分子式</w:t>
            </w:r>
          </w:p>
        </w:tc>
        <w:tc>
          <w:tcPr>
            <w:tcW w:w="2853" w:type="dxa"/>
            <w:gridSpan w:val="4"/>
            <w:tcBorders>
              <w:left w:val="nil"/>
              <w:bottom w:val="single" w:sz="4" w:space="0" w:color="auto"/>
              <w:right w:val="nil"/>
            </w:tcBorders>
            <w:shd w:val="clear" w:color="auto" w:fill="auto"/>
          </w:tcPr>
          <w:p w:rsidR="00E05FD3" w:rsidRDefault="00E05FD3" w:rsidP="00AE18E3">
            <w:pPr>
              <w:jc w:val="center"/>
            </w:pPr>
            <w:r>
              <w:rPr>
                <w:rFonts w:hint="eastAsia"/>
              </w:rPr>
              <w:t>元素含量</w:t>
            </w:r>
            <w:r>
              <w:rPr>
                <w:rFonts w:hint="eastAsia"/>
              </w:rPr>
              <w:t>/</w:t>
            </w:r>
            <w:r>
              <w:rPr>
                <w:rFonts w:hint="eastAsia"/>
              </w:rPr>
              <w:t>（</w:t>
            </w:r>
            <w:r w:rsidRPr="00586ABC">
              <w:rPr>
                <w:rFonts w:hint="eastAsia"/>
                <w:i/>
              </w:rPr>
              <w:t>w</w:t>
            </w:r>
            <w:r w:rsidRPr="00586ABC">
              <w:rPr>
                <w:rFonts w:hint="eastAsia"/>
                <w:vertAlign w:val="subscript"/>
              </w:rPr>
              <w:t>t</w:t>
            </w:r>
            <w:r>
              <w:rPr>
                <w:rFonts w:hint="eastAsia"/>
              </w:rPr>
              <w:t>/%</w:t>
            </w:r>
            <w:r>
              <w:rPr>
                <w:rFonts w:hint="eastAsia"/>
              </w:rPr>
              <w:t>）</w:t>
            </w:r>
          </w:p>
        </w:tc>
        <w:tc>
          <w:tcPr>
            <w:tcW w:w="1283" w:type="dxa"/>
            <w:vMerge w:val="restart"/>
            <w:tcBorders>
              <w:left w:val="nil"/>
              <w:right w:val="nil"/>
            </w:tcBorders>
            <w:shd w:val="clear" w:color="auto" w:fill="auto"/>
          </w:tcPr>
          <w:p w:rsidR="00E05FD3" w:rsidRDefault="00E05FD3" w:rsidP="00AE18E3">
            <w:pPr>
              <w:jc w:val="center"/>
            </w:pPr>
            <w:r>
              <w:rPr>
                <w:rFonts w:hint="eastAsia"/>
              </w:rPr>
              <w:t>相对分子量</w:t>
            </w:r>
          </w:p>
        </w:tc>
        <w:tc>
          <w:tcPr>
            <w:tcW w:w="1080" w:type="dxa"/>
            <w:vMerge w:val="restart"/>
            <w:tcBorders>
              <w:left w:val="nil"/>
              <w:right w:val="nil"/>
            </w:tcBorders>
            <w:shd w:val="clear" w:color="auto" w:fill="auto"/>
          </w:tcPr>
          <w:p w:rsidR="00E05FD3" w:rsidRDefault="00E05FD3" w:rsidP="00AE18E3">
            <w:pPr>
              <w:jc w:val="center"/>
            </w:pPr>
            <w:r>
              <w:rPr>
                <w:rFonts w:hint="eastAsia"/>
              </w:rPr>
              <w:t>芳香度</w:t>
            </w:r>
            <w:r w:rsidRPr="00586ABC">
              <w:rPr>
                <w:rFonts w:hint="eastAsia"/>
                <w:szCs w:val="21"/>
              </w:rPr>
              <w:t>/</w:t>
            </w:r>
            <w:r>
              <w:rPr>
                <w:rFonts w:hint="eastAsia"/>
              </w:rPr>
              <w:t>%</w:t>
            </w:r>
          </w:p>
        </w:tc>
      </w:tr>
      <w:tr w:rsidR="00E05FD3" w:rsidTr="00AE18E3">
        <w:trPr>
          <w:jc w:val="center"/>
        </w:trPr>
        <w:tc>
          <w:tcPr>
            <w:tcW w:w="1103" w:type="dxa"/>
            <w:vMerge/>
            <w:tcBorders>
              <w:top w:val="nil"/>
              <w:left w:val="nil"/>
              <w:bottom w:val="single" w:sz="4" w:space="0" w:color="auto"/>
              <w:right w:val="nil"/>
            </w:tcBorders>
            <w:shd w:val="clear" w:color="auto" w:fill="auto"/>
          </w:tcPr>
          <w:p w:rsidR="00E05FD3" w:rsidRDefault="00E05FD3" w:rsidP="00AE18E3">
            <w:pPr>
              <w:jc w:val="center"/>
            </w:pPr>
          </w:p>
        </w:tc>
        <w:tc>
          <w:tcPr>
            <w:tcW w:w="1372" w:type="dxa"/>
            <w:vMerge/>
            <w:tcBorders>
              <w:top w:val="nil"/>
              <w:left w:val="nil"/>
              <w:bottom w:val="single" w:sz="4" w:space="0" w:color="auto"/>
              <w:right w:val="nil"/>
            </w:tcBorders>
            <w:shd w:val="clear" w:color="auto" w:fill="auto"/>
          </w:tcPr>
          <w:p w:rsidR="00E05FD3" w:rsidRDefault="00E05FD3" w:rsidP="00AE18E3">
            <w:pPr>
              <w:jc w:val="center"/>
            </w:pPr>
          </w:p>
        </w:tc>
        <w:tc>
          <w:tcPr>
            <w:tcW w:w="693" w:type="dxa"/>
            <w:tcBorders>
              <w:left w:val="nil"/>
              <w:bottom w:val="single" w:sz="4" w:space="0" w:color="auto"/>
              <w:right w:val="nil"/>
            </w:tcBorders>
            <w:shd w:val="clear" w:color="auto" w:fill="auto"/>
          </w:tcPr>
          <w:p w:rsidR="00E05FD3" w:rsidRDefault="00E05FD3" w:rsidP="00AE18E3">
            <w:pPr>
              <w:jc w:val="center"/>
            </w:pPr>
            <w:r>
              <w:rPr>
                <w:rFonts w:hint="eastAsia"/>
              </w:rPr>
              <w:t>C</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H</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O</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N</w:t>
            </w:r>
          </w:p>
        </w:tc>
        <w:tc>
          <w:tcPr>
            <w:tcW w:w="1283" w:type="dxa"/>
            <w:vMerge/>
            <w:tcBorders>
              <w:top w:val="nil"/>
              <w:left w:val="nil"/>
              <w:bottom w:val="single" w:sz="4" w:space="0" w:color="auto"/>
              <w:right w:val="nil"/>
            </w:tcBorders>
            <w:shd w:val="clear" w:color="auto" w:fill="auto"/>
          </w:tcPr>
          <w:p w:rsidR="00E05FD3" w:rsidRDefault="00E05FD3" w:rsidP="00AE18E3">
            <w:pPr>
              <w:jc w:val="center"/>
            </w:pPr>
          </w:p>
        </w:tc>
        <w:tc>
          <w:tcPr>
            <w:tcW w:w="1080" w:type="dxa"/>
            <w:vMerge/>
            <w:tcBorders>
              <w:top w:val="nil"/>
              <w:left w:val="nil"/>
              <w:bottom w:val="single" w:sz="4" w:space="0" w:color="auto"/>
              <w:right w:val="nil"/>
            </w:tcBorders>
            <w:shd w:val="clear" w:color="auto" w:fill="auto"/>
          </w:tcPr>
          <w:p w:rsidR="00E05FD3" w:rsidRDefault="00E05FD3" w:rsidP="00AE18E3">
            <w:pPr>
              <w:jc w:val="center"/>
            </w:pPr>
          </w:p>
        </w:tc>
      </w:tr>
      <w:tr w:rsidR="00E05FD3" w:rsidTr="00AE18E3">
        <w:trPr>
          <w:jc w:val="center"/>
        </w:trPr>
        <w:tc>
          <w:tcPr>
            <w:tcW w:w="1103" w:type="dxa"/>
            <w:tcBorders>
              <w:left w:val="nil"/>
              <w:bottom w:val="nil"/>
              <w:right w:val="nil"/>
            </w:tcBorders>
            <w:shd w:val="clear" w:color="auto" w:fill="auto"/>
          </w:tcPr>
          <w:p w:rsidR="00E05FD3" w:rsidRDefault="00E05FD3" w:rsidP="00AE18E3">
            <w:pPr>
              <w:jc w:val="center"/>
            </w:pPr>
            <w:r>
              <w:rPr>
                <w:rFonts w:hint="eastAsia"/>
              </w:rPr>
              <w:t>沥青质</w:t>
            </w:r>
          </w:p>
        </w:tc>
        <w:tc>
          <w:tcPr>
            <w:tcW w:w="1372" w:type="dxa"/>
            <w:tcBorders>
              <w:left w:val="nil"/>
              <w:bottom w:val="nil"/>
              <w:right w:val="nil"/>
            </w:tcBorders>
            <w:shd w:val="clear" w:color="auto" w:fill="auto"/>
          </w:tcPr>
          <w:p w:rsidR="00E05FD3" w:rsidRDefault="00E05FD3" w:rsidP="00AE18E3">
            <w:pPr>
              <w:jc w:val="center"/>
            </w:pPr>
            <w:r>
              <w:rPr>
                <w:rFonts w:hint="eastAsia"/>
              </w:rPr>
              <w:t>C</w:t>
            </w:r>
            <w:r w:rsidRPr="00586ABC">
              <w:rPr>
                <w:rFonts w:hint="eastAsia"/>
                <w:vertAlign w:val="subscript"/>
              </w:rPr>
              <w:t>180</w:t>
            </w:r>
            <w:r>
              <w:rPr>
                <w:rFonts w:hint="eastAsia"/>
              </w:rPr>
              <w:t>H</w:t>
            </w:r>
            <w:r w:rsidRPr="00586ABC">
              <w:rPr>
                <w:rFonts w:hint="eastAsia"/>
                <w:vertAlign w:val="subscript"/>
              </w:rPr>
              <w:t>159</w:t>
            </w:r>
            <w:r>
              <w:rPr>
                <w:rFonts w:hint="eastAsia"/>
              </w:rPr>
              <w:t>O</w:t>
            </w:r>
            <w:r w:rsidRPr="00586ABC">
              <w:rPr>
                <w:rFonts w:hint="eastAsia"/>
                <w:vertAlign w:val="subscript"/>
              </w:rPr>
              <w:t>6</w:t>
            </w:r>
            <w:r>
              <w:rPr>
                <w:rFonts w:hint="eastAsia"/>
              </w:rPr>
              <w:t>N</w:t>
            </w:r>
            <w:r w:rsidRPr="00586ABC">
              <w:rPr>
                <w:rFonts w:hint="eastAsia"/>
                <w:vertAlign w:val="subscript"/>
              </w:rPr>
              <w:t>3</w:t>
            </w:r>
          </w:p>
        </w:tc>
        <w:tc>
          <w:tcPr>
            <w:tcW w:w="693" w:type="dxa"/>
            <w:tcBorders>
              <w:left w:val="nil"/>
              <w:bottom w:val="nil"/>
              <w:right w:val="nil"/>
            </w:tcBorders>
            <w:shd w:val="clear" w:color="auto" w:fill="auto"/>
          </w:tcPr>
          <w:p w:rsidR="00E05FD3" w:rsidRDefault="00E05FD3" w:rsidP="00AE18E3">
            <w:pPr>
              <w:jc w:val="center"/>
            </w:pPr>
            <w:r>
              <w:rPr>
                <w:rFonts w:hint="eastAsia"/>
              </w:rPr>
              <w:t>87.88</w:t>
            </w:r>
          </w:p>
        </w:tc>
        <w:tc>
          <w:tcPr>
            <w:tcW w:w="720" w:type="dxa"/>
            <w:tcBorders>
              <w:left w:val="nil"/>
              <w:bottom w:val="nil"/>
              <w:right w:val="nil"/>
            </w:tcBorders>
            <w:shd w:val="clear" w:color="auto" w:fill="auto"/>
          </w:tcPr>
          <w:p w:rsidR="00E05FD3" w:rsidRDefault="00E05FD3" w:rsidP="00AE18E3">
            <w:pPr>
              <w:jc w:val="center"/>
            </w:pPr>
            <w:r>
              <w:rPr>
                <w:rFonts w:hint="eastAsia"/>
              </w:rPr>
              <w:t>6.51</w:t>
            </w:r>
          </w:p>
        </w:tc>
        <w:tc>
          <w:tcPr>
            <w:tcW w:w="720" w:type="dxa"/>
            <w:tcBorders>
              <w:left w:val="nil"/>
              <w:bottom w:val="nil"/>
              <w:right w:val="nil"/>
            </w:tcBorders>
            <w:shd w:val="clear" w:color="auto" w:fill="auto"/>
          </w:tcPr>
          <w:p w:rsidR="00E05FD3" w:rsidRDefault="00E05FD3" w:rsidP="00AE18E3">
            <w:pPr>
              <w:jc w:val="center"/>
            </w:pPr>
            <w:r>
              <w:rPr>
                <w:rFonts w:hint="eastAsia"/>
              </w:rPr>
              <w:t>3.9</w:t>
            </w:r>
          </w:p>
        </w:tc>
        <w:tc>
          <w:tcPr>
            <w:tcW w:w="720" w:type="dxa"/>
            <w:tcBorders>
              <w:left w:val="nil"/>
              <w:bottom w:val="nil"/>
              <w:right w:val="nil"/>
            </w:tcBorders>
            <w:shd w:val="clear" w:color="auto" w:fill="auto"/>
          </w:tcPr>
          <w:p w:rsidR="00E05FD3" w:rsidRDefault="00E05FD3" w:rsidP="00AE18E3">
            <w:pPr>
              <w:jc w:val="center"/>
            </w:pPr>
            <w:r>
              <w:rPr>
                <w:rFonts w:hint="eastAsia"/>
              </w:rPr>
              <w:t>1.71</w:t>
            </w:r>
          </w:p>
        </w:tc>
        <w:tc>
          <w:tcPr>
            <w:tcW w:w="1283" w:type="dxa"/>
            <w:tcBorders>
              <w:left w:val="nil"/>
              <w:bottom w:val="nil"/>
              <w:right w:val="nil"/>
            </w:tcBorders>
            <w:shd w:val="clear" w:color="auto" w:fill="auto"/>
          </w:tcPr>
          <w:p w:rsidR="00E05FD3" w:rsidRDefault="00E05FD3" w:rsidP="00AE18E3">
            <w:pPr>
              <w:jc w:val="center"/>
            </w:pPr>
            <w:r>
              <w:rPr>
                <w:rFonts w:hint="eastAsia"/>
              </w:rPr>
              <w:t>2460</w:t>
            </w:r>
          </w:p>
        </w:tc>
        <w:tc>
          <w:tcPr>
            <w:tcW w:w="1080" w:type="dxa"/>
            <w:tcBorders>
              <w:left w:val="nil"/>
              <w:bottom w:val="nil"/>
              <w:right w:val="nil"/>
            </w:tcBorders>
            <w:shd w:val="clear" w:color="auto" w:fill="auto"/>
          </w:tcPr>
          <w:p w:rsidR="00E05FD3" w:rsidRDefault="00E05FD3" w:rsidP="00AE18E3">
            <w:pPr>
              <w:jc w:val="center"/>
            </w:pPr>
            <w:r>
              <w:rPr>
                <w:rFonts w:hint="eastAsia"/>
              </w:rPr>
              <w:t>66.1</w:t>
            </w:r>
          </w:p>
        </w:tc>
      </w:tr>
      <w:tr w:rsidR="00E05FD3" w:rsidTr="00AE18E3">
        <w:trPr>
          <w:jc w:val="center"/>
        </w:trPr>
        <w:tc>
          <w:tcPr>
            <w:tcW w:w="1103" w:type="dxa"/>
            <w:tcBorders>
              <w:top w:val="nil"/>
              <w:left w:val="nil"/>
              <w:right w:val="nil"/>
            </w:tcBorders>
            <w:shd w:val="clear" w:color="auto" w:fill="auto"/>
          </w:tcPr>
          <w:p w:rsidR="00E05FD3" w:rsidRDefault="00E05FD3" w:rsidP="00AE18E3">
            <w:pPr>
              <w:jc w:val="center"/>
            </w:pPr>
            <w:r>
              <w:rPr>
                <w:rFonts w:hint="eastAsia"/>
              </w:rPr>
              <w:t>残煤</w:t>
            </w:r>
          </w:p>
        </w:tc>
        <w:tc>
          <w:tcPr>
            <w:tcW w:w="1372" w:type="dxa"/>
            <w:tcBorders>
              <w:top w:val="nil"/>
              <w:left w:val="nil"/>
              <w:right w:val="nil"/>
            </w:tcBorders>
            <w:shd w:val="clear" w:color="auto" w:fill="auto"/>
          </w:tcPr>
          <w:p w:rsidR="00E05FD3" w:rsidRDefault="00E05FD3" w:rsidP="00AE18E3">
            <w:pPr>
              <w:jc w:val="center"/>
            </w:pPr>
            <w:r>
              <w:rPr>
                <w:rFonts w:hint="eastAsia"/>
              </w:rPr>
              <w:t>C</w:t>
            </w:r>
            <w:r w:rsidRPr="00586ABC">
              <w:rPr>
                <w:rFonts w:hint="eastAsia"/>
                <w:vertAlign w:val="subscript"/>
              </w:rPr>
              <w:t>201</w:t>
            </w:r>
            <w:r>
              <w:rPr>
                <w:rFonts w:hint="eastAsia"/>
              </w:rPr>
              <w:t>H</w:t>
            </w:r>
            <w:r w:rsidRPr="00586ABC">
              <w:rPr>
                <w:rFonts w:hint="eastAsia"/>
                <w:vertAlign w:val="subscript"/>
              </w:rPr>
              <w:t>175</w:t>
            </w:r>
            <w:r>
              <w:rPr>
                <w:rFonts w:hint="eastAsia"/>
              </w:rPr>
              <w:t>O</w:t>
            </w:r>
            <w:r w:rsidRPr="00586ABC">
              <w:rPr>
                <w:rFonts w:hint="eastAsia"/>
                <w:vertAlign w:val="subscript"/>
              </w:rPr>
              <w:t>6</w:t>
            </w:r>
            <w:r>
              <w:rPr>
                <w:rFonts w:hint="eastAsia"/>
              </w:rPr>
              <w:t>N</w:t>
            </w:r>
            <w:r w:rsidRPr="00586ABC">
              <w:rPr>
                <w:rFonts w:hint="eastAsia"/>
                <w:vertAlign w:val="subscript"/>
              </w:rPr>
              <w:t>3</w:t>
            </w:r>
          </w:p>
        </w:tc>
        <w:tc>
          <w:tcPr>
            <w:tcW w:w="693" w:type="dxa"/>
            <w:tcBorders>
              <w:top w:val="nil"/>
              <w:left w:val="nil"/>
              <w:right w:val="nil"/>
            </w:tcBorders>
            <w:shd w:val="clear" w:color="auto" w:fill="auto"/>
          </w:tcPr>
          <w:p w:rsidR="00E05FD3" w:rsidRDefault="00E05FD3" w:rsidP="00AE18E3">
            <w:pPr>
              <w:jc w:val="center"/>
            </w:pPr>
            <w:r>
              <w:rPr>
                <w:rFonts w:hint="eastAsia"/>
              </w:rPr>
              <w:t>88.48</w:t>
            </w:r>
          </w:p>
        </w:tc>
        <w:tc>
          <w:tcPr>
            <w:tcW w:w="720" w:type="dxa"/>
            <w:tcBorders>
              <w:top w:val="nil"/>
              <w:left w:val="nil"/>
              <w:right w:val="nil"/>
            </w:tcBorders>
            <w:shd w:val="clear" w:color="auto" w:fill="auto"/>
          </w:tcPr>
          <w:p w:rsidR="00E05FD3" w:rsidRDefault="00E05FD3" w:rsidP="00AE18E3">
            <w:pPr>
              <w:jc w:val="center"/>
            </w:pPr>
            <w:r>
              <w:rPr>
                <w:rFonts w:hint="eastAsia"/>
              </w:rPr>
              <w:t>6.46</w:t>
            </w:r>
          </w:p>
        </w:tc>
        <w:tc>
          <w:tcPr>
            <w:tcW w:w="720" w:type="dxa"/>
            <w:tcBorders>
              <w:top w:val="nil"/>
              <w:left w:val="nil"/>
              <w:right w:val="nil"/>
            </w:tcBorders>
            <w:shd w:val="clear" w:color="auto" w:fill="auto"/>
          </w:tcPr>
          <w:p w:rsidR="00E05FD3" w:rsidRDefault="00E05FD3" w:rsidP="00AE18E3">
            <w:pPr>
              <w:jc w:val="center"/>
            </w:pPr>
            <w:r>
              <w:rPr>
                <w:rFonts w:hint="eastAsia"/>
              </w:rPr>
              <w:t>3.52</w:t>
            </w:r>
          </w:p>
        </w:tc>
        <w:tc>
          <w:tcPr>
            <w:tcW w:w="720" w:type="dxa"/>
            <w:tcBorders>
              <w:top w:val="nil"/>
              <w:left w:val="nil"/>
              <w:right w:val="nil"/>
            </w:tcBorders>
            <w:shd w:val="clear" w:color="auto" w:fill="auto"/>
          </w:tcPr>
          <w:p w:rsidR="00E05FD3" w:rsidRDefault="00E05FD3" w:rsidP="00AE18E3">
            <w:pPr>
              <w:jc w:val="center"/>
            </w:pPr>
            <w:r>
              <w:rPr>
                <w:rFonts w:hint="eastAsia"/>
              </w:rPr>
              <w:t>1.54</w:t>
            </w:r>
          </w:p>
        </w:tc>
        <w:tc>
          <w:tcPr>
            <w:tcW w:w="1283" w:type="dxa"/>
            <w:tcBorders>
              <w:top w:val="nil"/>
              <w:left w:val="nil"/>
              <w:right w:val="nil"/>
            </w:tcBorders>
            <w:shd w:val="clear" w:color="auto" w:fill="auto"/>
          </w:tcPr>
          <w:p w:rsidR="00E05FD3" w:rsidRDefault="00E05FD3" w:rsidP="00AE18E3">
            <w:pPr>
              <w:jc w:val="center"/>
            </w:pPr>
            <w:r>
              <w:rPr>
                <w:rFonts w:hint="eastAsia"/>
              </w:rPr>
              <w:t>2728</w:t>
            </w:r>
          </w:p>
        </w:tc>
        <w:tc>
          <w:tcPr>
            <w:tcW w:w="1080" w:type="dxa"/>
            <w:tcBorders>
              <w:top w:val="nil"/>
              <w:left w:val="nil"/>
              <w:right w:val="nil"/>
            </w:tcBorders>
            <w:shd w:val="clear" w:color="auto" w:fill="auto"/>
          </w:tcPr>
          <w:p w:rsidR="00E05FD3" w:rsidRDefault="00E05FD3" w:rsidP="00AE18E3">
            <w:pPr>
              <w:jc w:val="center"/>
            </w:pPr>
            <w:r>
              <w:rPr>
                <w:rFonts w:hint="eastAsia"/>
              </w:rPr>
              <w:t>68.6</w:t>
            </w:r>
          </w:p>
        </w:tc>
      </w:tr>
    </w:tbl>
    <w:p w:rsidR="00E05FD3" w:rsidRDefault="00E05FD3" w:rsidP="00E05FD3"/>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AE18E3">
      <w:pPr>
        <w:spacing w:line="360" w:lineRule="auto"/>
        <w:jc w:val="center"/>
        <w:outlineLvl w:val="0"/>
        <w:rPr>
          <w:rFonts w:ascii="Adobe 黑体 Std R" w:eastAsia="Adobe 黑体 Std R" w:hAnsi="Adobe 黑体 Std R"/>
          <w:b/>
          <w:sz w:val="32"/>
          <w:szCs w:val="32"/>
        </w:rPr>
      </w:pPr>
      <w:bookmarkStart w:id="43" w:name="_Toc715743"/>
      <w:r w:rsidRPr="00B607AF">
        <w:rPr>
          <w:rFonts w:ascii="Adobe 黑体 Std R" w:eastAsia="Adobe 黑体 Std R" w:hAnsi="Adobe 黑体 Std R" w:hint="eastAsia"/>
          <w:b/>
          <w:sz w:val="32"/>
          <w:szCs w:val="32"/>
        </w:rPr>
        <w:lastRenderedPageBreak/>
        <w:t xml:space="preserve">第四章 </w:t>
      </w:r>
      <w:r w:rsidR="000C15A1" w:rsidRPr="00B607AF">
        <w:rPr>
          <w:rFonts w:ascii="Adobe 黑体 Std R" w:eastAsia="Adobe 黑体 Std R" w:hAnsi="Adobe 黑体 Std R" w:hint="eastAsia"/>
          <w:b/>
          <w:sz w:val="32"/>
          <w:szCs w:val="32"/>
        </w:rPr>
        <w:t>大分子分子力学与</w:t>
      </w:r>
      <w:r w:rsidRPr="00B607AF">
        <w:rPr>
          <w:rFonts w:ascii="Adobe 黑体 Std R" w:eastAsia="Adobe 黑体 Std R" w:hAnsi="Adobe 黑体 Std R" w:hint="eastAsia"/>
          <w:b/>
          <w:sz w:val="32"/>
          <w:szCs w:val="32"/>
        </w:rPr>
        <w:t>动力学</w:t>
      </w:r>
      <w:r w:rsidR="000C15A1" w:rsidRPr="00B607AF">
        <w:rPr>
          <w:rFonts w:ascii="Adobe 黑体 Std R" w:eastAsia="Adobe 黑体 Std R" w:hAnsi="Adobe 黑体 Std R" w:hint="eastAsia"/>
          <w:b/>
          <w:sz w:val="32"/>
          <w:szCs w:val="32"/>
        </w:rPr>
        <w:t>模拟</w:t>
      </w:r>
      <w:r w:rsidRPr="00B607AF">
        <w:rPr>
          <w:rFonts w:ascii="Adobe 黑体 Std R" w:eastAsia="Adobe 黑体 Std R" w:hAnsi="Adobe 黑体 Std R" w:hint="eastAsia"/>
          <w:b/>
          <w:sz w:val="32"/>
          <w:szCs w:val="32"/>
        </w:rPr>
        <w:t>及量子化学计算</w:t>
      </w:r>
      <w:bookmarkEnd w:id="43"/>
    </w:p>
    <w:p w:rsidR="000C15A1" w:rsidRDefault="000C15A1" w:rsidP="00514A2B">
      <w:pPr>
        <w:spacing w:line="360" w:lineRule="auto"/>
        <w:outlineLvl w:val="1"/>
      </w:pPr>
      <w:bookmarkStart w:id="44" w:name="_Toc715744"/>
      <w:r>
        <w:rPr>
          <w:rFonts w:hint="eastAsia"/>
        </w:rPr>
        <w:t xml:space="preserve">4.1 </w:t>
      </w:r>
      <w:r>
        <w:rPr>
          <w:rFonts w:hint="eastAsia"/>
        </w:rPr>
        <w:t>引言</w:t>
      </w:r>
      <w:bookmarkEnd w:id="44"/>
    </w:p>
    <w:p w:rsidR="007E02E7" w:rsidRDefault="007E02E7" w:rsidP="007E02E7">
      <w:pPr>
        <w:spacing w:line="360" w:lineRule="auto"/>
        <w:ind w:firstLineChars="200" w:firstLine="480"/>
        <w:rPr>
          <w:sz w:val="24"/>
        </w:rPr>
      </w:pPr>
      <w:r>
        <w:rPr>
          <w:rFonts w:hint="eastAsia"/>
          <w:sz w:val="24"/>
        </w:rPr>
        <w:t>20</w:t>
      </w:r>
      <w:r>
        <w:rPr>
          <w:rFonts w:hint="eastAsia"/>
          <w:sz w:val="24"/>
        </w:rPr>
        <w:t>世纪</w:t>
      </w:r>
      <w:r>
        <w:rPr>
          <w:rFonts w:hint="eastAsia"/>
          <w:sz w:val="24"/>
        </w:rPr>
        <w:t>80</w:t>
      </w:r>
      <w:r>
        <w:rPr>
          <w:rFonts w:hint="eastAsia"/>
          <w:sz w:val="24"/>
        </w:rPr>
        <w:t>年代起随着计算机辅助设计技术的发展，计算机模拟技术被引入到高分子材料、生物制药、催化剂等行业。分子模拟以计算机软件为研究工具，在原子水平建立分子结构模型模拟分子之间的相互作用，进而得出分子模型的物理和化学性质。分子模拟技术可为研究人员试验设计提供指导与借鉴。相较于传统</w:t>
      </w:r>
      <w:r w:rsidR="007726D9">
        <w:rPr>
          <w:rFonts w:hint="eastAsia"/>
          <w:sz w:val="24"/>
        </w:rPr>
        <w:t>试验</w:t>
      </w:r>
      <w:r>
        <w:rPr>
          <w:rFonts w:hint="eastAsia"/>
          <w:sz w:val="24"/>
        </w:rPr>
        <w:t>方法具有许多优点分子模拟可减少研究过程中的人力、物力与资源的消耗，节省</w:t>
      </w:r>
      <w:r w:rsidR="007726D9">
        <w:rPr>
          <w:rFonts w:hint="eastAsia"/>
          <w:sz w:val="24"/>
        </w:rPr>
        <w:t>试验</w:t>
      </w:r>
      <w:r>
        <w:rPr>
          <w:rFonts w:hint="eastAsia"/>
          <w:sz w:val="24"/>
        </w:rPr>
        <w:t>时间，避免了</w:t>
      </w:r>
      <w:r w:rsidR="007726D9">
        <w:rPr>
          <w:rFonts w:hint="eastAsia"/>
          <w:sz w:val="24"/>
        </w:rPr>
        <w:t>试验</w:t>
      </w:r>
      <w:r>
        <w:rPr>
          <w:rFonts w:hint="eastAsia"/>
          <w:sz w:val="24"/>
        </w:rPr>
        <w:t>过程中有毒、有害物质的产生。</w:t>
      </w:r>
    </w:p>
    <w:p w:rsidR="007E02E7" w:rsidRDefault="007E02E7" w:rsidP="007E02E7">
      <w:pPr>
        <w:spacing w:line="360" w:lineRule="auto"/>
        <w:ind w:firstLineChars="200" w:firstLine="480"/>
        <w:rPr>
          <w:sz w:val="24"/>
        </w:rPr>
      </w:pPr>
      <w:r>
        <w:rPr>
          <w:rFonts w:hint="eastAsia"/>
          <w:sz w:val="24"/>
        </w:rPr>
        <w:t>本文所运用到的分子模拟的方法包括分子力学法、分子动力学法和量子化学法。</w:t>
      </w:r>
    </w:p>
    <w:p w:rsidR="007E02E7" w:rsidRDefault="007E02E7" w:rsidP="007E02E7">
      <w:pPr>
        <w:spacing w:line="360" w:lineRule="auto"/>
        <w:ind w:firstLineChars="200" w:firstLine="480"/>
        <w:rPr>
          <w:sz w:val="24"/>
        </w:rPr>
      </w:pPr>
      <w:r>
        <w:rPr>
          <w:rFonts w:hint="eastAsia"/>
          <w:sz w:val="24"/>
        </w:rPr>
        <w:t>（</w:t>
      </w:r>
      <w:r>
        <w:rPr>
          <w:rFonts w:hint="eastAsia"/>
          <w:sz w:val="24"/>
        </w:rPr>
        <w:t>1</w:t>
      </w:r>
      <w:r>
        <w:rPr>
          <w:rFonts w:hint="eastAsia"/>
          <w:sz w:val="24"/>
        </w:rPr>
        <w:t>）分子力学模拟方法常被用来计算分子的最优构型与能量，因此分子力学模拟方法本质上是能量最小值方法，可用于寻找分子模型的最稳定结构体系。分子力学模拟的理论基础是经典力学方程，在分子力学中将一个分子的能量看作是分子内部原子的空间位置的函数，因此分子能量随着分子构型的变化而变化，分子力学方法具有便于理解，计算速度快的特点。</w:t>
      </w:r>
    </w:p>
    <w:p w:rsidR="007E02E7" w:rsidRDefault="007E02E7" w:rsidP="007E02E7">
      <w:pPr>
        <w:spacing w:line="360" w:lineRule="auto"/>
        <w:ind w:firstLineChars="200" w:firstLine="480"/>
        <w:rPr>
          <w:sz w:val="24"/>
        </w:rPr>
      </w:pPr>
      <w:r>
        <w:rPr>
          <w:rFonts w:hint="eastAsia"/>
          <w:sz w:val="24"/>
        </w:rPr>
        <w:t>（</w:t>
      </w:r>
      <w:r>
        <w:rPr>
          <w:rFonts w:hint="eastAsia"/>
          <w:sz w:val="24"/>
        </w:rPr>
        <w:t>2</w:t>
      </w:r>
      <w:r>
        <w:rPr>
          <w:rFonts w:hint="eastAsia"/>
          <w:sz w:val="24"/>
        </w:rPr>
        <w:t>）分子动力学模拟方法对由原子和和电子组成的体系中物质之间的相互作用和运动轨迹进行模拟，得到粒子运动的轨迹后，再使用统计物理学的方法得出物质的宏观性质。分子动力学的理论基础是应用力场和牛顿运动力学原理，力场的选择是分子动力学模拟的基础，力场实际是分子势能和原子之间距离的函数。分子动力学模拟的特征在于可以添加周期边界条件，在周期边界条件中，把被研究体系看作一个具有一定空间的特定区域，区域内保持粒子的个数不变。</w:t>
      </w:r>
    </w:p>
    <w:p w:rsidR="007E02E7" w:rsidRDefault="007E02E7" w:rsidP="007E02E7">
      <w:pPr>
        <w:spacing w:line="360" w:lineRule="auto"/>
        <w:ind w:firstLineChars="200" w:firstLine="480"/>
      </w:pPr>
      <w:r>
        <w:rPr>
          <w:rFonts w:hint="eastAsia"/>
          <w:sz w:val="24"/>
        </w:rPr>
        <w:t>（</w:t>
      </w:r>
      <w:r>
        <w:rPr>
          <w:rFonts w:hint="eastAsia"/>
          <w:sz w:val="24"/>
        </w:rPr>
        <w:t>3</w:t>
      </w:r>
      <w:r>
        <w:rPr>
          <w:rFonts w:hint="eastAsia"/>
          <w:sz w:val="24"/>
        </w:rPr>
        <w:t>）量子化学主要研究微观世界量子的运动规律，研究对象包括原子、分子和凝聚态物质。量子化学模拟方法主要通过求解体系薛定谔方程研究粒子的电子层结构、化学键和它们的光谱、能谱特征，根据薛定谔方程的不同求解方法分为从头算法、密度泛函理论法和半经验法。</w:t>
      </w:r>
    </w:p>
    <w:p w:rsidR="000C15A1" w:rsidRDefault="000C15A1" w:rsidP="00514A2B">
      <w:pPr>
        <w:spacing w:line="360" w:lineRule="auto"/>
        <w:outlineLvl w:val="1"/>
      </w:pPr>
      <w:bookmarkStart w:id="45" w:name="_Toc715745"/>
      <w:r>
        <w:rPr>
          <w:rFonts w:hint="eastAsia"/>
        </w:rPr>
        <w:t xml:space="preserve">4.2 Material studio </w:t>
      </w:r>
      <w:r>
        <w:rPr>
          <w:rFonts w:hint="eastAsia"/>
        </w:rPr>
        <w:t>软件模拟及立场简介</w:t>
      </w:r>
      <w:bookmarkEnd w:id="45"/>
    </w:p>
    <w:p w:rsidR="000C15A1" w:rsidRDefault="000C15A1" w:rsidP="00514A2B">
      <w:pPr>
        <w:spacing w:line="360" w:lineRule="auto"/>
        <w:outlineLvl w:val="2"/>
      </w:pPr>
      <w:bookmarkStart w:id="46" w:name="_Toc715746"/>
      <w:r>
        <w:rPr>
          <w:rFonts w:hint="eastAsia"/>
        </w:rPr>
        <w:t xml:space="preserve">4.2.1 Material studio </w:t>
      </w:r>
      <w:r>
        <w:rPr>
          <w:rFonts w:hint="eastAsia"/>
        </w:rPr>
        <w:t>软件模拟</w:t>
      </w:r>
      <w:bookmarkEnd w:id="46"/>
    </w:p>
    <w:p w:rsidR="007E02E7" w:rsidRDefault="007E02E7" w:rsidP="007E02E7">
      <w:pPr>
        <w:spacing w:line="360" w:lineRule="auto"/>
        <w:ind w:firstLineChars="200" w:firstLine="480"/>
        <w:rPr>
          <w:sz w:val="24"/>
        </w:rPr>
      </w:pPr>
      <w:r>
        <w:rPr>
          <w:rFonts w:hint="eastAsia"/>
          <w:sz w:val="24"/>
        </w:rPr>
        <w:t>Material studio</w:t>
      </w:r>
      <w:r>
        <w:rPr>
          <w:rFonts w:hint="eastAsia"/>
          <w:sz w:val="24"/>
        </w:rPr>
        <w:t>软件是由美国</w:t>
      </w:r>
      <w:r>
        <w:rPr>
          <w:rFonts w:hint="eastAsia"/>
          <w:sz w:val="24"/>
        </w:rPr>
        <w:t>Accelrys</w:t>
      </w:r>
      <w:r>
        <w:rPr>
          <w:rFonts w:hint="eastAsia"/>
          <w:sz w:val="24"/>
        </w:rPr>
        <w:t>公司专门为有机高分子材料领域科研工作者设计的模拟软件，支持</w:t>
      </w:r>
      <w:r>
        <w:rPr>
          <w:rFonts w:hint="eastAsia"/>
          <w:sz w:val="24"/>
        </w:rPr>
        <w:t>Windows</w:t>
      </w:r>
      <w:r>
        <w:rPr>
          <w:rFonts w:hint="eastAsia"/>
          <w:sz w:val="24"/>
        </w:rPr>
        <w:t>平台和</w:t>
      </w:r>
      <w:r>
        <w:rPr>
          <w:rFonts w:hint="eastAsia"/>
          <w:sz w:val="24"/>
        </w:rPr>
        <w:t>Linux</w:t>
      </w:r>
      <w:r>
        <w:rPr>
          <w:rFonts w:hint="eastAsia"/>
          <w:sz w:val="24"/>
        </w:rPr>
        <w:t>操作平台。它采用</w:t>
      </w:r>
      <w:r>
        <w:rPr>
          <w:rFonts w:hint="eastAsia"/>
          <w:sz w:val="24"/>
        </w:rPr>
        <w:lastRenderedPageBreak/>
        <w:t>Client/Server</w:t>
      </w:r>
      <w:r>
        <w:rPr>
          <w:rFonts w:hint="eastAsia"/>
          <w:sz w:val="24"/>
        </w:rPr>
        <w:t>结构，能够快速准确的建立各种大分子立体结构模型，对无定形材料和高分子聚合物进行深入分析，在当今化学、新材料工业中发挥着重要作用。</w:t>
      </w:r>
      <w:r>
        <w:rPr>
          <w:rFonts w:hint="eastAsia"/>
          <w:sz w:val="24"/>
        </w:rPr>
        <w:t>Material studio</w:t>
      </w:r>
      <w:r>
        <w:rPr>
          <w:rFonts w:hint="eastAsia"/>
          <w:sz w:val="24"/>
        </w:rPr>
        <w:t>软件用户界面简单易用，提供</w:t>
      </w:r>
      <w:r>
        <w:rPr>
          <w:rFonts w:hint="eastAsia"/>
          <w:sz w:val="24"/>
        </w:rPr>
        <w:t>COMPASS</w:t>
      </w:r>
      <w:r>
        <w:rPr>
          <w:rFonts w:hint="eastAsia"/>
          <w:sz w:val="24"/>
        </w:rPr>
        <w:t>、</w:t>
      </w:r>
      <w:r>
        <w:rPr>
          <w:rFonts w:hint="eastAsia"/>
          <w:sz w:val="24"/>
        </w:rPr>
        <w:t>UFF</w:t>
      </w:r>
      <w:r>
        <w:rPr>
          <w:rFonts w:hint="eastAsia"/>
          <w:sz w:val="24"/>
        </w:rPr>
        <w:t>、</w:t>
      </w:r>
      <w:r>
        <w:rPr>
          <w:rFonts w:hint="eastAsia"/>
          <w:sz w:val="24"/>
        </w:rPr>
        <w:t>Dreiding</w:t>
      </w:r>
      <w:r>
        <w:rPr>
          <w:rFonts w:hint="eastAsia"/>
          <w:sz w:val="24"/>
        </w:rPr>
        <w:t>等多种力场，方便用户选择。</w:t>
      </w:r>
    </w:p>
    <w:p w:rsidR="007E02E7" w:rsidRDefault="007E02E7" w:rsidP="007E02E7">
      <w:pPr>
        <w:spacing w:line="360" w:lineRule="auto"/>
        <w:ind w:firstLineChars="200" w:firstLine="480"/>
        <w:rPr>
          <w:sz w:val="24"/>
        </w:rPr>
      </w:pPr>
      <w:r>
        <w:rPr>
          <w:rFonts w:hint="eastAsia"/>
          <w:sz w:val="24"/>
        </w:rPr>
        <w:t>Forcite</w:t>
      </w:r>
      <w:r>
        <w:rPr>
          <w:rFonts w:hint="eastAsia"/>
          <w:sz w:val="24"/>
        </w:rPr>
        <w:t>模块：</w:t>
      </w:r>
      <w:r>
        <w:rPr>
          <w:rFonts w:hint="eastAsia"/>
          <w:sz w:val="24"/>
        </w:rPr>
        <w:t>Forcite</w:t>
      </w:r>
      <w:r>
        <w:rPr>
          <w:rFonts w:hint="eastAsia"/>
          <w:sz w:val="24"/>
        </w:rPr>
        <w:t>模块是一种十分先进的经典分子力学和分子动力学模拟程序，它可对分子、原子或三维周期性材料体系进行快速的能量计算</w:t>
      </w:r>
      <w:r>
        <w:rPr>
          <w:sz w:val="24"/>
          <w:vertAlign w:val="superscript"/>
        </w:rPr>
        <w:t>[</w:t>
      </w:r>
      <w:r>
        <w:rPr>
          <w:rFonts w:hint="eastAsia"/>
          <w:sz w:val="24"/>
          <w:vertAlign w:val="superscript"/>
        </w:rPr>
        <w:t>69</w:t>
      </w:r>
      <w:r>
        <w:rPr>
          <w:sz w:val="24"/>
          <w:vertAlign w:val="superscript"/>
        </w:rPr>
        <w:t>]</w:t>
      </w:r>
      <w:r>
        <w:rPr>
          <w:rFonts w:hint="eastAsia"/>
          <w:sz w:val="24"/>
        </w:rPr>
        <w:t>，并可对结构模型进行几何优化，寻找模型的最小能量构型，该模块的功能包括结构优化、模拟退火、模拟淬火、动力学计算和力学性质计算，可以设置不同温度的模拟过程，由于其可选力场的广泛性，原则上能够处理任何材料。</w:t>
      </w:r>
    </w:p>
    <w:p w:rsidR="007E02E7" w:rsidRDefault="007E02E7" w:rsidP="007E02E7">
      <w:pPr>
        <w:spacing w:line="360" w:lineRule="auto"/>
        <w:ind w:firstLineChars="200" w:firstLine="480"/>
        <w:rPr>
          <w:sz w:val="24"/>
        </w:rPr>
      </w:pPr>
      <w:r>
        <w:rPr>
          <w:rFonts w:hint="eastAsia"/>
          <w:sz w:val="24"/>
        </w:rPr>
        <w:t>Amorphous Cell</w:t>
      </w:r>
      <w:r>
        <w:rPr>
          <w:rFonts w:hint="eastAsia"/>
          <w:sz w:val="24"/>
        </w:rPr>
        <w:t>模块：该模块可以对复杂的无定形体系构建具有代表性的模型，包括聚合物和其他材料的混合模型，可以分析不同体系结构和性质之间的关系，从而更加深入地了解分子的一些重要性质。可按不同的比例添加结构，从而构建新的模型和化合物，模拟过程中主要使用该模块在模型中添加周期边界条件。</w:t>
      </w:r>
    </w:p>
    <w:p w:rsidR="007E02E7" w:rsidRDefault="007E02E7" w:rsidP="007E02E7">
      <w:pPr>
        <w:spacing w:line="360" w:lineRule="auto"/>
        <w:ind w:firstLineChars="200" w:firstLine="480"/>
      </w:pPr>
      <w:r>
        <w:rPr>
          <w:rFonts w:hint="eastAsia"/>
          <w:sz w:val="24"/>
        </w:rPr>
        <w:t>VAMP</w:t>
      </w:r>
      <w:r>
        <w:rPr>
          <w:rFonts w:hint="eastAsia"/>
          <w:sz w:val="24"/>
        </w:rPr>
        <w:t>模块</w:t>
      </w:r>
      <w:r>
        <w:rPr>
          <w:rFonts w:hint="eastAsia"/>
          <w:sz w:val="24"/>
        </w:rPr>
        <w:t>: VAMP</w:t>
      </w:r>
      <w:r>
        <w:rPr>
          <w:rFonts w:hint="eastAsia"/>
          <w:sz w:val="24"/>
        </w:rPr>
        <w:t>模块是一款基于原子轨道线性组合方法的半经验量子力学程序，它省掉了许多不必要的原子轨道重叠积分，误差由经验参数和函数进行补偿。该模块提供半经验的哈密顿方法，包括</w:t>
      </w:r>
      <w:r>
        <w:rPr>
          <w:rFonts w:hint="eastAsia"/>
          <w:sz w:val="24"/>
        </w:rPr>
        <w:t>MNDO</w:t>
      </w:r>
      <w:r>
        <w:rPr>
          <w:rFonts w:hint="eastAsia"/>
          <w:sz w:val="24"/>
        </w:rPr>
        <w:t>、</w:t>
      </w:r>
      <w:r>
        <w:rPr>
          <w:rFonts w:hint="eastAsia"/>
          <w:sz w:val="24"/>
        </w:rPr>
        <w:t>AM1</w:t>
      </w:r>
      <w:r>
        <w:rPr>
          <w:rFonts w:hint="eastAsia"/>
          <w:sz w:val="24"/>
        </w:rPr>
        <w:t>和</w:t>
      </w:r>
      <w:r>
        <w:rPr>
          <w:rFonts w:hint="eastAsia"/>
          <w:sz w:val="24"/>
        </w:rPr>
        <w:t>PM3</w:t>
      </w:r>
      <w:r>
        <w:rPr>
          <w:rFonts w:hint="eastAsia"/>
          <w:sz w:val="24"/>
        </w:rPr>
        <w:t>法，三种方法的积分类型、元素适用范围和</w:t>
      </w:r>
      <w:proofErr w:type="gramStart"/>
      <w:r>
        <w:rPr>
          <w:rFonts w:hint="eastAsia"/>
          <w:sz w:val="24"/>
        </w:rPr>
        <w:t>可</w:t>
      </w:r>
      <w:proofErr w:type="gramEnd"/>
      <w:r>
        <w:rPr>
          <w:rFonts w:hint="eastAsia"/>
          <w:sz w:val="24"/>
        </w:rPr>
        <w:t>计算的物理化学性质有一定的区别，用户要根据具体情况选择不同的计算方法。本次模拟过程适用</w:t>
      </w:r>
      <w:r>
        <w:rPr>
          <w:rFonts w:hint="eastAsia"/>
          <w:sz w:val="24"/>
        </w:rPr>
        <w:t>VAMP</w:t>
      </w:r>
      <w:r>
        <w:rPr>
          <w:rFonts w:hint="eastAsia"/>
          <w:sz w:val="24"/>
        </w:rPr>
        <w:t>模块对屯兰</w:t>
      </w:r>
      <w:r>
        <w:rPr>
          <w:rFonts w:hint="eastAsia"/>
          <w:sz w:val="24"/>
        </w:rPr>
        <w:t>2</w:t>
      </w:r>
      <w:r>
        <w:rPr>
          <w:rFonts w:hint="eastAsia"/>
          <w:sz w:val="24"/>
        </w:rPr>
        <w:t>号残煤和沥青质模型的化学键键长、键级和电荷布局数进行了计算。</w:t>
      </w:r>
    </w:p>
    <w:p w:rsidR="000C15A1" w:rsidRDefault="000C15A1" w:rsidP="00514A2B">
      <w:pPr>
        <w:spacing w:line="360" w:lineRule="auto"/>
        <w:outlineLvl w:val="2"/>
      </w:pPr>
      <w:bookmarkStart w:id="47" w:name="_Toc715747"/>
      <w:r>
        <w:rPr>
          <w:rFonts w:hint="eastAsia"/>
        </w:rPr>
        <w:t xml:space="preserve">4.2.2 </w:t>
      </w:r>
      <w:r>
        <w:rPr>
          <w:rFonts w:hint="eastAsia"/>
        </w:rPr>
        <w:t>立场简介</w:t>
      </w:r>
      <w:bookmarkEnd w:id="47"/>
    </w:p>
    <w:p w:rsidR="007E02E7" w:rsidRDefault="007E02E7" w:rsidP="007E02E7">
      <w:pPr>
        <w:spacing w:line="360" w:lineRule="auto"/>
        <w:ind w:firstLineChars="200" w:firstLine="480"/>
        <w:rPr>
          <w:sz w:val="24"/>
        </w:rPr>
      </w:pPr>
      <w:r>
        <w:rPr>
          <w:rFonts w:hint="eastAsia"/>
          <w:sz w:val="24"/>
        </w:rPr>
        <w:t>Dreiding</w:t>
      </w:r>
      <w:r>
        <w:rPr>
          <w:rFonts w:hint="eastAsia"/>
          <w:sz w:val="24"/>
        </w:rPr>
        <w:t>力场</w:t>
      </w:r>
      <w:r>
        <w:rPr>
          <w:rFonts w:hint="eastAsia"/>
          <w:sz w:val="24"/>
        </w:rPr>
        <w:t>: Dreiding</w:t>
      </w:r>
      <w:r>
        <w:rPr>
          <w:rFonts w:hint="eastAsia"/>
          <w:sz w:val="24"/>
        </w:rPr>
        <w:t>力场是</w:t>
      </w:r>
      <w:r>
        <w:rPr>
          <w:rFonts w:hint="eastAsia"/>
          <w:sz w:val="24"/>
        </w:rPr>
        <w:t>Mayo</w:t>
      </w:r>
      <w:r>
        <w:rPr>
          <w:rFonts w:hint="eastAsia"/>
          <w:sz w:val="24"/>
        </w:rPr>
        <w:t>、</w:t>
      </w:r>
      <w:r>
        <w:rPr>
          <w:rFonts w:hint="eastAsia"/>
          <w:sz w:val="24"/>
        </w:rPr>
        <w:t>Olafson</w:t>
      </w:r>
      <w:r>
        <w:rPr>
          <w:rFonts w:hint="eastAsia"/>
          <w:sz w:val="24"/>
        </w:rPr>
        <w:t>等人</w:t>
      </w:r>
      <w:r w:rsidR="00252723">
        <w:rPr>
          <w:rFonts w:hint="eastAsia"/>
          <w:sz w:val="24"/>
        </w:rPr>
        <w:t>于</w:t>
      </w:r>
      <w:r>
        <w:rPr>
          <w:rFonts w:hint="eastAsia"/>
          <w:sz w:val="24"/>
        </w:rPr>
        <w:t>1990</w:t>
      </w:r>
      <w:r w:rsidR="00252723">
        <w:rPr>
          <w:rFonts w:hint="eastAsia"/>
          <w:sz w:val="24"/>
        </w:rPr>
        <w:t>年提出</w:t>
      </w:r>
      <w:r>
        <w:rPr>
          <w:rFonts w:hint="eastAsia"/>
          <w:sz w:val="24"/>
        </w:rPr>
        <w:t>，该力场几乎可适用于各种分子体系，相对于那些适用范围十分有限的特殊力场</w:t>
      </w:r>
      <w:r>
        <w:rPr>
          <w:sz w:val="24"/>
          <w:vertAlign w:val="superscript"/>
        </w:rPr>
        <w:t>[</w:t>
      </w:r>
      <w:r>
        <w:rPr>
          <w:rFonts w:hint="eastAsia"/>
          <w:sz w:val="24"/>
          <w:vertAlign w:val="superscript"/>
        </w:rPr>
        <w:t>70</w:t>
      </w:r>
      <w:r>
        <w:rPr>
          <w:sz w:val="24"/>
          <w:vertAlign w:val="superscript"/>
        </w:rPr>
        <w:t>]</w:t>
      </w:r>
      <w:r>
        <w:rPr>
          <w:rFonts w:hint="eastAsia"/>
          <w:sz w:val="24"/>
        </w:rPr>
        <w:t>。</w:t>
      </w:r>
      <w:r>
        <w:rPr>
          <w:rFonts w:hint="eastAsia"/>
          <w:sz w:val="24"/>
        </w:rPr>
        <w:t>Dreiding</w:t>
      </w:r>
      <w:r>
        <w:rPr>
          <w:rFonts w:hint="eastAsia"/>
          <w:sz w:val="24"/>
        </w:rPr>
        <w:t>力场最大的特点就是可以对含有新元素的分子体系以及缺乏</w:t>
      </w:r>
      <w:r w:rsidR="007726D9">
        <w:rPr>
          <w:rFonts w:hint="eastAsia"/>
          <w:sz w:val="24"/>
        </w:rPr>
        <w:t>试验</w:t>
      </w:r>
      <w:r>
        <w:rPr>
          <w:rFonts w:hint="eastAsia"/>
          <w:sz w:val="24"/>
        </w:rPr>
        <w:t>数据的化合物体系进行大胆的预测，也可以对这些体系进行能量组成、构型、动力学特征进行预测。</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的高分子材料时比</w:t>
      </w:r>
      <w:r>
        <w:rPr>
          <w:rFonts w:hint="eastAsia"/>
          <w:sz w:val="24"/>
        </w:rPr>
        <w:t>UFF</w:t>
      </w:r>
      <w:r>
        <w:rPr>
          <w:rFonts w:hint="eastAsia"/>
          <w:sz w:val="24"/>
        </w:rPr>
        <w:t>力场更加准确可靠。</w:t>
      </w:r>
    </w:p>
    <w:p w:rsidR="007E02E7" w:rsidRDefault="007E02E7" w:rsidP="007E02E7">
      <w:pPr>
        <w:spacing w:line="360" w:lineRule="auto"/>
        <w:ind w:firstLineChars="200" w:firstLine="480"/>
        <w:rPr>
          <w:sz w:val="24"/>
        </w:rPr>
      </w:pPr>
      <w:r>
        <w:rPr>
          <w:rFonts w:hint="eastAsia"/>
          <w:sz w:val="24"/>
        </w:rPr>
        <w:t>UFF</w:t>
      </w:r>
      <w:r>
        <w:rPr>
          <w:rFonts w:hint="eastAsia"/>
          <w:sz w:val="24"/>
        </w:rPr>
        <w:t>力场：该力场包含元素周期表中所有的元素的参数信息，因此</w:t>
      </w:r>
      <w:proofErr w:type="gramStart"/>
      <w:r>
        <w:rPr>
          <w:rFonts w:hint="eastAsia"/>
          <w:sz w:val="24"/>
        </w:rPr>
        <w:t>该立场</w:t>
      </w:r>
      <w:proofErr w:type="gramEnd"/>
      <w:r>
        <w:rPr>
          <w:rFonts w:hint="eastAsia"/>
          <w:sz w:val="24"/>
        </w:rPr>
        <w:t>的使用范围很广泛，对许多的模型体系都十分有效，特别是对于缺乏特殊力场的体系预测效果很好。而</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的高分子材料</w:t>
      </w:r>
      <w:r>
        <w:rPr>
          <w:rFonts w:hint="eastAsia"/>
          <w:sz w:val="24"/>
        </w:rPr>
        <w:lastRenderedPageBreak/>
        <w:t>时比</w:t>
      </w:r>
      <w:r>
        <w:rPr>
          <w:rFonts w:hint="eastAsia"/>
          <w:sz w:val="24"/>
        </w:rPr>
        <w:t>UFF</w:t>
      </w:r>
      <w:r>
        <w:rPr>
          <w:rFonts w:hint="eastAsia"/>
          <w:sz w:val="24"/>
        </w:rPr>
        <w:t>力场更加准确可靠，两种力场各有优缺点。</w:t>
      </w:r>
    </w:p>
    <w:p w:rsidR="007E02E7" w:rsidRDefault="007E02E7" w:rsidP="007E02E7">
      <w:pPr>
        <w:spacing w:line="360" w:lineRule="auto"/>
        <w:ind w:firstLineChars="200" w:firstLine="480"/>
        <w:rPr>
          <w:sz w:val="24"/>
        </w:rPr>
      </w:pPr>
      <w:r>
        <w:rPr>
          <w:rFonts w:hint="eastAsia"/>
          <w:sz w:val="24"/>
        </w:rPr>
        <w:t>COMPASS</w:t>
      </w:r>
      <w:r>
        <w:rPr>
          <w:rFonts w:hint="eastAsia"/>
          <w:sz w:val="24"/>
        </w:rPr>
        <w:t>力场：</w:t>
      </w:r>
      <w:r>
        <w:rPr>
          <w:rFonts w:hint="eastAsia"/>
          <w:sz w:val="24"/>
        </w:rPr>
        <w:t>COMPASS</w:t>
      </w:r>
      <w:r>
        <w:rPr>
          <w:rFonts w:hint="eastAsia"/>
          <w:sz w:val="24"/>
        </w:rPr>
        <w:t>力场是第一个将适用于有机分子体系的力场和适用于无机分子力场相统一的全新分子力场，该力场的适用对象包括有机小分子化合物、高聚物、金属离子和金属氧化物。</w:t>
      </w:r>
      <w:r>
        <w:rPr>
          <w:rFonts w:hint="eastAsia"/>
          <w:sz w:val="24"/>
        </w:rPr>
        <w:t>COMPASS</w:t>
      </w:r>
      <w:r>
        <w:rPr>
          <w:rFonts w:hint="eastAsia"/>
          <w:sz w:val="24"/>
        </w:rPr>
        <w:t>力场最突出的特点是可以在模拟研究原子水平的凝聚</w:t>
      </w:r>
      <w:proofErr w:type="gramStart"/>
      <w:r>
        <w:rPr>
          <w:rFonts w:hint="eastAsia"/>
          <w:sz w:val="24"/>
        </w:rPr>
        <w:t>态分子</w:t>
      </w:r>
      <w:proofErr w:type="gramEnd"/>
      <w:r>
        <w:rPr>
          <w:rFonts w:hint="eastAsia"/>
          <w:sz w:val="24"/>
        </w:rPr>
        <w:t>体系的结构和热力学特征。</w:t>
      </w:r>
    </w:p>
    <w:p w:rsidR="007E02E7" w:rsidRDefault="007E02E7" w:rsidP="007E02E7">
      <w:pPr>
        <w:spacing w:line="360" w:lineRule="auto"/>
        <w:ind w:firstLineChars="200" w:firstLine="480"/>
      </w:pPr>
      <w:r>
        <w:rPr>
          <w:rFonts w:hint="eastAsia"/>
          <w:sz w:val="24"/>
        </w:rPr>
        <w:t>由于</w:t>
      </w:r>
      <w:proofErr w:type="gramStart"/>
      <w:r>
        <w:rPr>
          <w:rFonts w:hint="eastAsia"/>
          <w:sz w:val="24"/>
        </w:rPr>
        <w:t>煤内部</w:t>
      </w:r>
      <w:proofErr w:type="gramEnd"/>
      <w:r>
        <w:rPr>
          <w:rFonts w:hint="eastAsia"/>
          <w:sz w:val="24"/>
        </w:rPr>
        <w:t>结构中存在着较多分子间作用力，</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的分子体系时比</w:t>
      </w:r>
      <w:r>
        <w:rPr>
          <w:rFonts w:hint="eastAsia"/>
          <w:sz w:val="24"/>
        </w:rPr>
        <w:t>UFF</w:t>
      </w:r>
      <w:r>
        <w:rPr>
          <w:rFonts w:hint="eastAsia"/>
          <w:sz w:val="24"/>
        </w:rPr>
        <w:t>力场和</w:t>
      </w:r>
      <w:r>
        <w:rPr>
          <w:rFonts w:hint="eastAsia"/>
          <w:sz w:val="24"/>
        </w:rPr>
        <w:t>COMPASS</w:t>
      </w:r>
      <w:r>
        <w:rPr>
          <w:rFonts w:hint="eastAsia"/>
          <w:sz w:val="24"/>
        </w:rPr>
        <w:t>力场更加准确可靠，因此本文所进行的分子力学和动力学模拟以及量子力学模拟均选用</w:t>
      </w:r>
      <w:r>
        <w:rPr>
          <w:rFonts w:hint="eastAsia"/>
          <w:sz w:val="24"/>
        </w:rPr>
        <w:t>Dreiding</w:t>
      </w:r>
      <w:r>
        <w:rPr>
          <w:rFonts w:hint="eastAsia"/>
          <w:sz w:val="24"/>
        </w:rPr>
        <w:t>力场。</w:t>
      </w:r>
    </w:p>
    <w:p w:rsidR="000C15A1" w:rsidRDefault="000C15A1" w:rsidP="00514A2B">
      <w:pPr>
        <w:spacing w:line="360" w:lineRule="auto"/>
        <w:outlineLvl w:val="1"/>
      </w:pPr>
      <w:bookmarkStart w:id="48" w:name="_Toc715748"/>
      <w:r>
        <w:rPr>
          <w:rFonts w:hint="eastAsia"/>
        </w:rPr>
        <w:t xml:space="preserve">4.3 </w:t>
      </w:r>
      <w:r>
        <w:rPr>
          <w:rFonts w:hint="eastAsia"/>
        </w:rPr>
        <w:t>大分子模型最低能量构型</w:t>
      </w:r>
      <w:bookmarkEnd w:id="48"/>
    </w:p>
    <w:p w:rsidR="000C15A1" w:rsidRDefault="000C15A1" w:rsidP="00514A2B">
      <w:pPr>
        <w:spacing w:line="360" w:lineRule="auto"/>
        <w:outlineLvl w:val="2"/>
      </w:pPr>
      <w:bookmarkStart w:id="49" w:name="_Toc715749"/>
      <w:r>
        <w:rPr>
          <w:rFonts w:hint="eastAsia"/>
        </w:rPr>
        <w:t xml:space="preserve">4.3.1 </w:t>
      </w:r>
      <w:r>
        <w:rPr>
          <w:rFonts w:hint="eastAsia"/>
        </w:rPr>
        <w:t>模拟方法及参数设置</w:t>
      </w:r>
      <w:bookmarkEnd w:id="49"/>
    </w:p>
    <w:p w:rsidR="007E02E7" w:rsidRDefault="007E02E7" w:rsidP="007E02E7">
      <w:pPr>
        <w:spacing w:line="360" w:lineRule="auto"/>
        <w:ind w:firstLineChars="200" w:firstLine="480"/>
        <w:rPr>
          <w:sz w:val="24"/>
        </w:rPr>
      </w:pPr>
      <w:r>
        <w:rPr>
          <w:rFonts w:hint="eastAsia"/>
          <w:sz w:val="24"/>
        </w:rPr>
        <w:t>将构建好的平面结构模型导入到</w:t>
      </w:r>
      <w:r>
        <w:rPr>
          <w:rFonts w:hint="eastAsia"/>
          <w:sz w:val="24"/>
        </w:rPr>
        <w:t>Material Studio</w:t>
      </w:r>
      <w:r>
        <w:rPr>
          <w:rFonts w:hint="eastAsia"/>
          <w:sz w:val="24"/>
        </w:rPr>
        <w:t>软件中，首先加氢饱和，然后使用</w:t>
      </w:r>
      <w:r>
        <w:rPr>
          <w:rFonts w:hint="eastAsia"/>
          <w:sz w:val="24"/>
        </w:rPr>
        <w:t>Clean</w:t>
      </w:r>
      <w:r>
        <w:rPr>
          <w:rFonts w:hint="eastAsia"/>
          <w:sz w:val="24"/>
        </w:rPr>
        <w:t>工具进行初步的结构优化，直至模型构型不再发生变化。分子力学模拟采用</w:t>
      </w:r>
      <w:r>
        <w:rPr>
          <w:rFonts w:hint="eastAsia"/>
          <w:sz w:val="24"/>
        </w:rPr>
        <w:t>Smart Minimizer</w:t>
      </w:r>
      <w:r>
        <w:rPr>
          <w:rFonts w:hint="eastAsia"/>
          <w:sz w:val="24"/>
        </w:rPr>
        <w:t>法</w:t>
      </w:r>
      <w:r>
        <w:rPr>
          <w:sz w:val="24"/>
          <w:vertAlign w:val="superscript"/>
        </w:rPr>
        <w:t>[</w:t>
      </w:r>
      <w:r>
        <w:rPr>
          <w:rFonts w:hint="eastAsia"/>
          <w:sz w:val="24"/>
          <w:vertAlign w:val="superscript"/>
        </w:rPr>
        <w:t>71</w:t>
      </w:r>
      <w:r>
        <w:rPr>
          <w:sz w:val="24"/>
          <w:vertAlign w:val="superscript"/>
        </w:rPr>
        <w:t>]</w:t>
      </w:r>
      <w:r>
        <w:rPr>
          <w:rFonts w:hint="eastAsia"/>
          <w:sz w:val="24"/>
        </w:rPr>
        <w:t>，具体参数设置如图</w:t>
      </w:r>
      <w:r>
        <w:rPr>
          <w:rFonts w:hint="eastAsia"/>
          <w:sz w:val="24"/>
        </w:rPr>
        <w:t>5-1</w:t>
      </w:r>
      <w:r>
        <w:rPr>
          <w:rFonts w:hint="eastAsia"/>
          <w:sz w:val="24"/>
        </w:rPr>
        <w:t>所示。</w:t>
      </w:r>
    </w:p>
    <w:p w:rsidR="007E02E7" w:rsidRDefault="007E02E7" w:rsidP="007E02E7">
      <w:pPr>
        <w:spacing w:line="360" w:lineRule="auto"/>
        <w:jc w:val="center"/>
        <w:rPr>
          <w:szCs w:val="21"/>
        </w:rPr>
      </w:pPr>
      <w:r>
        <w:rPr>
          <w:rFonts w:hint="eastAsia"/>
          <w:noProof/>
        </w:rPr>
        <w:drawing>
          <wp:inline distT="0" distB="0" distL="0" distR="0" wp14:anchorId="2E2E5CBE" wp14:editId="43A8BF76">
            <wp:extent cx="1949450" cy="3517900"/>
            <wp:effectExtent l="0" t="0" r="0" b="6350"/>
            <wp:docPr id="28" name="图片 28" descr="QQ截图2018031418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QQ截图2018031418135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49450" cy="3517900"/>
                    </a:xfrm>
                    <a:prstGeom prst="rect">
                      <a:avLst/>
                    </a:prstGeom>
                    <a:noFill/>
                    <a:ln>
                      <a:noFill/>
                    </a:ln>
                  </pic:spPr>
                </pic:pic>
              </a:graphicData>
            </a:graphic>
          </wp:inline>
        </w:drawing>
      </w:r>
    </w:p>
    <w:p w:rsidR="007E02E7" w:rsidRDefault="007E02E7" w:rsidP="001C5605">
      <w:pPr>
        <w:spacing w:line="360" w:lineRule="auto"/>
        <w:jc w:val="center"/>
        <w:rPr>
          <w:szCs w:val="21"/>
        </w:rPr>
      </w:pPr>
      <w:r>
        <w:rPr>
          <w:noProof/>
        </w:rPr>
        <w:lastRenderedPageBreak/>
        <w:drawing>
          <wp:inline distT="0" distB="0" distL="0" distR="0" wp14:anchorId="3BC5F4EC" wp14:editId="3451E085">
            <wp:extent cx="2514600" cy="2260600"/>
            <wp:effectExtent l="0" t="0" r="0" b="6350"/>
            <wp:docPr id="27" name="图片 27" descr="QQ截图2018031418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QQ截图2018031418134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14600" cy="2260600"/>
                    </a:xfrm>
                    <a:prstGeom prst="rect">
                      <a:avLst/>
                    </a:prstGeom>
                    <a:noFill/>
                    <a:ln>
                      <a:noFill/>
                    </a:ln>
                  </pic:spPr>
                </pic:pic>
              </a:graphicData>
            </a:graphic>
          </wp:inline>
        </w:drawing>
      </w:r>
      <w:r>
        <w:rPr>
          <w:noProof/>
        </w:rPr>
        <w:drawing>
          <wp:inline distT="0" distB="0" distL="0" distR="0" wp14:anchorId="441F1F8A" wp14:editId="7909C713">
            <wp:extent cx="2514600" cy="2260600"/>
            <wp:effectExtent l="0" t="0" r="0" b="6350"/>
            <wp:docPr id="26" name="图片 26" descr="QQ截图2018031418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QQ截图2018031418140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14600" cy="2260600"/>
                    </a:xfrm>
                    <a:prstGeom prst="rect">
                      <a:avLst/>
                    </a:prstGeom>
                    <a:noFill/>
                    <a:ln>
                      <a:noFill/>
                    </a:ln>
                  </pic:spPr>
                </pic:pic>
              </a:graphicData>
            </a:graphic>
          </wp:inline>
        </w:drawing>
      </w:r>
    </w:p>
    <w:p w:rsidR="007E02E7" w:rsidRDefault="007E02E7" w:rsidP="007E02E7">
      <w:pPr>
        <w:jc w:val="center"/>
        <w:rPr>
          <w:szCs w:val="21"/>
        </w:rPr>
      </w:pPr>
      <w:r>
        <w:rPr>
          <w:rFonts w:ascii="楷体" w:eastAsia="楷体" w:hAnsi="楷体" w:hint="eastAsia"/>
          <w:szCs w:val="21"/>
        </w:rPr>
        <w:t>图</w:t>
      </w:r>
      <w:r>
        <w:rPr>
          <w:rFonts w:hint="eastAsia"/>
          <w:szCs w:val="21"/>
        </w:rPr>
        <w:t xml:space="preserve">5-1 </w:t>
      </w:r>
      <w:r>
        <w:rPr>
          <w:rFonts w:ascii="楷体" w:eastAsia="楷体" w:hAnsi="楷体" w:hint="eastAsia"/>
          <w:szCs w:val="21"/>
        </w:rPr>
        <w:t>分子力学模拟参数设置</w:t>
      </w:r>
    </w:p>
    <w:p w:rsidR="007E02E7" w:rsidRDefault="007E02E7" w:rsidP="007E02E7">
      <w:pPr>
        <w:jc w:val="center"/>
        <w:rPr>
          <w:szCs w:val="21"/>
        </w:rPr>
      </w:pPr>
      <w:r>
        <w:rPr>
          <w:rFonts w:hint="eastAsia"/>
          <w:szCs w:val="21"/>
        </w:rPr>
        <w:t>Figure 5-1 Parameters setting of m</w:t>
      </w:r>
      <w:r>
        <w:rPr>
          <w:szCs w:val="21"/>
        </w:rPr>
        <w:t>olecular mechanics simulation</w:t>
      </w:r>
    </w:p>
    <w:p w:rsidR="007E02E7" w:rsidRDefault="007E02E7" w:rsidP="007E02E7">
      <w:pPr>
        <w:spacing w:line="360" w:lineRule="auto"/>
        <w:ind w:firstLineChars="200" w:firstLine="480"/>
        <w:rPr>
          <w:sz w:val="24"/>
        </w:rPr>
      </w:pPr>
      <w:r>
        <w:rPr>
          <w:rFonts w:hint="eastAsia"/>
          <w:sz w:val="24"/>
        </w:rPr>
        <w:t>经过分子力学模拟之后的模型并不一定是能量最小结构模型，而可能只是局部最小值，要获得模型的能量最小构型还需要进行分子（</w:t>
      </w:r>
      <w:r>
        <w:rPr>
          <w:rFonts w:hint="eastAsia"/>
          <w:sz w:val="24"/>
        </w:rPr>
        <w:t>Anneal</w:t>
      </w:r>
      <w:r>
        <w:rPr>
          <w:rFonts w:hint="eastAsia"/>
          <w:sz w:val="24"/>
        </w:rPr>
        <w:t>）动力学模拟。采用</w:t>
      </w:r>
      <w:r>
        <w:rPr>
          <w:rFonts w:hint="eastAsia"/>
          <w:sz w:val="24"/>
        </w:rPr>
        <w:t>Forcite</w:t>
      </w:r>
      <w:r>
        <w:rPr>
          <w:rFonts w:hint="eastAsia"/>
          <w:sz w:val="24"/>
        </w:rPr>
        <w:t>模块对残煤和沥青质模型进行分子动力学模拟，具体参数设置如图</w:t>
      </w:r>
      <w:r>
        <w:rPr>
          <w:rFonts w:hint="eastAsia"/>
          <w:sz w:val="24"/>
        </w:rPr>
        <w:t>5-2</w:t>
      </w:r>
      <w:r>
        <w:rPr>
          <w:rFonts w:hint="eastAsia"/>
          <w:sz w:val="24"/>
        </w:rPr>
        <w:t>所示。</w:t>
      </w:r>
    </w:p>
    <w:p w:rsidR="007E02E7" w:rsidRDefault="007E02E7" w:rsidP="001C5605">
      <w:pPr>
        <w:spacing w:line="360" w:lineRule="auto"/>
        <w:ind w:firstLineChars="200" w:firstLine="420"/>
        <w:jc w:val="center"/>
        <w:rPr>
          <w:szCs w:val="21"/>
        </w:rPr>
      </w:pPr>
      <w:r>
        <w:rPr>
          <w:rFonts w:hint="eastAsia"/>
          <w:noProof/>
          <w:szCs w:val="21"/>
        </w:rPr>
        <w:drawing>
          <wp:inline distT="0" distB="0" distL="0" distR="0" wp14:anchorId="07270ADC" wp14:editId="7FD83D0F">
            <wp:extent cx="2400300" cy="2159000"/>
            <wp:effectExtent l="0" t="0" r="0" b="0"/>
            <wp:docPr id="25" name="图片 25" descr="QQ截图2018031512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QQ截图201803151225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00300" cy="2159000"/>
                    </a:xfrm>
                    <a:prstGeom prst="rect">
                      <a:avLst/>
                    </a:prstGeom>
                    <a:noFill/>
                    <a:ln>
                      <a:noFill/>
                    </a:ln>
                  </pic:spPr>
                </pic:pic>
              </a:graphicData>
            </a:graphic>
          </wp:inline>
        </w:drawing>
      </w:r>
      <w:r>
        <w:rPr>
          <w:rFonts w:hint="eastAsia"/>
          <w:noProof/>
          <w:szCs w:val="21"/>
        </w:rPr>
        <w:drawing>
          <wp:inline distT="0" distB="0" distL="0" distR="0" wp14:anchorId="25AB6FEC" wp14:editId="3CF173CC">
            <wp:extent cx="2044700" cy="2857500"/>
            <wp:effectExtent l="0" t="0" r="0" b="0"/>
            <wp:docPr id="24" name="图片 24" descr="QQ截图2018031512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QQ截图2018031512260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44700" cy="2857500"/>
                    </a:xfrm>
                    <a:prstGeom prst="rect">
                      <a:avLst/>
                    </a:prstGeom>
                    <a:noFill/>
                    <a:ln>
                      <a:noFill/>
                    </a:ln>
                  </pic:spPr>
                </pic:pic>
              </a:graphicData>
            </a:graphic>
          </wp:inline>
        </w:drawing>
      </w:r>
    </w:p>
    <w:p w:rsidR="007E02E7" w:rsidRDefault="007E02E7" w:rsidP="001C5605">
      <w:pPr>
        <w:spacing w:line="360" w:lineRule="auto"/>
        <w:ind w:firstLineChars="200" w:firstLine="420"/>
        <w:jc w:val="center"/>
        <w:rPr>
          <w:szCs w:val="21"/>
        </w:rPr>
      </w:pPr>
      <w:r>
        <w:rPr>
          <w:rFonts w:hint="eastAsia"/>
          <w:noProof/>
          <w:szCs w:val="21"/>
        </w:rPr>
        <w:lastRenderedPageBreak/>
        <w:drawing>
          <wp:inline distT="0" distB="0" distL="0" distR="0" wp14:anchorId="15F42264" wp14:editId="51D82288">
            <wp:extent cx="2368550" cy="2127250"/>
            <wp:effectExtent l="0" t="0" r="0" b="6350"/>
            <wp:docPr id="23" name="图片 23" descr="QQ截图2018031512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QQ截图2018031512293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68550" cy="2127250"/>
                    </a:xfrm>
                    <a:prstGeom prst="rect">
                      <a:avLst/>
                    </a:prstGeom>
                    <a:noFill/>
                    <a:ln>
                      <a:noFill/>
                    </a:ln>
                  </pic:spPr>
                </pic:pic>
              </a:graphicData>
            </a:graphic>
          </wp:inline>
        </w:drawing>
      </w:r>
      <w:r>
        <w:rPr>
          <w:rFonts w:hint="eastAsia"/>
          <w:noProof/>
          <w:szCs w:val="21"/>
        </w:rPr>
        <w:drawing>
          <wp:inline distT="0" distB="0" distL="0" distR="0" wp14:anchorId="6BB18AD4" wp14:editId="1527D58A">
            <wp:extent cx="1981200" cy="2654300"/>
            <wp:effectExtent l="0" t="0" r="0" b="0"/>
            <wp:docPr id="22" name="图片 22" descr="QQ截图2018031512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QQ截图201803151226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81200" cy="2654300"/>
                    </a:xfrm>
                    <a:prstGeom prst="rect">
                      <a:avLst/>
                    </a:prstGeom>
                    <a:noFill/>
                    <a:ln>
                      <a:noFill/>
                    </a:ln>
                  </pic:spPr>
                </pic:pic>
              </a:graphicData>
            </a:graphic>
          </wp:inline>
        </w:drawing>
      </w:r>
    </w:p>
    <w:p w:rsidR="007E02E7" w:rsidRDefault="007E02E7" w:rsidP="007E02E7">
      <w:pPr>
        <w:jc w:val="center"/>
        <w:rPr>
          <w:szCs w:val="21"/>
        </w:rPr>
      </w:pPr>
      <w:r>
        <w:rPr>
          <w:rFonts w:ascii="楷体" w:eastAsia="楷体" w:hAnsi="楷体" w:hint="eastAsia"/>
          <w:szCs w:val="21"/>
        </w:rPr>
        <w:t>图</w:t>
      </w:r>
      <w:r>
        <w:rPr>
          <w:rFonts w:hint="eastAsia"/>
          <w:szCs w:val="21"/>
        </w:rPr>
        <w:t>5-2 Anneal</w:t>
      </w:r>
      <w:r>
        <w:rPr>
          <w:rFonts w:ascii="楷体" w:eastAsia="楷体" w:hAnsi="楷体" w:hint="eastAsia"/>
          <w:szCs w:val="21"/>
        </w:rPr>
        <w:t>参数设置</w:t>
      </w:r>
    </w:p>
    <w:p w:rsidR="007E02E7" w:rsidRDefault="007E02E7" w:rsidP="007E02E7">
      <w:pPr>
        <w:jc w:val="center"/>
      </w:pPr>
      <w:r>
        <w:rPr>
          <w:rFonts w:hint="eastAsia"/>
          <w:szCs w:val="21"/>
        </w:rPr>
        <w:t>Figure 5-2 Parameters setting of Anneal</w:t>
      </w:r>
    </w:p>
    <w:p w:rsidR="000C15A1" w:rsidRDefault="000C15A1" w:rsidP="00514A2B">
      <w:pPr>
        <w:spacing w:line="360" w:lineRule="auto"/>
        <w:outlineLvl w:val="2"/>
      </w:pPr>
      <w:bookmarkStart w:id="50" w:name="_Toc715750"/>
      <w:r>
        <w:rPr>
          <w:rFonts w:hint="eastAsia"/>
        </w:rPr>
        <w:t xml:space="preserve">4.3.2 </w:t>
      </w:r>
      <w:r>
        <w:rPr>
          <w:rFonts w:hint="eastAsia"/>
        </w:rPr>
        <w:t>能量最低构型的结构特征及能量分析</w:t>
      </w:r>
      <w:bookmarkEnd w:id="50"/>
    </w:p>
    <w:p w:rsidR="007E02E7" w:rsidRDefault="00C31B8D" w:rsidP="007E02E7">
      <w:pPr>
        <w:spacing w:line="360" w:lineRule="auto"/>
        <w:ind w:firstLineChars="200" w:firstLine="480"/>
        <w:rPr>
          <w:sz w:val="24"/>
        </w:rPr>
      </w:pPr>
      <w:proofErr w:type="gramStart"/>
      <w:r>
        <w:rPr>
          <w:rFonts w:hint="eastAsia"/>
          <w:sz w:val="24"/>
        </w:rPr>
        <w:t>东曲</w:t>
      </w:r>
      <w:r w:rsidR="007E02E7">
        <w:rPr>
          <w:rFonts w:hint="eastAsia"/>
          <w:sz w:val="24"/>
        </w:rPr>
        <w:t>2</w:t>
      </w:r>
      <w:r w:rsidR="007E02E7">
        <w:rPr>
          <w:rFonts w:hint="eastAsia"/>
          <w:sz w:val="24"/>
        </w:rPr>
        <w:t>号</w:t>
      </w:r>
      <w:proofErr w:type="gramEnd"/>
      <w:r w:rsidR="007E02E7">
        <w:rPr>
          <w:rFonts w:hint="eastAsia"/>
          <w:sz w:val="24"/>
        </w:rPr>
        <w:t>残煤和沥青模型的最小能量构型如图</w:t>
      </w:r>
      <w:r w:rsidR="007E02E7">
        <w:rPr>
          <w:rFonts w:hint="eastAsia"/>
          <w:sz w:val="24"/>
        </w:rPr>
        <w:t>5-3</w:t>
      </w:r>
      <w:r w:rsidR="007E02E7">
        <w:rPr>
          <w:rFonts w:hint="eastAsia"/>
          <w:sz w:val="24"/>
        </w:rPr>
        <w:t>和图</w:t>
      </w:r>
      <w:r w:rsidR="007E02E7">
        <w:rPr>
          <w:rFonts w:hint="eastAsia"/>
          <w:sz w:val="24"/>
        </w:rPr>
        <w:t>5-4</w:t>
      </w:r>
      <w:r w:rsidR="007E02E7">
        <w:rPr>
          <w:rFonts w:hint="eastAsia"/>
          <w:sz w:val="24"/>
        </w:rPr>
        <w:t>所示，能量组成见表</w:t>
      </w:r>
      <w:r w:rsidR="007E02E7">
        <w:rPr>
          <w:rFonts w:hint="eastAsia"/>
          <w:sz w:val="24"/>
        </w:rPr>
        <w:t>5-1</w:t>
      </w:r>
      <w:r w:rsidR="007E02E7">
        <w:rPr>
          <w:rFonts w:hint="eastAsia"/>
          <w:sz w:val="24"/>
        </w:rPr>
        <w:t>。</w:t>
      </w:r>
    </w:p>
    <w:p w:rsidR="007E02E7" w:rsidRDefault="007E02E7" w:rsidP="007E02E7">
      <w:pPr>
        <w:spacing w:line="360" w:lineRule="auto"/>
        <w:ind w:firstLineChars="200" w:firstLine="480"/>
        <w:rPr>
          <w:sz w:val="24"/>
        </w:rPr>
      </w:pPr>
    </w:p>
    <w:p w:rsidR="007E02E7" w:rsidRDefault="008125DF" w:rsidP="007E02E7">
      <w:pPr>
        <w:spacing w:line="360" w:lineRule="auto"/>
        <w:ind w:firstLineChars="200" w:firstLine="420"/>
      </w:pPr>
      <w:r>
        <w:rPr>
          <w:noProof/>
        </w:rPr>
        <w:drawing>
          <wp:inline distT="0" distB="0" distL="0" distR="0" wp14:anchorId="69958908" wp14:editId="28B6DDCF">
            <wp:extent cx="2824330" cy="420106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832245" cy="4212837"/>
                    </a:xfrm>
                    <a:prstGeom prst="rect">
                      <a:avLst/>
                    </a:prstGeom>
                  </pic:spPr>
                </pic:pic>
              </a:graphicData>
            </a:graphic>
          </wp:inline>
        </w:drawing>
      </w:r>
      <w:r>
        <w:rPr>
          <w:noProof/>
        </w:rPr>
        <w:lastRenderedPageBreak/>
        <w:drawing>
          <wp:inline distT="0" distB="0" distL="0" distR="0" wp14:anchorId="4B34348E" wp14:editId="3F46D415">
            <wp:extent cx="4500738" cy="2372264"/>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504458" cy="2374225"/>
                    </a:xfrm>
                    <a:prstGeom prst="rect">
                      <a:avLst/>
                    </a:prstGeom>
                  </pic:spPr>
                </pic:pic>
              </a:graphicData>
            </a:graphic>
          </wp:inline>
        </w:drawing>
      </w:r>
    </w:p>
    <w:p w:rsidR="007E02E7" w:rsidRDefault="007E02E7" w:rsidP="007E02E7">
      <w:pPr>
        <w:tabs>
          <w:tab w:val="left" w:pos="1832"/>
          <w:tab w:val="left" w:pos="5092"/>
        </w:tabs>
        <w:ind w:firstLineChars="200" w:firstLine="420"/>
        <w:jc w:val="center"/>
        <w:rPr>
          <w:szCs w:val="21"/>
        </w:rPr>
      </w:pPr>
      <w:r>
        <w:rPr>
          <w:rFonts w:ascii="楷体" w:eastAsia="楷体" w:hAnsi="楷体" w:hint="eastAsia"/>
          <w:szCs w:val="21"/>
        </w:rPr>
        <w:t>图</w:t>
      </w:r>
      <w:r>
        <w:rPr>
          <w:rFonts w:hint="eastAsia"/>
          <w:szCs w:val="21"/>
        </w:rPr>
        <w:t>5-3</w:t>
      </w:r>
      <w:r>
        <w:rPr>
          <w:rFonts w:ascii="楷体" w:eastAsia="楷体" w:hAnsi="楷体" w:hint="eastAsia"/>
          <w:szCs w:val="21"/>
        </w:rPr>
        <w:t>能量最小构型</w:t>
      </w:r>
      <w:r>
        <w:rPr>
          <w:rFonts w:hint="eastAsia"/>
          <w:szCs w:val="21"/>
        </w:rPr>
        <w:t>，</w:t>
      </w:r>
      <w:r>
        <w:rPr>
          <w:rFonts w:hint="eastAsia"/>
          <w:szCs w:val="21"/>
        </w:rPr>
        <w:t>a-</w:t>
      </w:r>
      <w:r>
        <w:rPr>
          <w:rFonts w:ascii="楷体" w:eastAsia="楷体" w:hAnsi="楷体" w:hint="eastAsia"/>
          <w:szCs w:val="21"/>
        </w:rPr>
        <w:t>平面视图</w:t>
      </w:r>
      <w:r>
        <w:rPr>
          <w:rFonts w:hint="eastAsia"/>
          <w:szCs w:val="21"/>
        </w:rPr>
        <w:t>，</w:t>
      </w:r>
      <w:r>
        <w:rPr>
          <w:rFonts w:hint="eastAsia"/>
          <w:szCs w:val="21"/>
        </w:rPr>
        <w:t>b-</w:t>
      </w:r>
      <w:r>
        <w:rPr>
          <w:rFonts w:ascii="楷体" w:eastAsia="楷体" w:hAnsi="楷体" w:hint="eastAsia"/>
          <w:szCs w:val="21"/>
        </w:rPr>
        <w:t>侧视图</w:t>
      </w:r>
    </w:p>
    <w:p w:rsidR="007E02E7" w:rsidRDefault="007E02E7" w:rsidP="007E02E7">
      <w:pPr>
        <w:tabs>
          <w:tab w:val="left" w:pos="2177"/>
          <w:tab w:val="left" w:pos="6532"/>
        </w:tabs>
        <w:jc w:val="center"/>
      </w:pPr>
      <w:r>
        <w:rPr>
          <w:rFonts w:hint="eastAsia"/>
        </w:rPr>
        <w:t>Figure 5-3 E</w:t>
      </w:r>
      <w:r>
        <w:t>nergy</w:t>
      </w:r>
      <w:r>
        <w:rPr>
          <w:rFonts w:hint="eastAsia"/>
        </w:rPr>
        <w:t>- m</w:t>
      </w:r>
      <w:r>
        <w:t>inimum configuration</w:t>
      </w:r>
      <w:r>
        <w:rPr>
          <w:rFonts w:hint="eastAsia"/>
        </w:rPr>
        <w:t xml:space="preserve"> of asphaltene</w:t>
      </w:r>
      <w:r>
        <w:rPr>
          <w:rFonts w:hint="eastAsia"/>
        </w:rPr>
        <w:t>，</w:t>
      </w:r>
      <w:r>
        <w:rPr>
          <w:rFonts w:hint="eastAsia"/>
        </w:rPr>
        <w:t>a-plain view</w:t>
      </w:r>
      <w:r>
        <w:rPr>
          <w:rFonts w:hint="eastAsia"/>
        </w:rPr>
        <w:t>，</w:t>
      </w:r>
      <w:r>
        <w:rPr>
          <w:rFonts w:hint="eastAsia"/>
        </w:rPr>
        <w:t>b-side view</w:t>
      </w:r>
    </w:p>
    <w:p w:rsidR="007E02E7" w:rsidRDefault="007E02E7" w:rsidP="007E02E7">
      <w:pPr>
        <w:tabs>
          <w:tab w:val="left" w:pos="2177"/>
          <w:tab w:val="left" w:pos="6532"/>
        </w:tabs>
        <w:spacing w:line="360" w:lineRule="auto"/>
        <w:ind w:firstLineChars="200" w:firstLine="480"/>
        <w:rPr>
          <w:sz w:val="24"/>
        </w:rPr>
      </w:pPr>
      <w:r>
        <w:rPr>
          <w:rFonts w:hint="eastAsia"/>
          <w:sz w:val="24"/>
        </w:rPr>
        <w:t>由图</w:t>
      </w:r>
      <w:r>
        <w:rPr>
          <w:rFonts w:hint="eastAsia"/>
          <w:sz w:val="24"/>
        </w:rPr>
        <w:t>5-3</w:t>
      </w:r>
      <w:r>
        <w:rPr>
          <w:rFonts w:hint="eastAsia"/>
          <w:sz w:val="24"/>
        </w:rPr>
        <w:t>可知沥青质模型最小能量构型相比于平面构型所占据的空间明显增大，立体感增强。分子之间存在较大空隙，环烷烃发生弯曲，而脂肪链扭转幅度更大。芳香结构中苯环扭转幅度较大，</w:t>
      </w:r>
      <w:proofErr w:type="gramStart"/>
      <w:r>
        <w:rPr>
          <w:rFonts w:hint="eastAsia"/>
          <w:sz w:val="24"/>
        </w:rPr>
        <w:t>萘</w:t>
      </w:r>
      <w:proofErr w:type="gramEnd"/>
      <w:r>
        <w:rPr>
          <w:rFonts w:hint="eastAsia"/>
          <w:sz w:val="24"/>
        </w:rPr>
        <w:t>环次之，而分子量更大的</w:t>
      </w:r>
      <w:proofErr w:type="gramStart"/>
      <w:r>
        <w:rPr>
          <w:rFonts w:hint="eastAsia"/>
          <w:sz w:val="24"/>
        </w:rPr>
        <w:t>蒽</w:t>
      </w:r>
      <w:proofErr w:type="gramEnd"/>
      <w:r>
        <w:rPr>
          <w:rFonts w:hint="eastAsia"/>
          <w:sz w:val="24"/>
        </w:rPr>
        <w:t>环变形程度最小。</w:t>
      </w:r>
    </w:p>
    <w:p w:rsidR="007E02E7" w:rsidRDefault="007E02E7" w:rsidP="00A82EFA">
      <w:pPr>
        <w:tabs>
          <w:tab w:val="left" w:pos="2177"/>
          <w:tab w:val="left" w:pos="6532"/>
        </w:tabs>
        <w:spacing w:line="360" w:lineRule="auto"/>
        <w:ind w:firstLineChars="200" w:firstLine="480"/>
        <w:rPr>
          <w:sz w:val="24"/>
        </w:rPr>
      </w:pPr>
      <w:r>
        <w:rPr>
          <w:rFonts w:hint="eastAsia"/>
          <w:sz w:val="24"/>
        </w:rPr>
        <w:t>经过分子动力学模拟后，沥青质模型的总能量由初始的</w:t>
      </w:r>
      <w:r>
        <w:rPr>
          <w:rFonts w:hint="eastAsia"/>
          <w:sz w:val="24"/>
        </w:rPr>
        <w:t>9260.18 kcal/mol</w:t>
      </w:r>
      <w:r>
        <w:rPr>
          <w:rFonts w:hint="eastAsia"/>
          <w:sz w:val="24"/>
        </w:rPr>
        <w:t>降低为</w:t>
      </w:r>
      <w:r>
        <w:rPr>
          <w:rFonts w:hint="eastAsia"/>
          <w:sz w:val="24"/>
        </w:rPr>
        <w:t>819.09 kcal/mol</w:t>
      </w:r>
      <w:r>
        <w:rPr>
          <w:rFonts w:hint="eastAsia"/>
          <w:sz w:val="24"/>
        </w:rPr>
        <w:t>，其中降低最多的是非键能中的范德华能，由</w:t>
      </w:r>
      <w:r>
        <w:rPr>
          <w:rFonts w:hint="eastAsia"/>
          <w:sz w:val="24"/>
        </w:rPr>
        <w:t>6739.43 kcal /mol</w:t>
      </w:r>
      <w:r>
        <w:rPr>
          <w:rFonts w:hint="eastAsia"/>
          <w:sz w:val="24"/>
        </w:rPr>
        <w:t>减少为</w:t>
      </w:r>
      <w:r>
        <w:rPr>
          <w:rFonts w:hint="eastAsia"/>
          <w:sz w:val="24"/>
        </w:rPr>
        <w:t>433.1 kcal/mol</w:t>
      </w:r>
      <w:r>
        <w:rPr>
          <w:rFonts w:hint="eastAsia"/>
          <w:sz w:val="24"/>
        </w:rPr>
        <w:t>，其次是价电子能中</w:t>
      </w:r>
      <w:proofErr w:type="gramStart"/>
      <w:r>
        <w:rPr>
          <w:rFonts w:hint="eastAsia"/>
          <w:sz w:val="24"/>
        </w:rPr>
        <w:t>的键伸</w:t>
      </w:r>
      <w:proofErr w:type="gramEnd"/>
      <w:r>
        <w:rPr>
          <w:rFonts w:hint="eastAsia"/>
          <w:sz w:val="24"/>
        </w:rPr>
        <w:t>E</w:t>
      </w:r>
      <w:r>
        <w:rPr>
          <w:rFonts w:hint="eastAsia"/>
          <w:sz w:val="24"/>
          <w:vertAlign w:val="subscript"/>
        </w:rPr>
        <w:t>B</w:t>
      </w:r>
      <w:r>
        <w:rPr>
          <w:rFonts w:hint="eastAsia"/>
          <w:sz w:val="24"/>
        </w:rPr>
        <w:t>缩能，而其他形式的能量变化不大，说明范德华能在维持煤大分子构型中起着重要作用。经过优化后，键角能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出现了增加，键角能</w:t>
      </w:r>
      <w:r>
        <w:rPr>
          <w:rFonts w:hint="eastAsia"/>
          <w:sz w:val="24"/>
        </w:rPr>
        <w:t>E</w:t>
      </w:r>
      <w:r>
        <w:rPr>
          <w:rFonts w:hint="eastAsia"/>
          <w:sz w:val="24"/>
          <w:vertAlign w:val="subscript"/>
        </w:rPr>
        <w:t>A</w:t>
      </w:r>
      <w:r>
        <w:rPr>
          <w:rFonts w:hint="eastAsia"/>
          <w:sz w:val="24"/>
        </w:rPr>
        <w:t>由</w:t>
      </w:r>
      <w:r>
        <w:rPr>
          <w:rFonts w:hint="eastAsia"/>
          <w:sz w:val="24"/>
        </w:rPr>
        <w:t>77.2 kcal/mol</w:t>
      </w:r>
      <w:r>
        <w:rPr>
          <w:rFonts w:hint="eastAsia"/>
          <w:sz w:val="24"/>
        </w:rPr>
        <w:t>增加为</w:t>
      </w:r>
      <w:r>
        <w:rPr>
          <w:rFonts w:hint="eastAsia"/>
          <w:sz w:val="24"/>
        </w:rPr>
        <w:t>130.81 kcal/mol</w:t>
      </w:r>
      <w:r>
        <w:rPr>
          <w:rFonts w:hint="eastAsia"/>
          <w:sz w:val="24"/>
        </w:rPr>
        <w:t>，键扭转能由</w:t>
      </w:r>
      <w:r>
        <w:rPr>
          <w:rFonts w:hint="eastAsia"/>
          <w:sz w:val="24"/>
        </w:rPr>
        <w:t>103.37 kcal/mol</w:t>
      </w:r>
      <w:r>
        <w:rPr>
          <w:rFonts w:hint="eastAsia"/>
          <w:sz w:val="24"/>
        </w:rPr>
        <w:t>增加为</w:t>
      </w:r>
      <w:r>
        <w:rPr>
          <w:rFonts w:hint="eastAsia"/>
          <w:sz w:val="24"/>
        </w:rPr>
        <w:t>184.47 kcal/mol</w:t>
      </w:r>
      <w:r>
        <w:rPr>
          <w:rFonts w:hint="eastAsia"/>
          <w:sz w:val="24"/>
        </w:rPr>
        <w:t>，由于键扭转能的增加，造成</w:t>
      </w:r>
      <w:proofErr w:type="gramStart"/>
      <w:r>
        <w:rPr>
          <w:rFonts w:hint="eastAsia"/>
          <w:sz w:val="24"/>
        </w:rPr>
        <w:t>脂肪烃短链</w:t>
      </w:r>
      <w:proofErr w:type="gramEnd"/>
      <w:r>
        <w:rPr>
          <w:rFonts w:hint="eastAsia"/>
          <w:sz w:val="24"/>
        </w:rPr>
        <w:t>、</w:t>
      </w:r>
      <w:proofErr w:type="gramStart"/>
      <w:r>
        <w:rPr>
          <w:rFonts w:hint="eastAsia"/>
          <w:sz w:val="24"/>
        </w:rPr>
        <w:t>桥键发生</w:t>
      </w:r>
      <w:proofErr w:type="gramEnd"/>
      <w:r>
        <w:rPr>
          <w:rFonts w:hint="eastAsia"/>
          <w:sz w:val="24"/>
        </w:rPr>
        <w:t>了扭转。沥青质结构模型中相互平行的芳香层片很少，氢键能为</w:t>
      </w:r>
      <w:r>
        <w:rPr>
          <w:rFonts w:hint="eastAsia"/>
          <w:sz w:val="24"/>
        </w:rPr>
        <w:t>0</w:t>
      </w:r>
      <w:r>
        <w:rPr>
          <w:rFonts w:hint="eastAsia"/>
          <w:sz w:val="24"/>
        </w:rPr>
        <w:t>，表明沥青质模型中的分子内氢键能含量很少。</w:t>
      </w:r>
    </w:p>
    <w:p w:rsidR="008125DF" w:rsidRDefault="008125DF" w:rsidP="007E02E7">
      <w:pPr>
        <w:tabs>
          <w:tab w:val="left" w:pos="2177"/>
          <w:tab w:val="left" w:pos="6532"/>
        </w:tabs>
        <w:spacing w:line="360" w:lineRule="auto"/>
        <w:ind w:firstLineChars="200" w:firstLine="480"/>
        <w:rPr>
          <w:sz w:val="24"/>
        </w:rPr>
      </w:pPr>
    </w:p>
    <w:p w:rsidR="007E02E7" w:rsidRDefault="007E02E7" w:rsidP="007E02E7">
      <w:pPr>
        <w:tabs>
          <w:tab w:val="left" w:pos="2177"/>
          <w:tab w:val="left" w:pos="6532"/>
        </w:tabs>
        <w:spacing w:line="360" w:lineRule="auto"/>
        <w:ind w:firstLineChars="200" w:firstLine="480"/>
        <w:rPr>
          <w:sz w:val="24"/>
        </w:rPr>
      </w:pPr>
      <w:r>
        <w:rPr>
          <w:rFonts w:hint="eastAsia"/>
          <w:sz w:val="24"/>
        </w:rPr>
        <w:t>由图</w:t>
      </w:r>
      <w:r>
        <w:rPr>
          <w:rFonts w:hint="eastAsia"/>
          <w:sz w:val="24"/>
        </w:rPr>
        <w:t>5-4</w:t>
      </w:r>
      <w:r>
        <w:rPr>
          <w:rFonts w:hint="eastAsia"/>
          <w:sz w:val="24"/>
        </w:rPr>
        <w:t>得知残煤模型优化后芳香层片发生了弯曲，连接芳香层片的亚甲基的</w:t>
      </w:r>
      <w:r>
        <w:rPr>
          <w:rFonts w:hint="eastAsia"/>
          <w:sz w:val="24"/>
        </w:rPr>
        <w:t>C-C</w:t>
      </w:r>
      <w:r>
        <w:rPr>
          <w:rFonts w:hint="eastAsia"/>
          <w:sz w:val="24"/>
        </w:rPr>
        <w:t>键角度增大，使得结构变得疏松，分子所占据的空间增大，变得更加立体。模型中连接两个</w:t>
      </w:r>
      <w:proofErr w:type="gramStart"/>
      <w:r>
        <w:rPr>
          <w:rFonts w:hint="eastAsia"/>
          <w:sz w:val="24"/>
        </w:rPr>
        <w:t>萘</w:t>
      </w:r>
      <w:proofErr w:type="gramEnd"/>
      <w:r>
        <w:rPr>
          <w:rFonts w:hint="eastAsia"/>
          <w:sz w:val="24"/>
        </w:rPr>
        <w:t>环的亚甲基发生扭转，使得两个</w:t>
      </w:r>
      <w:proofErr w:type="gramStart"/>
      <w:r>
        <w:rPr>
          <w:rFonts w:hint="eastAsia"/>
          <w:sz w:val="24"/>
        </w:rPr>
        <w:t>萘</w:t>
      </w:r>
      <w:proofErr w:type="gramEnd"/>
      <w:r>
        <w:rPr>
          <w:rFonts w:hint="eastAsia"/>
          <w:sz w:val="24"/>
        </w:rPr>
        <w:t>环以相互平行的方式存在，使用</w:t>
      </w:r>
      <w:r>
        <w:rPr>
          <w:rFonts w:hint="eastAsia"/>
          <w:sz w:val="24"/>
        </w:rPr>
        <w:t>Measure/Change</w:t>
      </w:r>
      <w:r>
        <w:rPr>
          <w:rFonts w:hint="eastAsia"/>
          <w:sz w:val="24"/>
        </w:rPr>
        <w:t>工具测量得到层间距为</w:t>
      </w:r>
      <w:r>
        <w:rPr>
          <w:rFonts w:hint="eastAsia"/>
          <w:sz w:val="24"/>
        </w:rPr>
        <w:t>3.524 Å</w:t>
      </w:r>
      <w:r>
        <w:rPr>
          <w:rFonts w:hint="eastAsia"/>
          <w:sz w:val="24"/>
        </w:rPr>
        <w:t>，平行芳香层片之间的</w:t>
      </w:r>
      <w:r>
        <w:rPr>
          <w:sz w:val="24"/>
        </w:rPr>
        <w:t>π-π</w:t>
      </w:r>
      <w:r>
        <w:rPr>
          <w:rFonts w:hint="eastAsia"/>
          <w:sz w:val="24"/>
        </w:rPr>
        <w:t>作用</w:t>
      </w:r>
      <w:r>
        <w:rPr>
          <w:sz w:val="24"/>
          <w:vertAlign w:val="superscript"/>
        </w:rPr>
        <w:t>[</w:t>
      </w:r>
      <w:r>
        <w:rPr>
          <w:rFonts w:hint="eastAsia"/>
          <w:sz w:val="24"/>
          <w:vertAlign w:val="superscript"/>
        </w:rPr>
        <w:t>72</w:t>
      </w:r>
      <w:r>
        <w:rPr>
          <w:sz w:val="24"/>
          <w:vertAlign w:val="superscript"/>
        </w:rPr>
        <w:t>]</w:t>
      </w:r>
      <w:r>
        <w:rPr>
          <w:rFonts w:hint="eastAsia"/>
          <w:sz w:val="24"/>
        </w:rPr>
        <w:t>对芳香层片的稳定性起着重要作用。模型中的链状脂肪</w:t>
      </w:r>
      <w:proofErr w:type="gramStart"/>
      <w:r>
        <w:rPr>
          <w:rFonts w:hint="eastAsia"/>
          <w:sz w:val="24"/>
        </w:rPr>
        <w:t>烃</w:t>
      </w:r>
      <w:proofErr w:type="gramEnd"/>
      <w:r>
        <w:rPr>
          <w:rFonts w:hint="eastAsia"/>
          <w:sz w:val="24"/>
        </w:rPr>
        <w:t>发生扭转、弯曲，而与苯环相连的环烷烃的弯曲程度比较小。</w:t>
      </w:r>
    </w:p>
    <w:p w:rsidR="007E02E7" w:rsidRDefault="007E02E7" w:rsidP="007E02E7">
      <w:pPr>
        <w:tabs>
          <w:tab w:val="left" w:pos="2177"/>
          <w:tab w:val="left" w:pos="6532"/>
        </w:tabs>
        <w:spacing w:line="360" w:lineRule="auto"/>
        <w:ind w:firstLineChars="200" w:firstLine="480"/>
        <w:rPr>
          <w:sz w:val="24"/>
        </w:rPr>
      </w:pPr>
      <w:r>
        <w:rPr>
          <w:rFonts w:hint="eastAsia"/>
          <w:sz w:val="24"/>
        </w:rPr>
        <w:lastRenderedPageBreak/>
        <w:t>由表</w:t>
      </w:r>
      <w:r>
        <w:rPr>
          <w:rFonts w:hint="eastAsia"/>
          <w:sz w:val="24"/>
        </w:rPr>
        <w:t>5-1</w:t>
      </w:r>
      <w:r>
        <w:rPr>
          <w:rFonts w:hint="eastAsia"/>
          <w:sz w:val="24"/>
        </w:rPr>
        <w:t>可知残煤模型的初始能量为</w:t>
      </w:r>
      <w:r>
        <w:rPr>
          <w:rFonts w:hint="eastAsia"/>
          <w:sz w:val="24"/>
        </w:rPr>
        <w:t>13043.26 kcal</w:t>
      </w:r>
      <w:r>
        <w:rPr>
          <w:sz w:val="24"/>
        </w:rPr>
        <w:t>/</w:t>
      </w:r>
      <w:r>
        <w:rPr>
          <w:rFonts w:hint="eastAsia"/>
          <w:sz w:val="24"/>
        </w:rPr>
        <w:t>mol</w:t>
      </w:r>
      <w:r>
        <w:rPr>
          <w:rFonts w:hint="eastAsia"/>
          <w:sz w:val="24"/>
        </w:rPr>
        <w:t>，其中能量较大的是范德华能和键伸缩能，经过分子力学和分子动力学模拟后模型总能量降低为</w:t>
      </w:r>
      <w:r>
        <w:rPr>
          <w:rFonts w:hint="eastAsia"/>
          <w:sz w:val="24"/>
        </w:rPr>
        <w:t>900.93 kcal</w:t>
      </w:r>
      <w:r>
        <w:rPr>
          <w:sz w:val="24"/>
        </w:rPr>
        <w:t>/</w:t>
      </w:r>
      <w:r>
        <w:rPr>
          <w:rFonts w:hint="eastAsia"/>
          <w:sz w:val="24"/>
        </w:rPr>
        <w:t>mol</w:t>
      </w:r>
      <w:r>
        <w:rPr>
          <w:rFonts w:hint="eastAsia"/>
          <w:sz w:val="24"/>
        </w:rPr>
        <w:t>，能量最小构型中范德华能</w:t>
      </w:r>
      <w:r>
        <w:rPr>
          <w:rFonts w:hint="eastAsia"/>
          <w:sz w:val="24"/>
        </w:rPr>
        <w:t>&gt;</w:t>
      </w:r>
      <w:r>
        <w:rPr>
          <w:rFonts w:hint="eastAsia"/>
          <w:sz w:val="24"/>
        </w:rPr>
        <w:t>键扭转能</w:t>
      </w:r>
      <w:r>
        <w:rPr>
          <w:rFonts w:hint="eastAsia"/>
          <w:sz w:val="24"/>
        </w:rPr>
        <w:t>&gt;</w:t>
      </w:r>
      <w:r>
        <w:rPr>
          <w:rFonts w:hint="eastAsia"/>
          <w:sz w:val="24"/>
        </w:rPr>
        <w:t>键角能</w:t>
      </w:r>
      <w:r>
        <w:rPr>
          <w:rFonts w:hint="eastAsia"/>
          <w:sz w:val="24"/>
        </w:rPr>
        <w:t>&gt;</w:t>
      </w:r>
      <w:r>
        <w:rPr>
          <w:rFonts w:hint="eastAsia"/>
          <w:sz w:val="24"/>
        </w:rPr>
        <w:t>键伸缩能，键角能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所占的比例明显增加，由于分子中的</w:t>
      </w:r>
      <w:r>
        <w:rPr>
          <w:rFonts w:hint="eastAsia"/>
          <w:sz w:val="24"/>
        </w:rPr>
        <w:t>C-C</w:t>
      </w:r>
      <w:proofErr w:type="gramStart"/>
      <w:r>
        <w:rPr>
          <w:rFonts w:hint="eastAsia"/>
          <w:sz w:val="24"/>
        </w:rPr>
        <w:t>键发生</w:t>
      </w:r>
      <w:proofErr w:type="gramEnd"/>
      <w:r>
        <w:rPr>
          <w:rFonts w:hint="eastAsia"/>
          <w:sz w:val="24"/>
        </w:rPr>
        <w:t>扭转，使得键角增大，造成键角能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增加。经过分子动力学模拟后分子内氢键能由</w:t>
      </w:r>
      <w:r>
        <w:rPr>
          <w:rFonts w:hint="eastAsia"/>
          <w:sz w:val="24"/>
        </w:rPr>
        <w:t>0</w:t>
      </w:r>
      <w:r>
        <w:rPr>
          <w:rFonts w:hint="eastAsia"/>
          <w:sz w:val="24"/>
        </w:rPr>
        <w:t>增加为</w:t>
      </w:r>
      <w:r>
        <w:rPr>
          <w:rFonts w:hint="eastAsia"/>
          <w:sz w:val="24"/>
        </w:rPr>
        <w:t>-2.58 kcal</w:t>
      </w:r>
      <w:r>
        <w:rPr>
          <w:sz w:val="24"/>
        </w:rPr>
        <w:t>/</w:t>
      </w:r>
      <w:r>
        <w:rPr>
          <w:rFonts w:hint="eastAsia"/>
          <w:sz w:val="24"/>
        </w:rPr>
        <w:t>mol</w:t>
      </w:r>
      <w:r>
        <w:rPr>
          <w:rFonts w:hint="eastAsia"/>
          <w:sz w:val="24"/>
        </w:rPr>
        <w:t>，表明单分子内氢键作用并不是很大，而主要存在于分子之间。</w:t>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表</w:t>
      </w:r>
      <w:r>
        <w:rPr>
          <w:rFonts w:hint="eastAsia"/>
          <w:szCs w:val="21"/>
        </w:rPr>
        <w:t>5-1</w:t>
      </w:r>
      <w:r>
        <w:rPr>
          <w:rFonts w:ascii="楷体" w:eastAsia="楷体" w:hAnsi="楷体" w:hint="eastAsia"/>
          <w:szCs w:val="21"/>
        </w:rPr>
        <w:t>分子动力学模拟前后的能量对比</w:t>
      </w:r>
    </w:p>
    <w:p w:rsidR="007E02E7" w:rsidRDefault="007E02E7" w:rsidP="007E02E7">
      <w:pPr>
        <w:tabs>
          <w:tab w:val="left" w:pos="2419"/>
          <w:tab w:val="left" w:pos="6140"/>
        </w:tabs>
        <w:jc w:val="center"/>
      </w:pPr>
      <w:r>
        <w:rPr>
          <w:rFonts w:hint="eastAsia"/>
        </w:rPr>
        <w:t>Table 5-1 Energy comparison after Anneal optimization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9"/>
        <w:gridCol w:w="1477"/>
        <w:gridCol w:w="1336"/>
        <w:gridCol w:w="923"/>
        <w:gridCol w:w="923"/>
        <w:gridCol w:w="894"/>
        <w:gridCol w:w="747"/>
        <w:gridCol w:w="747"/>
        <w:gridCol w:w="923"/>
        <w:gridCol w:w="805"/>
      </w:tblGrid>
      <w:tr w:rsidR="007E02E7" w:rsidTr="00AE18E3">
        <w:trPr>
          <w:trHeight w:val="468"/>
          <w:jc w:val="center"/>
        </w:trPr>
        <w:tc>
          <w:tcPr>
            <w:tcW w:w="469" w:type="dxa"/>
            <w:vMerge w:val="restart"/>
            <w:tcBorders>
              <w:left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样品</w:t>
            </w:r>
          </w:p>
        </w:tc>
        <w:tc>
          <w:tcPr>
            <w:tcW w:w="1477" w:type="dxa"/>
            <w:vMerge w:val="restart"/>
            <w:tcBorders>
              <w:left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优化条件</w:t>
            </w:r>
          </w:p>
        </w:tc>
        <w:tc>
          <w:tcPr>
            <w:tcW w:w="1336" w:type="dxa"/>
            <w:vMerge w:val="restart"/>
            <w:tcBorders>
              <w:left w:val="nil"/>
              <w:right w:val="nil"/>
            </w:tcBorders>
            <w:shd w:val="clear" w:color="auto" w:fill="auto"/>
          </w:tcPr>
          <w:p w:rsidR="007E02E7" w:rsidRDefault="007E02E7" w:rsidP="00AE18E3">
            <w:pPr>
              <w:tabs>
                <w:tab w:val="left" w:pos="2419"/>
                <w:tab w:val="left" w:pos="6140"/>
              </w:tabs>
              <w:jc w:val="center"/>
            </w:pPr>
            <w:r>
              <w:rPr>
                <w:rFonts w:hint="eastAsia"/>
              </w:rPr>
              <w:t>Total energy</w:t>
            </w:r>
          </w:p>
          <w:p w:rsidR="007E02E7" w:rsidRDefault="007E02E7" w:rsidP="00AE18E3">
            <w:pPr>
              <w:tabs>
                <w:tab w:val="left" w:pos="2419"/>
                <w:tab w:val="left" w:pos="6140"/>
              </w:tabs>
              <w:jc w:val="center"/>
            </w:pPr>
            <w:r>
              <w:rPr>
                <w:rFonts w:hint="eastAsia"/>
              </w:rPr>
              <w:t>（</w:t>
            </w:r>
            <w:r>
              <w:rPr>
                <w:rFonts w:hint="eastAsia"/>
              </w:rPr>
              <w:t>kcal /mol</w:t>
            </w:r>
            <w:r>
              <w:rPr>
                <w:rFonts w:hint="eastAsia"/>
              </w:rPr>
              <w:t>）</w:t>
            </w:r>
          </w:p>
        </w:tc>
        <w:tc>
          <w:tcPr>
            <w:tcW w:w="3487" w:type="dxa"/>
            <w:gridSpan w:val="4"/>
            <w:tcBorders>
              <w:left w:val="nil"/>
              <w:right w:val="nil"/>
            </w:tcBorders>
            <w:shd w:val="clear" w:color="auto" w:fill="auto"/>
          </w:tcPr>
          <w:p w:rsidR="007E02E7" w:rsidRDefault="007E02E7" w:rsidP="00AE18E3">
            <w:pPr>
              <w:tabs>
                <w:tab w:val="left" w:pos="2419"/>
                <w:tab w:val="left" w:pos="6140"/>
              </w:tabs>
              <w:jc w:val="center"/>
            </w:pPr>
            <w:r>
              <w:rPr>
                <w:rFonts w:hint="eastAsia"/>
              </w:rPr>
              <w:t xml:space="preserve">Valence Energy </w:t>
            </w:r>
            <w:r>
              <w:rPr>
                <w:rFonts w:hint="eastAsia"/>
              </w:rPr>
              <w:t>（</w:t>
            </w:r>
            <w:r>
              <w:rPr>
                <w:rFonts w:hint="eastAsia"/>
              </w:rPr>
              <w:t>kcal /mol</w:t>
            </w:r>
            <w:r>
              <w:rPr>
                <w:rFonts w:hint="eastAsia"/>
              </w:rPr>
              <w:t>）</w:t>
            </w:r>
          </w:p>
        </w:tc>
        <w:tc>
          <w:tcPr>
            <w:tcW w:w="2475" w:type="dxa"/>
            <w:gridSpan w:val="3"/>
            <w:tcBorders>
              <w:left w:val="nil"/>
              <w:right w:val="nil"/>
            </w:tcBorders>
            <w:shd w:val="clear" w:color="auto" w:fill="auto"/>
          </w:tcPr>
          <w:p w:rsidR="007E02E7" w:rsidRDefault="007E02E7" w:rsidP="00AE18E3">
            <w:pPr>
              <w:tabs>
                <w:tab w:val="left" w:pos="2419"/>
                <w:tab w:val="left" w:pos="6140"/>
              </w:tabs>
              <w:jc w:val="center"/>
            </w:pPr>
            <w:r>
              <w:rPr>
                <w:rFonts w:hint="eastAsia"/>
              </w:rPr>
              <w:t>Non-bond Energy</w:t>
            </w:r>
            <w:r>
              <w:rPr>
                <w:rFonts w:hint="eastAsia"/>
              </w:rPr>
              <w:t>（</w:t>
            </w:r>
            <w:r>
              <w:rPr>
                <w:rFonts w:hint="eastAsia"/>
              </w:rPr>
              <w:t>kcal /mol</w:t>
            </w:r>
            <w:r>
              <w:rPr>
                <w:rFonts w:hint="eastAsia"/>
              </w:rPr>
              <w:t>）</w:t>
            </w:r>
          </w:p>
        </w:tc>
      </w:tr>
      <w:tr w:rsidR="007E02E7" w:rsidTr="00AE18E3">
        <w:trPr>
          <w:trHeight w:hRule="exact" w:val="397"/>
          <w:jc w:val="center"/>
        </w:trPr>
        <w:tc>
          <w:tcPr>
            <w:tcW w:w="469"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1477"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1336"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B</w:t>
            </w: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A</w:t>
            </w:r>
          </w:p>
        </w:tc>
        <w:tc>
          <w:tcPr>
            <w:tcW w:w="894"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T</w:t>
            </w:r>
          </w:p>
        </w:tc>
        <w:tc>
          <w:tcPr>
            <w:tcW w:w="747"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I</w:t>
            </w:r>
          </w:p>
        </w:tc>
        <w:tc>
          <w:tcPr>
            <w:tcW w:w="747"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H</w:t>
            </w: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van</w:t>
            </w:r>
          </w:p>
        </w:tc>
        <w:tc>
          <w:tcPr>
            <w:tcW w:w="805"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E</w:t>
            </w:r>
          </w:p>
        </w:tc>
      </w:tr>
      <w:tr w:rsidR="007E02E7" w:rsidTr="00AE18E3">
        <w:trPr>
          <w:trHeight w:hRule="exact" w:val="374"/>
          <w:jc w:val="center"/>
        </w:trPr>
        <w:tc>
          <w:tcPr>
            <w:tcW w:w="469" w:type="dxa"/>
            <w:vMerge w:val="restart"/>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沥青质</w:t>
            </w:r>
          </w:p>
        </w:tc>
        <w:tc>
          <w:tcPr>
            <w:tcW w:w="147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初始构型</w:t>
            </w:r>
          </w:p>
        </w:tc>
        <w:tc>
          <w:tcPr>
            <w:tcW w:w="1336"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9260.18</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2361.08</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77.72</w:t>
            </w:r>
          </w:p>
        </w:tc>
        <w:tc>
          <w:tcPr>
            <w:tcW w:w="894"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103.37</w:t>
            </w:r>
          </w:p>
        </w:tc>
        <w:tc>
          <w:tcPr>
            <w:tcW w:w="74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6.35</w:t>
            </w:r>
          </w:p>
        </w:tc>
        <w:tc>
          <w:tcPr>
            <w:tcW w:w="74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6739.43</w:t>
            </w:r>
          </w:p>
        </w:tc>
        <w:tc>
          <w:tcPr>
            <w:tcW w:w="805"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-27.78</w:t>
            </w:r>
          </w:p>
        </w:tc>
      </w:tr>
      <w:tr w:rsidR="007E02E7" w:rsidTr="00AE18E3">
        <w:trPr>
          <w:trHeight w:hRule="exact" w:val="374"/>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分子力学优化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864.75</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115.35</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130.81</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184.47</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4.04</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noProof/>
              </w:rPr>
              <mc:AlternateContent>
                <mc:Choice Requires="wps">
                  <w:drawing>
                    <wp:anchor distT="0" distB="0" distL="114300" distR="114300" simplePos="0" relativeHeight="251663360" behindDoc="0" locked="0" layoutInCell="1" allowOverlap="1" wp14:anchorId="41C4ADE8" wp14:editId="31506D9B">
                      <wp:simplePos x="0" y="0"/>
                      <wp:positionH relativeFrom="column">
                        <wp:posOffset>-166370</wp:posOffset>
                      </wp:positionH>
                      <wp:positionV relativeFrom="paragraph">
                        <wp:posOffset>-504190</wp:posOffset>
                      </wp:positionV>
                      <wp:extent cx="114300" cy="99060"/>
                      <wp:effectExtent l="5080" t="10160" r="13970" b="5080"/>
                      <wp:wrapNone/>
                      <wp:docPr id="33" name="文本框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99060"/>
                              </a:xfrm>
                              <a:prstGeom prst="rect">
                                <a:avLst/>
                              </a:prstGeom>
                              <a:solidFill>
                                <a:srgbClr val="FFFFFF"/>
                              </a:solidFill>
                              <a:ln w="9525">
                                <a:solidFill>
                                  <a:srgbClr val="FFFFFF"/>
                                </a:solidFill>
                                <a:miter lim="800000"/>
                                <a:headEnd/>
                                <a:tailEnd/>
                              </a:ln>
                            </wps:spPr>
                            <wps:txbx>
                              <w:txbxContent>
                                <w:p w:rsidR="00B4269E" w:rsidRDefault="00B4269E" w:rsidP="007E02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3" o:spid="_x0000_s1091" type="#_x0000_t202" style="position:absolute;left:0;text-align:left;margin-left:-13.1pt;margin-top:-39.7pt;width:9pt;height: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" strokecolor="white">
                      <v:textbox>
                        <w:txbxContent>
                          <w:p w:rsidR="00B4269E" w:rsidRDefault="00B4269E" w:rsidP="007E02E7"/>
                        </w:txbxContent>
                      </v:textbox>
                    </v:shape>
                  </w:pict>
                </mc:Fallback>
              </mc:AlternateContent>
            </w: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458.82</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-28.74</w:t>
            </w:r>
          </w:p>
        </w:tc>
      </w:tr>
      <w:tr w:rsidR="007E02E7" w:rsidTr="00AE18E3">
        <w:trPr>
          <w:trHeight w:hRule="exact" w:val="374"/>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动力学优化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819.09</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107.24</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119.74</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171.18</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4.55</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433.10</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-16.73</w:t>
            </w:r>
          </w:p>
        </w:tc>
      </w:tr>
      <w:tr w:rsidR="007E02E7" w:rsidTr="00AE18E3">
        <w:trPr>
          <w:trHeight w:val="377"/>
          <w:jc w:val="center"/>
        </w:trPr>
        <w:tc>
          <w:tcPr>
            <w:tcW w:w="469" w:type="dxa"/>
            <w:vMerge w:val="restart"/>
            <w:tcBorders>
              <w:top w:val="nil"/>
              <w:left w:val="nil"/>
              <w:bottom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残煤</w:t>
            </w: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初始构型</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13043.26</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2699.00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75.69</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93.84</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5.66</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10184.1</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-11.12</w:t>
            </w:r>
          </w:p>
        </w:tc>
      </w:tr>
      <w:tr w:rsidR="007E02E7" w:rsidTr="00AE18E3">
        <w:trPr>
          <w:trHeight w:val="297"/>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分子力学优化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910.07</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114.00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134.02</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177.52</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5.60</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501.84</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-22.92</w:t>
            </w:r>
          </w:p>
        </w:tc>
      </w:tr>
      <w:tr w:rsidR="007E02E7" w:rsidTr="00AE18E3">
        <w:trPr>
          <w:trHeight w:val="297"/>
          <w:jc w:val="center"/>
        </w:trPr>
        <w:tc>
          <w:tcPr>
            <w:tcW w:w="469" w:type="dxa"/>
            <w:vMerge/>
            <w:tcBorders>
              <w:top w:val="nil"/>
              <w:left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动力学优化</w:t>
            </w:r>
          </w:p>
        </w:tc>
        <w:tc>
          <w:tcPr>
            <w:tcW w:w="1336"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900.93</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115.15</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134.87</w:t>
            </w:r>
          </w:p>
        </w:tc>
        <w:tc>
          <w:tcPr>
            <w:tcW w:w="894"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174.27</w:t>
            </w:r>
          </w:p>
        </w:tc>
        <w:tc>
          <w:tcPr>
            <w:tcW w:w="74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5.49</w:t>
            </w:r>
          </w:p>
        </w:tc>
        <w:tc>
          <w:tcPr>
            <w:tcW w:w="74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-2.58</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493.39</w:t>
            </w:r>
          </w:p>
        </w:tc>
        <w:tc>
          <w:tcPr>
            <w:tcW w:w="805"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-19.66</w:t>
            </w:r>
          </w:p>
        </w:tc>
      </w:tr>
    </w:tbl>
    <w:p w:rsidR="007E02E7" w:rsidRDefault="007E02E7" w:rsidP="00C15A7C"/>
    <w:p w:rsidR="000C15A1" w:rsidRDefault="000C15A1" w:rsidP="00514A2B">
      <w:pPr>
        <w:spacing w:line="360" w:lineRule="auto"/>
        <w:outlineLvl w:val="1"/>
      </w:pPr>
      <w:bookmarkStart w:id="51" w:name="_Toc715751"/>
      <w:r>
        <w:rPr>
          <w:rFonts w:hint="eastAsia"/>
        </w:rPr>
        <w:t xml:space="preserve">4.4 </w:t>
      </w:r>
      <w:r>
        <w:rPr>
          <w:rFonts w:hint="eastAsia"/>
        </w:rPr>
        <w:t>大分子模型密度模拟</w:t>
      </w:r>
      <w:bookmarkEnd w:id="51"/>
    </w:p>
    <w:p w:rsidR="007E02E7" w:rsidRDefault="007E02E7" w:rsidP="007E02E7">
      <w:pPr>
        <w:tabs>
          <w:tab w:val="left" w:pos="2246"/>
          <w:tab w:val="left" w:pos="5541"/>
        </w:tabs>
        <w:spacing w:line="360" w:lineRule="auto"/>
        <w:ind w:firstLineChars="200" w:firstLine="480"/>
        <w:rPr>
          <w:sz w:val="24"/>
        </w:rPr>
      </w:pPr>
      <w:r>
        <w:rPr>
          <w:rFonts w:hint="eastAsia"/>
          <w:sz w:val="24"/>
        </w:rPr>
        <w:t>对模型添加周期边界条件可以进行密度模拟，密度是煤的一个重要的物理性质，而煤大分子结构模型的密度是衡量所建模</w:t>
      </w:r>
      <w:proofErr w:type="gramStart"/>
      <w:r>
        <w:rPr>
          <w:rFonts w:hint="eastAsia"/>
          <w:sz w:val="24"/>
        </w:rPr>
        <w:t>型是否</w:t>
      </w:r>
      <w:proofErr w:type="gramEnd"/>
      <w:r>
        <w:rPr>
          <w:rFonts w:hint="eastAsia"/>
          <w:sz w:val="24"/>
        </w:rPr>
        <w:t>合理的标准之一。</w:t>
      </w:r>
    </w:p>
    <w:p w:rsidR="007E02E7" w:rsidRDefault="007E02E7" w:rsidP="007E02E7">
      <w:pPr>
        <w:tabs>
          <w:tab w:val="left" w:pos="2246"/>
          <w:tab w:val="left" w:pos="5541"/>
        </w:tabs>
        <w:spacing w:line="360" w:lineRule="auto"/>
        <w:ind w:firstLineChars="200" w:firstLine="480"/>
        <w:rPr>
          <w:sz w:val="24"/>
        </w:rPr>
      </w:pPr>
      <w:r>
        <w:rPr>
          <w:rFonts w:hint="eastAsia"/>
          <w:sz w:val="24"/>
        </w:rPr>
        <w:t>使用</w:t>
      </w:r>
      <w:r>
        <w:rPr>
          <w:rFonts w:hint="eastAsia"/>
          <w:sz w:val="24"/>
        </w:rPr>
        <w:t>Amorphous Cell</w:t>
      </w:r>
      <w:r>
        <w:rPr>
          <w:rFonts w:hint="eastAsia"/>
          <w:sz w:val="24"/>
        </w:rPr>
        <w:t>模块添加周期边界条件，分子力学和分子动力学模拟参数设置同前文一致。设置一系列不同的密度值，寻找不同密度下模型的最小能量构型，得到密度与分子势能的关系图，初始密度值设置为</w:t>
      </w:r>
      <w:r>
        <w:rPr>
          <w:rFonts w:hint="eastAsia"/>
          <w:sz w:val="24"/>
        </w:rPr>
        <w:t>0.5 g/cm</w:t>
      </w:r>
      <w:r>
        <w:rPr>
          <w:rFonts w:hint="eastAsia"/>
          <w:sz w:val="24"/>
          <w:vertAlign w:val="superscript"/>
        </w:rPr>
        <w:t>3</w:t>
      </w:r>
      <w:r>
        <w:rPr>
          <w:rFonts w:hint="eastAsia"/>
          <w:sz w:val="24"/>
        </w:rPr>
        <w:t>，密度间隔值为</w:t>
      </w:r>
      <w:r>
        <w:rPr>
          <w:rFonts w:hint="eastAsia"/>
          <w:sz w:val="24"/>
        </w:rPr>
        <w:t>0.05</w:t>
      </w:r>
      <w:r>
        <w:rPr>
          <w:rFonts w:hint="eastAsia"/>
          <w:sz w:val="24"/>
        </w:rPr>
        <w:t>，最大密度值设置为</w:t>
      </w:r>
      <w:r>
        <w:rPr>
          <w:rFonts w:hint="eastAsia"/>
          <w:sz w:val="24"/>
        </w:rPr>
        <w:t>1.6 g/cm</w:t>
      </w:r>
      <w:r>
        <w:rPr>
          <w:rFonts w:hint="eastAsia"/>
          <w:sz w:val="24"/>
          <w:vertAlign w:val="superscript"/>
        </w:rPr>
        <w:t>3</w:t>
      </w:r>
      <w:r>
        <w:rPr>
          <w:rFonts w:hint="eastAsia"/>
          <w:sz w:val="24"/>
        </w:rPr>
        <w:t>，参数设置如图</w:t>
      </w:r>
      <w:r>
        <w:rPr>
          <w:rFonts w:hint="eastAsia"/>
          <w:sz w:val="24"/>
        </w:rPr>
        <w:t>5-5</w:t>
      </w:r>
      <w:r>
        <w:rPr>
          <w:rFonts w:hint="eastAsia"/>
          <w:sz w:val="24"/>
        </w:rPr>
        <w:t>所示，图</w:t>
      </w:r>
      <w:r>
        <w:rPr>
          <w:rFonts w:hint="eastAsia"/>
          <w:sz w:val="24"/>
        </w:rPr>
        <w:t>5-6</w:t>
      </w:r>
      <w:r>
        <w:rPr>
          <w:rFonts w:hint="eastAsia"/>
          <w:sz w:val="24"/>
        </w:rPr>
        <w:t>为模拟流程图。</w:t>
      </w:r>
    </w:p>
    <w:p w:rsidR="007E02E7" w:rsidRDefault="007E02E7" w:rsidP="007E02E7">
      <w:pPr>
        <w:tabs>
          <w:tab w:val="left" w:pos="2246"/>
          <w:tab w:val="left" w:pos="5541"/>
        </w:tabs>
        <w:spacing w:line="360" w:lineRule="auto"/>
        <w:ind w:firstLineChars="200" w:firstLine="420"/>
        <w:jc w:val="center"/>
        <w:rPr>
          <w:szCs w:val="21"/>
        </w:rPr>
      </w:pPr>
      <w:r>
        <w:rPr>
          <w:rFonts w:hint="eastAsia"/>
          <w:noProof/>
          <w:szCs w:val="21"/>
        </w:rPr>
        <w:lastRenderedPageBreak/>
        <w:drawing>
          <wp:inline distT="0" distB="0" distL="0" distR="0" wp14:anchorId="7589A25B" wp14:editId="3C266F1A">
            <wp:extent cx="2374900" cy="2520950"/>
            <wp:effectExtent l="0" t="0" r="6350" b="0"/>
            <wp:docPr id="40" name="图片 40" descr="QQ截图2018031521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descr="QQ截图201803152139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74900" cy="2520950"/>
                    </a:xfrm>
                    <a:prstGeom prst="rect">
                      <a:avLst/>
                    </a:prstGeom>
                    <a:noFill/>
                    <a:ln>
                      <a:noFill/>
                    </a:ln>
                  </pic:spPr>
                </pic:pic>
              </a:graphicData>
            </a:graphic>
          </wp:inline>
        </w:drawing>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图</w:t>
      </w:r>
      <w:r>
        <w:rPr>
          <w:rFonts w:hint="eastAsia"/>
          <w:szCs w:val="21"/>
        </w:rPr>
        <w:t xml:space="preserve">5-5 </w:t>
      </w:r>
      <w:r>
        <w:rPr>
          <w:rFonts w:ascii="楷体" w:eastAsia="楷体" w:hAnsi="楷体" w:hint="eastAsia"/>
          <w:szCs w:val="21"/>
        </w:rPr>
        <w:t>密度模拟参数设置</w:t>
      </w:r>
    </w:p>
    <w:p w:rsidR="007E02E7" w:rsidRDefault="007E02E7" w:rsidP="007E02E7">
      <w:pPr>
        <w:tabs>
          <w:tab w:val="left" w:pos="2246"/>
          <w:tab w:val="left" w:pos="5541"/>
        </w:tabs>
        <w:ind w:firstLineChars="200" w:firstLine="420"/>
        <w:jc w:val="center"/>
        <w:rPr>
          <w:szCs w:val="21"/>
        </w:rPr>
      </w:pPr>
      <w:r>
        <w:rPr>
          <w:rFonts w:hint="eastAsia"/>
          <w:szCs w:val="21"/>
        </w:rPr>
        <w:t>Figure 5-5 parameters setting of density simulation</w:t>
      </w:r>
    </w:p>
    <w:p w:rsidR="007E02E7" w:rsidRDefault="007E02E7" w:rsidP="007E02E7">
      <w:pPr>
        <w:tabs>
          <w:tab w:val="left" w:pos="2246"/>
          <w:tab w:val="left" w:pos="5541"/>
        </w:tabs>
        <w:spacing w:line="360" w:lineRule="auto"/>
        <w:ind w:firstLineChars="200" w:firstLine="420"/>
        <w:jc w:val="center"/>
        <w:rPr>
          <w:szCs w:val="21"/>
        </w:rPr>
      </w:pPr>
      <w:r>
        <w:rPr>
          <w:noProof/>
          <w:szCs w:val="21"/>
        </w:rPr>
        <mc:AlternateContent>
          <mc:Choice Requires="wpc">
            <w:drawing>
              <wp:inline distT="0" distB="0" distL="0" distR="0" wp14:anchorId="2980FD75" wp14:editId="54883025">
                <wp:extent cx="2857500" cy="3467100"/>
                <wp:effectExtent l="0" t="0" r="0" b="0"/>
                <wp:docPr id="57" name="画布 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 name="矩形 81"/>
                        <wps:cNvSpPr>
                          <a:spLocks noChangeArrowheads="1"/>
                        </wps:cNvSpPr>
                        <wps:spPr bwMode="auto">
                          <a:xfrm>
                            <a:off x="342579" y="99143"/>
                            <a:ext cx="1372506" cy="297430"/>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模型能量最小构型</w:t>
                              </w:r>
                            </w:p>
                          </w:txbxContent>
                        </wps:txbx>
                        <wps:bodyPr rot="0" vert="horz" wrap="square" lIns="91440" tIns="45720" rIns="91440" bIns="45720" anchor="t" anchorCtr="0" upright="1">
                          <a:noAutofit/>
                        </wps:bodyPr>
                      </wps:wsp>
                      <wps:wsp>
                        <wps:cNvPr id="43" name="自选图形 85"/>
                        <wps:cNvSpPr>
                          <a:spLocks noChangeArrowheads="1"/>
                        </wps:cNvSpPr>
                        <wps:spPr bwMode="auto">
                          <a:xfrm>
                            <a:off x="914517" y="395844"/>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4" name="矩形 86"/>
                        <wps:cNvSpPr>
                          <a:spLocks noChangeArrowheads="1"/>
                        </wps:cNvSpPr>
                        <wps:spPr bwMode="auto">
                          <a:xfrm>
                            <a:off x="342579" y="693274"/>
                            <a:ext cx="1372506" cy="297430"/>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添加周期边界条件</w:t>
                              </w:r>
                            </w:p>
                          </w:txbxContent>
                        </wps:txbx>
                        <wps:bodyPr rot="0" vert="horz" wrap="square" lIns="91440" tIns="45720" rIns="91440" bIns="45720" anchor="t" anchorCtr="0" upright="1">
                          <a:noAutofit/>
                        </wps:bodyPr>
                      </wps:wsp>
                      <wps:wsp>
                        <wps:cNvPr id="45" name="自选图形 87"/>
                        <wps:cNvSpPr>
                          <a:spLocks noChangeArrowheads="1"/>
                        </wps:cNvSpPr>
                        <wps:spPr bwMode="auto">
                          <a:xfrm>
                            <a:off x="914517" y="990704"/>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6" name="矩形 88"/>
                        <wps:cNvSpPr>
                          <a:spLocks noChangeArrowheads="1"/>
                        </wps:cNvSpPr>
                        <wps:spPr bwMode="auto">
                          <a:xfrm>
                            <a:off x="457258" y="1287405"/>
                            <a:ext cx="1257826" cy="298159"/>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分子力学模拟</w:t>
                              </w:r>
                            </w:p>
                          </w:txbxContent>
                        </wps:txbx>
                        <wps:bodyPr rot="0" vert="horz" wrap="square" lIns="91440" tIns="45720" rIns="91440" bIns="45720" anchor="t" anchorCtr="0" upright="1">
                          <a:noAutofit/>
                        </wps:bodyPr>
                      </wps:wsp>
                      <wps:wsp>
                        <wps:cNvPr id="47" name="自选图形 90"/>
                        <wps:cNvSpPr>
                          <a:spLocks noChangeArrowheads="1"/>
                        </wps:cNvSpPr>
                        <wps:spPr bwMode="auto">
                          <a:xfrm>
                            <a:off x="914517" y="1584835"/>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8" name="矩形 91"/>
                        <wps:cNvSpPr>
                          <a:spLocks noChangeArrowheads="1"/>
                        </wps:cNvSpPr>
                        <wps:spPr bwMode="auto">
                          <a:xfrm>
                            <a:off x="228629" y="1882265"/>
                            <a:ext cx="1600405" cy="297430"/>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分子动力学模拟</w:t>
                              </w:r>
                            </w:p>
                          </w:txbxContent>
                        </wps:txbx>
                        <wps:bodyPr rot="0" vert="horz" wrap="square" lIns="91440" tIns="45720" rIns="91440" bIns="45720" anchor="t" anchorCtr="0" upright="1">
                          <a:noAutofit/>
                        </wps:bodyPr>
                      </wps:wsp>
                      <wps:wsp>
                        <wps:cNvPr id="49" name="自选图形 92"/>
                        <wps:cNvSpPr>
                          <a:spLocks noChangeArrowheads="1"/>
                        </wps:cNvSpPr>
                        <wps:spPr bwMode="auto">
                          <a:xfrm>
                            <a:off x="914517" y="2178966"/>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0" name="矩形 93"/>
                        <wps:cNvSpPr>
                          <a:spLocks noChangeArrowheads="1"/>
                        </wps:cNvSpPr>
                        <wps:spPr bwMode="auto">
                          <a:xfrm>
                            <a:off x="342579" y="2476396"/>
                            <a:ext cx="1372506" cy="297430"/>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减小晶胞尺寸</w:t>
                              </w:r>
                            </w:p>
                          </w:txbxContent>
                        </wps:txbx>
                        <wps:bodyPr rot="0" vert="horz" wrap="square" lIns="91440" tIns="45720" rIns="91440" bIns="45720" anchor="t" anchorCtr="0" upright="1">
                          <a:noAutofit/>
                        </wps:bodyPr>
                      </wps:wsp>
                      <wps:wsp>
                        <wps:cNvPr id="51" name="自选图形 94"/>
                        <wps:cNvSpPr>
                          <a:spLocks noChangeArrowheads="1"/>
                        </wps:cNvSpPr>
                        <wps:spPr bwMode="auto">
                          <a:xfrm>
                            <a:off x="914517" y="2773097"/>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2" name="矩形 95"/>
                        <wps:cNvSpPr>
                          <a:spLocks noChangeArrowheads="1"/>
                        </wps:cNvSpPr>
                        <wps:spPr bwMode="auto">
                          <a:xfrm>
                            <a:off x="228629" y="3070527"/>
                            <a:ext cx="1600405" cy="298159"/>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密度与势能的关系图</w:t>
                              </w:r>
                            </w:p>
                          </w:txbxContent>
                        </wps:txbx>
                        <wps:bodyPr rot="0" vert="horz" wrap="square" lIns="91440" tIns="45720" rIns="91440" bIns="45720" anchor="t" anchorCtr="0" upright="1">
                          <a:noAutofit/>
                        </wps:bodyPr>
                      </wps:wsp>
                      <wps:wsp>
                        <wps:cNvPr id="53" name="直线 106"/>
                        <wps:cNvCnPr/>
                        <wps:spPr bwMode="auto">
                          <a:xfrm flipH="1">
                            <a:off x="1715084" y="1485692"/>
                            <a:ext cx="102846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直线 108"/>
                        <wps:cNvCnPr/>
                        <wps:spPr bwMode="auto">
                          <a:xfrm>
                            <a:off x="2743551" y="1485692"/>
                            <a:ext cx="0" cy="11889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直线 110"/>
                        <wps:cNvCnPr/>
                        <wps:spPr bwMode="auto">
                          <a:xfrm flipH="1">
                            <a:off x="1715084" y="2674682"/>
                            <a:ext cx="10284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文本框 47"/>
                        <wps:cNvSpPr txBox="1">
                          <a:spLocks noChangeArrowheads="1"/>
                        </wps:cNvSpPr>
                        <wps:spPr bwMode="auto">
                          <a:xfrm>
                            <a:off x="1829034" y="2278109"/>
                            <a:ext cx="571938" cy="297430"/>
                          </a:xfrm>
                          <a:prstGeom prst="rect">
                            <a:avLst/>
                          </a:prstGeom>
                          <a:solidFill>
                            <a:srgbClr val="FFFFFF"/>
                          </a:solidFill>
                          <a:ln w="9525">
                            <a:solidFill>
                              <a:srgbClr val="FFFFFF"/>
                            </a:solidFill>
                            <a:miter lim="800000"/>
                            <a:headEnd/>
                            <a:tailEnd/>
                          </a:ln>
                        </wps:spPr>
                        <wps:txbx>
                          <w:txbxContent>
                            <w:p w:rsidR="00B4269E" w:rsidRDefault="00B4269E" w:rsidP="007E02E7">
                              <w:r>
                                <w:rPr>
                                  <w:rFonts w:hint="eastAsia"/>
                                </w:rPr>
                                <w:t>返回</w:t>
                              </w:r>
                            </w:p>
                          </w:txbxContent>
                        </wps:txbx>
                        <wps:bodyPr rot="0" vert="horz" wrap="square" lIns="91440" tIns="45720" rIns="91440" bIns="45720" anchor="t" anchorCtr="0" upright="1">
                          <a:noAutofit/>
                        </wps:bodyPr>
                      </wps:wsp>
                    </wpc:wpc>
                  </a:graphicData>
                </a:graphic>
              </wp:inline>
            </w:drawing>
          </mc:Choice>
          <mc:Fallback>
            <w:pict>
              <v:group id="画布 57" o:spid="_x0000_s1092" editas="canvas" style="width:225pt;height:273pt;mso-position-horizontal-relative:char;mso-position-vertical-relative:line" coordsize="28575,34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">
                <v:shape id="_x0000_s1093" type="#_x0000_t75" style="position:absolute;width:28575;height:34671;visibility:visible;mso-wrap-style:square">
                  <v:fill o:detectmouseclick="t"/>
                  <v:path o:connecttype="none"/>
                </v:shape>
                <v:rect id="矩形 81" o:spid="_x0000_s1094" style="position:absolute;left:3425;top:991;width:13725;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textbox>
                    <w:txbxContent>
                      <w:p w:rsidR="00B4269E" w:rsidRDefault="00B4269E" w:rsidP="007E02E7">
                        <w:pPr>
                          <w:jc w:val="center"/>
                        </w:pPr>
                        <w:r>
                          <w:rPr>
                            <w:rFonts w:hint="eastAsia"/>
                          </w:rPr>
                          <w:t>模型能量最小构型</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自选图形 85" o:spid="_x0000_s1095" type="#_x0000_t67" style="position:absolute;left:9145;top:3958;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eZMEA&#10;AADbAAAADwAAAGRycy9kb3ducmV2LnhtbESP3YrCMBSE7xd8h3AE79bUH0SqUUTwB7xx1Qc4Nse2&#10;2JzUJq317Y0g7OUwM98w82VrCtFQ5XLLCgb9CARxYnXOqYLLefM7BeE8ssbCMil4kYPlovMzx1jb&#10;J/9Rc/KpCBB2MSrIvC9jKV2SkUHXtyVx8G62MuiDrFKpK3wGuCnkMIom0mDOYSHDktYZJfdTbRSM&#10;Jo/0YRotaYfXw7bF2h+HtVK9bruagfDU+v/wt73XCsYj+HwJP0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7XmTBAAAA2wAAAA8AAAAAAAAAAAAAAAAAmAIAAGRycy9kb3du&#10;cmV2LnhtbFBLBQYAAAAABAAEAPUAAACGAwAAAAA=&#10;" adj="16189">
                  <v:textbox style="layout-flow:vertical-ideographic"/>
                </v:shape>
                <v:rect id="矩形 86" o:spid="_x0000_s1096" style="position:absolute;left:3425;top:6932;width:13725;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textbox>
                    <w:txbxContent>
                      <w:p w:rsidR="00B4269E" w:rsidRDefault="00B4269E" w:rsidP="007E02E7">
                        <w:pPr>
                          <w:jc w:val="center"/>
                        </w:pPr>
                        <w:r>
                          <w:rPr>
                            <w:rFonts w:hint="eastAsia"/>
                          </w:rPr>
                          <w:t>添加周期边界条件</w:t>
                        </w:r>
                      </w:p>
                    </w:txbxContent>
                  </v:textbox>
                </v:rect>
                <v:shape id="自选图形 87" o:spid="_x0000_s1097" type="#_x0000_t67" style="position:absolute;left:9145;top:9907;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5ji8MA&#10;AADbAAAADwAAAGRycy9kb3ducmV2LnhtbESP3WrCQBSE7wu+w3KE3tWNaRskuooI/YHe1OgDHLPH&#10;JJg9m2Q3P337bqHg5TAz3zCb3WRqMVDnKssKlosIBHFudcWFgvPp7WkFwnlkjbVlUvBDDnbb2cMG&#10;U21HPtKQ+UIECLsUFZTeN6mULi/JoFvYhjh4V9sZ9EF2hdQdjgFuahlHUSINVhwWSmzoUFJ+y3qj&#10;4Dlpi9YMWtIHXr7eJ+z9d9wr9Tif9msQniZ/D/+3P7WCl1f4+xJ+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5ji8MAAADbAAAADwAAAAAAAAAAAAAAAACYAgAAZHJzL2Rv&#10;d25yZXYueG1sUEsFBgAAAAAEAAQA9QAAAIgDAAAAAA==&#10;" adj="16189">
                  <v:textbox style="layout-flow:vertical-ideographic"/>
                </v:shape>
                <v:rect id="矩形 88" o:spid="_x0000_s1098" style="position:absolute;left:4572;top:12874;width:12578;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lfbMQA&#10;AADbAAAADwAAAGRycy9kb3ducmV2LnhtbESPQWvCQBSE70L/w/IKvZlNrYi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5X2zEAAAA2wAAAA8AAAAAAAAAAAAAAAAAmAIAAGRycy9k&#10;b3ducmV2LnhtbFBLBQYAAAAABAAEAPUAAACJAwAAAAA=&#10;">
                  <v:textbox>
                    <w:txbxContent>
                      <w:p w:rsidR="00B4269E" w:rsidRDefault="00B4269E" w:rsidP="007E02E7">
                        <w:pPr>
                          <w:jc w:val="center"/>
                        </w:pPr>
                        <w:r>
                          <w:rPr>
                            <w:rFonts w:hint="eastAsia"/>
                          </w:rPr>
                          <w:t>分子力学模拟</w:t>
                        </w:r>
                      </w:p>
                    </w:txbxContent>
                  </v:textbox>
                </v:rect>
                <v:shape id="自选图形 90" o:spid="_x0000_s1099" type="#_x0000_t67" style="position:absolute;left:9145;top:15848;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YZ8MA&#10;AADbAAAADwAAAGRycy9kb3ducmV2LnhtbESP3WrCQBSE74W+w3IK3tVNY0kldRUR1EJvWvUBjtnT&#10;JDR7Nslufnz7riB4OczMN8xyPZpK9NS60rKC11kEgjizuuRcwfm0e1mAcB5ZY2WZFFzJwXr1NFli&#10;qu3AP9QffS4ChF2KCgrv61RKlxVk0M1sTRy8X9sa9EG2udQtDgFuKhlHUSINlhwWCqxpW1D2d+yM&#10;gnnS5I3ptaQDXr72I3b+O+6Umj6Pmw8Qnkb/CN/bn1rB2zvcvo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BYZ8MAAADbAAAADwAAAAAAAAAAAAAAAACYAgAAZHJzL2Rv&#10;d25yZXYueG1sUEsFBgAAAAAEAAQA9QAAAIgDAAAAAA==&#10;" adj="16189">
                  <v:textbox style="layout-flow:vertical-ideographic"/>
                </v:shape>
                <v:rect id="矩形 91" o:spid="_x0000_s1100" style="position:absolute;left:2286;top:18822;width:16004;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uhcEA&#10;AADbAAAADwAAAGRycy9kb3ducmV2LnhtbERPPW/CMBDdK/EfrENiKw4UVZ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boXBAAAA2wAAAA8AAAAAAAAAAAAAAAAAmAIAAGRycy9kb3du&#10;cmV2LnhtbFBLBQYAAAAABAAEAPUAAACGAwAAAAA=&#10;">
                  <v:textbox>
                    <w:txbxContent>
                      <w:p w:rsidR="00B4269E" w:rsidRDefault="00B4269E" w:rsidP="007E02E7">
                        <w:pPr>
                          <w:jc w:val="center"/>
                        </w:pPr>
                        <w:r>
                          <w:rPr>
                            <w:rFonts w:hint="eastAsia"/>
                          </w:rPr>
                          <w:t>分子动力学模拟</w:t>
                        </w:r>
                      </w:p>
                    </w:txbxContent>
                  </v:textbox>
                </v:rect>
                <v:shape id="自选图形 92" o:spid="_x0000_s1101" type="#_x0000_t67" style="position:absolute;left:9145;top:21789;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NpjsMA&#10;AADbAAAADwAAAGRycy9kb3ducmV2LnhtbESP3WrCQBSE74W+w3IK3tVNYwk1dRUR1EJvWvUBjtnT&#10;JDR7Nslufnz7riB4OczMN8xyPZpK9NS60rKC11kEgjizuuRcwfm0e3kH4TyyxsoyKbiSg/XqabLE&#10;VNuBf6g/+lwECLsUFRTe16mULivIoJvZmjh4v7Y16INsc6lbHALcVDKOokQaLDksFFjTtqDs79gZ&#10;BfOkyRvTa0kHvHztR+z8d9wpNX0eNx8gPI3+Eb63P7WCtwXcvo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NpjsMAAADbAAAADwAAAAAAAAAAAAAAAACYAgAAZHJzL2Rv&#10;d25yZXYueG1sUEsFBgAAAAAEAAQA9QAAAIgDAAAAAA==&#10;" adj="16189">
                  <v:textbox style="layout-flow:vertical-ideographic"/>
                </v:shape>
                <v:rect id="矩形 93" o:spid="_x0000_s1102" style="position:absolute;left:3425;top:24763;width:13725;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textbox>
                    <w:txbxContent>
                      <w:p w:rsidR="00B4269E" w:rsidRDefault="00B4269E" w:rsidP="007E02E7">
                        <w:pPr>
                          <w:jc w:val="center"/>
                        </w:pPr>
                        <w:r>
                          <w:rPr>
                            <w:rFonts w:hint="eastAsia"/>
                          </w:rPr>
                          <w:t>减小晶胞尺寸</w:t>
                        </w:r>
                      </w:p>
                    </w:txbxContent>
                  </v:textbox>
                </v:rect>
                <v:shape id="自选图形 94" o:spid="_x0000_s1103" type="#_x0000_t67" style="position:absolute;left:9145;top:27730;width:2301;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zzVcEA&#10;AADbAAAADwAAAGRycy9kb3ducmV2LnhtbESP3YrCMBSE7xd8h3AE79ZURZFqFBH8AW9c9QGOzbEt&#10;Nie1SWt9eyMIeznMzDfMfNmaQjRUudyygkE/AkGcWJ1zquBy3vxOQTiPrLGwTApe5GC56PzMMdb2&#10;yX/UnHwqAoRdjAoy78tYSpdkZND1bUkcvJutDPogq1TqCp8Bbgo5jKKJNJhzWMiwpHVGyf1UGwWj&#10;ySN9mEZL2uH1sG2x9sdhrVSv265mIDy1/j/8be+1gvEAPl/CD5C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881XBAAAA2wAAAA8AAAAAAAAAAAAAAAAAmAIAAGRycy9kb3du&#10;cmV2LnhtbFBLBQYAAAAABAAEAPUAAACGAwAAAAA=&#10;" adj="16189">
                  <v:textbox style="layout-flow:vertical-ideographic"/>
                </v:shape>
                <v:rect id="矩形 95" o:spid="_x0000_s1104" style="position:absolute;left:2286;top:30705;width:16004;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vPssQA&#10;AADbAAAADwAAAGRycy9kb3ducmV2LnhtbESPQWvCQBSE7wX/w/IKvTWbplh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bz7LEAAAA2wAAAA8AAAAAAAAAAAAAAAAAmAIAAGRycy9k&#10;b3ducmV2LnhtbFBLBQYAAAAABAAEAPUAAACJAwAAAAA=&#10;">
                  <v:textbox>
                    <w:txbxContent>
                      <w:p w:rsidR="00B4269E" w:rsidRDefault="00B4269E" w:rsidP="007E02E7">
                        <w:pPr>
                          <w:jc w:val="center"/>
                        </w:pPr>
                        <w:r>
                          <w:rPr>
                            <w:rFonts w:hint="eastAsia"/>
                          </w:rPr>
                          <w:t>密度与势能的关系图</w:t>
                        </w:r>
                      </w:p>
                    </w:txbxContent>
                  </v:textbox>
                </v:rect>
                <v:line id="直线 106" o:spid="_x0000_s1105" style="position:absolute;flip:x;visibility:visible;mso-wrap-style:square" from="17150,14856" to="27435,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evxcUAAADbAAAADwAAAGRycy9kb3ducmV2LnhtbESPT2vCQBDF7wW/wzJCL6FuaqjU6CrW&#10;PyCUHrQ9eByyYxLMzobsVNNv3xUKPT7evN+bN1/2rlFX6kLt2cDzKAVFXHhbc2ng63P39AoqCLLF&#10;xjMZ+KEAy8XgYY659Tc+0PUopYoQDjkaqETaXOtQVOQwjHxLHL2z7xxKlF2pbYe3CHeNHqfpRDus&#10;OTZU2NK6ouJy/Hbxjd0Hb7IseXM6Saa0Pcl7qsWYx2G/moES6uX/+C+9twZeMr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aevxcUAAADbAAAADwAAAAAAAAAA&#10;AAAAAAChAgAAZHJzL2Rvd25yZXYueG1sUEsFBgAAAAAEAAQA+QAAAJMDAAAAAA==&#10;">
                  <v:stroke endarrow="block"/>
                </v:line>
                <v:line id="直线 108" o:spid="_x0000_s1106" style="position:absolute;visibility:visible;mso-wrap-style:square" from="27435,14856" to="27435,2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0S8YAAADbAAAADwAAAGRycy9kb3ducmV2LnhtbESPQWvCQBSE74L/YXlCb7ppq6GkriIt&#10;Be1B1Bba4zP7mkSzb8PumqT/3hUKPQ4z8w0zX/amFi05X1lWcD9JQBDnVldcKPj8eBs/gfABWWNt&#10;mRT8koflYjiYY6Ztx3tqD6EQEcI+QwVlCE0mpc9LMugntiGO3o91BkOUrpDaYRfhppYPSZJKgxXH&#10;hRIbeikpPx8uRsH2cZe2q837uv/apMf8dX/8PnVOqbtRv3oGEagP/+G/9lormE3h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wtEvGAAAA2wAAAA8AAAAAAAAA&#10;AAAAAAAAoQIAAGRycy9kb3ducmV2LnhtbFBLBQYAAAAABAAEAPkAAACUAwAAAAA=&#10;"/>
                <v:line id="直线 110" o:spid="_x0000_s1107" style="position:absolute;flip:x;visibility:visible;mso-wrap-style:square" from="17150,26746" to="27435,2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44O8UAAADbAAAADwAAAGRycy9kb3ducmV2LnhtbESPQWsCMRSE74L/IbxCL6VmLVp0NYoU&#10;Ch68VGXF23Pzull287JNUt3++6ZQ8DjMzDfMct3bVlzJh9qxgvEoA0FcOl1zpeB4eH+egQgRWWPr&#10;mBT8UID1ajhYYq7djT/ouo+VSBAOOSowMXa5lKE0ZDGMXEecvE/nLcYkfSW1x1uC21a+ZNmrtFhz&#10;WjDY0Zuhstl/WwVytnv68pvLpCma02luirLozjulHh/6zQJEpD7ew//trVYwncLfl/Q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V44O8UAAADbAAAADwAAAAAAAAAA&#10;AAAAAAChAgAAZHJzL2Rvd25yZXYueG1sUEsFBgAAAAAEAAQA+QAAAJMDAAAAAA==&#10;"/>
                <v:shape id="文本框 47" o:spid="_x0000_s1108" type="#_x0000_t202" style="position:absolute;left:18290;top:22781;width:5719;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JCGcMA&#10;AADbAAAADwAAAGRycy9kb3ducmV2LnhtbESPT4vCMBTE7wt+h/AEL4umFlakGksRF/fqn4u3R/Ns&#10;i81L22Rt3U+/EQSPw8z8hlmng6nFnTpXWVYwn0UgiHOrKy4UnE/f0yUI55E11pZJwYMcpJvRxxoT&#10;bXs+0P3oCxEg7BJUUHrfJFK6vCSDbmYb4uBdbWfQB9kVUnfYB7ipZRxFC2mw4rBQYkPbkvLb8dco&#10;sP3uYSy1Ufx5+TP7bdYernGr1GQ8ZCsQngb/Dr/aP1rB1wKeX8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JCGcMAAADbAAAADwAAAAAAAAAAAAAAAACYAgAAZHJzL2Rv&#10;d25yZXYueG1sUEsFBgAAAAAEAAQA9QAAAIgDAAAAAA==&#10;" strokecolor="white">
                  <v:textbox>
                    <w:txbxContent>
                      <w:p w:rsidR="00B4269E" w:rsidRDefault="00B4269E" w:rsidP="007E02E7">
                        <w:r>
                          <w:rPr>
                            <w:rFonts w:hint="eastAsia"/>
                          </w:rPr>
                          <w:t>返回</w:t>
                        </w:r>
                      </w:p>
                    </w:txbxContent>
                  </v:textbox>
                </v:shape>
                <w10:anchorlock/>
              </v:group>
            </w:pict>
          </mc:Fallback>
        </mc:AlternateContent>
      </w:r>
    </w:p>
    <w:p w:rsidR="007E02E7" w:rsidRDefault="007E02E7" w:rsidP="007E02E7">
      <w:pPr>
        <w:tabs>
          <w:tab w:val="left" w:pos="2246"/>
          <w:tab w:val="left" w:pos="5541"/>
        </w:tabs>
        <w:ind w:firstLineChars="1400" w:firstLine="2940"/>
        <w:rPr>
          <w:szCs w:val="21"/>
        </w:rPr>
      </w:pPr>
      <w:r>
        <w:rPr>
          <w:rFonts w:ascii="楷体" w:eastAsia="楷体" w:hAnsi="楷体" w:hint="eastAsia"/>
          <w:szCs w:val="21"/>
        </w:rPr>
        <w:t>图</w:t>
      </w:r>
      <w:r>
        <w:rPr>
          <w:rFonts w:hint="eastAsia"/>
          <w:szCs w:val="21"/>
        </w:rPr>
        <w:t xml:space="preserve">5-6 </w:t>
      </w:r>
      <w:r>
        <w:rPr>
          <w:rFonts w:ascii="楷体" w:eastAsia="楷体" w:hAnsi="楷体" w:hint="eastAsia"/>
          <w:szCs w:val="21"/>
        </w:rPr>
        <w:t>密度模拟流程图</w:t>
      </w:r>
    </w:p>
    <w:p w:rsidR="007E02E7" w:rsidRDefault="007E02E7" w:rsidP="007E02E7">
      <w:pPr>
        <w:tabs>
          <w:tab w:val="left" w:pos="2246"/>
          <w:tab w:val="left" w:pos="5541"/>
        </w:tabs>
        <w:ind w:firstLineChars="1050" w:firstLine="2205"/>
        <w:rPr>
          <w:szCs w:val="21"/>
        </w:rPr>
      </w:pPr>
      <w:r>
        <w:rPr>
          <w:rFonts w:hint="eastAsia"/>
          <w:szCs w:val="21"/>
        </w:rPr>
        <w:t xml:space="preserve">Figure 5-6 </w:t>
      </w:r>
      <w:r>
        <w:rPr>
          <w:szCs w:val="21"/>
        </w:rPr>
        <w:t>Flow chart</w:t>
      </w:r>
      <w:r>
        <w:rPr>
          <w:rFonts w:hint="eastAsia"/>
          <w:szCs w:val="21"/>
        </w:rPr>
        <w:t xml:space="preserve"> of density simulation</w:t>
      </w:r>
    </w:p>
    <w:p w:rsidR="007E02E7" w:rsidRDefault="007E02E7" w:rsidP="007E02E7">
      <w:pPr>
        <w:tabs>
          <w:tab w:val="left" w:pos="2246"/>
          <w:tab w:val="left" w:pos="5541"/>
        </w:tabs>
        <w:spacing w:line="360" w:lineRule="auto"/>
        <w:ind w:firstLineChars="200" w:firstLine="480"/>
        <w:jc w:val="left"/>
        <w:rPr>
          <w:sz w:val="24"/>
        </w:rPr>
      </w:pPr>
      <w:r>
        <w:rPr>
          <w:rFonts w:hint="eastAsia"/>
          <w:sz w:val="24"/>
        </w:rPr>
        <w:t>图</w:t>
      </w:r>
      <w:r>
        <w:rPr>
          <w:rFonts w:hint="eastAsia"/>
          <w:sz w:val="24"/>
        </w:rPr>
        <w:t>5-7</w:t>
      </w:r>
      <w:r>
        <w:rPr>
          <w:rFonts w:hint="eastAsia"/>
          <w:sz w:val="24"/>
        </w:rPr>
        <w:t>为沥青质模型密度值为</w:t>
      </w:r>
      <w:r>
        <w:rPr>
          <w:rFonts w:hint="eastAsia"/>
          <w:sz w:val="24"/>
        </w:rPr>
        <w:t>1.25g/cm</w:t>
      </w:r>
      <w:r>
        <w:rPr>
          <w:rFonts w:hint="eastAsia"/>
          <w:sz w:val="24"/>
          <w:vertAlign w:val="superscript"/>
        </w:rPr>
        <w:t>3</w:t>
      </w:r>
      <w:r>
        <w:rPr>
          <w:rFonts w:hint="eastAsia"/>
          <w:sz w:val="24"/>
        </w:rPr>
        <w:t>时周期边界条件下的立体模型，图</w:t>
      </w:r>
      <w:r>
        <w:rPr>
          <w:rFonts w:hint="eastAsia"/>
          <w:sz w:val="24"/>
        </w:rPr>
        <w:t>5-8</w:t>
      </w:r>
      <w:r>
        <w:rPr>
          <w:rFonts w:hint="eastAsia"/>
          <w:sz w:val="24"/>
        </w:rPr>
        <w:t>为残煤模型密度值为</w:t>
      </w:r>
      <w:r>
        <w:rPr>
          <w:rFonts w:hint="eastAsia"/>
          <w:sz w:val="24"/>
        </w:rPr>
        <w:t>1.28g/cm</w:t>
      </w:r>
      <w:r>
        <w:rPr>
          <w:rFonts w:hint="eastAsia"/>
          <w:sz w:val="24"/>
          <w:vertAlign w:val="superscript"/>
        </w:rPr>
        <w:t>3</w:t>
      </w:r>
      <w:r>
        <w:rPr>
          <w:rFonts w:hint="eastAsia"/>
          <w:sz w:val="24"/>
        </w:rPr>
        <w:t>时周期边界条件下的立体模型，残煤和沥青质周期边界条件下的能量组成见表</w:t>
      </w:r>
      <w:r>
        <w:rPr>
          <w:rFonts w:hint="eastAsia"/>
          <w:sz w:val="24"/>
        </w:rPr>
        <w:t>5-2</w:t>
      </w:r>
      <w:r>
        <w:rPr>
          <w:rFonts w:hint="eastAsia"/>
          <w:sz w:val="24"/>
        </w:rPr>
        <w:t>。</w:t>
      </w:r>
    </w:p>
    <w:p w:rsidR="00067FD6" w:rsidRPr="00067FD6" w:rsidRDefault="00067FD6" w:rsidP="00C01154">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045231" cy="3931022"/>
            <wp:effectExtent l="0" t="0" r="0" b="0"/>
            <wp:docPr id="63" name="图片 63" descr="C:\Users\Administrator\Documents\Tencent Files\1056244492\Image\C2C\Y[{O~U(_4@U91QIL2YU7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dministrator\Documents\Tencent Files\1056244492\Image\C2C\Y[{O~U(_4@U91QIL2YU7T[R.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45387" cy="3931173"/>
                    </a:xfrm>
                    <a:prstGeom prst="rect">
                      <a:avLst/>
                    </a:prstGeom>
                    <a:noFill/>
                    <a:ln>
                      <a:noFill/>
                    </a:ln>
                  </pic:spPr>
                </pic:pic>
              </a:graphicData>
            </a:graphic>
          </wp:inline>
        </w:drawing>
      </w:r>
    </w:p>
    <w:p w:rsidR="007E02E7" w:rsidRDefault="007E02E7" w:rsidP="007E02E7">
      <w:pPr>
        <w:tabs>
          <w:tab w:val="left" w:pos="2246"/>
          <w:tab w:val="left" w:pos="5541"/>
        </w:tabs>
        <w:spacing w:line="360" w:lineRule="auto"/>
        <w:jc w:val="center"/>
        <w:rPr>
          <w:rFonts w:ascii="宋体" w:hAnsi="宋体"/>
          <w:sz w:val="24"/>
        </w:rPr>
      </w:pPr>
    </w:p>
    <w:p w:rsidR="007E02E7" w:rsidRDefault="007E02E7" w:rsidP="007E02E7">
      <w:pPr>
        <w:tabs>
          <w:tab w:val="left" w:pos="2246"/>
          <w:tab w:val="left" w:pos="5541"/>
        </w:tabs>
        <w:jc w:val="center"/>
        <w:rPr>
          <w:rFonts w:ascii="楷体" w:eastAsia="楷体" w:hAnsi="楷体"/>
          <w:szCs w:val="21"/>
        </w:rPr>
      </w:pPr>
      <w:r>
        <w:rPr>
          <w:rFonts w:ascii="楷体" w:eastAsia="楷体" w:hAnsi="楷体" w:hint="eastAsia"/>
          <w:szCs w:val="21"/>
        </w:rPr>
        <w:t>图</w:t>
      </w:r>
      <w:r>
        <w:rPr>
          <w:rFonts w:hint="eastAsia"/>
          <w:szCs w:val="21"/>
        </w:rPr>
        <w:t xml:space="preserve">5-7 </w:t>
      </w:r>
      <w:r w:rsidR="00067FD6">
        <w:rPr>
          <w:rFonts w:ascii="楷体" w:eastAsia="楷体" w:hAnsi="楷体" w:hint="eastAsia"/>
          <w:szCs w:val="21"/>
        </w:rPr>
        <w:t>周期边界条件下</w:t>
      </w:r>
      <w:r>
        <w:rPr>
          <w:rFonts w:ascii="楷体" w:eastAsia="楷体" w:hAnsi="楷体" w:hint="eastAsia"/>
          <w:szCs w:val="21"/>
        </w:rPr>
        <w:t>模型的能量最优几何构型</w:t>
      </w:r>
    </w:p>
    <w:p w:rsidR="007E02E7" w:rsidRDefault="007E02E7" w:rsidP="007E02E7">
      <w:pPr>
        <w:tabs>
          <w:tab w:val="left" w:pos="2246"/>
          <w:tab w:val="left" w:pos="5541"/>
        </w:tabs>
        <w:jc w:val="center"/>
        <w:rPr>
          <w:szCs w:val="21"/>
        </w:rPr>
      </w:pPr>
      <w:r>
        <w:rPr>
          <w:rFonts w:hint="eastAsia"/>
          <w:szCs w:val="21"/>
        </w:rPr>
        <w:t>Figure 5-7 Energy-optimization conformation of asphaltene model within periodic boundary condition</w:t>
      </w:r>
    </w:p>
    <w:p w:rsidR="007E02E7" w:rsidRDefault="007E02E7" w:rsidP="009A1B3C">
      <w:pPr>
        <w:tabs>
          <w:tab w:val="left" w:pos="2246"/>
          <w:tab w:val="left" w:pos="5541"/>
        </w:tabs>
        <w:rPr>
          <w:szCs w:val="21"/>
        </w:rPr>
      </w:pPr>
    </w:p>
    <w:p w:rsidR="007E02E7" w:rsidRDefault="007E02E7" w:rsidP="007E02E7">
      <w:pPr>
        <w:tabs>
          <w:tab w:val="left" w:pos="2246"/>
          <w:tab w:val="left" w:pos="5541"/>
        </w:tabs>
        <w:jc w:val="center"/>
        <w:rPr>
          <w:szCs w:val="21"/>
        </w:rPr>
      </w:pPr>
      <w:r>
        <w:rPr>
          <w:rFonts w:ascii="楷体" w:eastAsia="楷体" w:hAnsi="楷体" w:hint="eastAsia"/>
          <w:szCs w:val="21"/>
        </w:rPr>
        <w:t>表</w:t>
      </w:r>
      <w:r>
        <w:rPr>
          <w:rFonts w:hint="eastAsia"/>
          <w:szCs w:val="21"/>
        </w:rPr>
        <w:t xml:space="preserve">5-2 </w:t>
      </w:r>
      <w:r>
        <w:rPr>
          <w:rFonts w:ascii="楷体" w:eastAsia="楷体" w:hAnsi="楷体" w:hint="eastAsia"/>
          <w:szCs w:val="21"/>
        </w:rPr>
        <w:t>周期边界条件下结构模型的能量组成</w:t>
      </w:r>
    </w:p>
    <w:p w:rsidR="007E02E7" w:rsidRDefault="007E02E7" w:rsidP="007E02E7">
      <w:pPr>
        <w:tabs>
          <w:tab w:val="left" w:pos="2246"/>
          <w:tab w:val="left" w:pos="5541"/>
        </w:tabs>
        <w:jc w:val="center"/>
        <w:rPr>
          <w:szCs w:val="21"/>
        </w:rPr>
      </w:pPr>
      <w:r>
        <w:rPr>
          <w:rFonts w:hint="eastAsia"/>
          <w:szCs w:val="21"/>
        </w:rPr>
        <w:t xml:space="preserve">Table 5-2 </w:t>
      </w:r>
      <w:r>
        <w:rPr>
          <w:szCs w:val="21"/>
        </w:rPr>
        <w:t>energy composition of the structural model</w:t>
      </w:r>
      <w:r>
        <w:rPr>
          <w:rFonts w:hint="eastAsia"/>
          <w:szCs w:val="21"/>
        </w:rPr>
        <w:t xml:space="preserve"> within periodic boundary condition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517"/>
        <w:gridCol w:w="1363"/>
        <w:gridCol w:w="900"/>
        <w:gridCol w:w="900"/>
        <w:gridCol w:w="872"/>
        <w:gridCol w:w="799"/>
        <w:gridCol w:w="720"/>
        <w:gridCol w:w="900"/>
        <w:gridCol w:w="849"/>
      </w:tblGrid>
      <w:tr w:rsidR="007E02E7" w:rsidRPr="00586ABC" w:rsidTr="00AE18E3">
        <w:trPr>
          <w:trHeight w:val="468"/>
          <w:jc w:val="center"/>
        </w:trPr>
        <w:tc>
          <w:tcPr>
            <w:tcW w:w="720" w:type="dxa"/>
            <w:vMerge w:val="restart"/>
            <w:tcBorders>
              <w:left w:val="nil"/>
              <w:right w:val="nil"/>
            </w:tcBorders>
            <w:shd w:val="clear" w:color="auto" w:fill="auto"/>
          </w:tcPr>
          <w:p w:rsidR="007E02E7" w:rsidRPr="00586ABC" w:rsidRDefault="007E02E7" w:rsidP="00AE18E3">
            <w:pPr>
              <w:jc w:val="center"/>
              <w:rPr>
                <w:szCs w:val="21"/>
              </w:rPr>
            </w:pPr>
          </w:p>
          <w:p w:rsidR="007E02E7" w:rsidRPr="00586ABC" w:rsidRDefault="007E02E7" w:rsidP="00AE18E3">
            <w:pPr>
              <w:jc w:val="center"/>
              <w:rPr>
                <w:szCs w:val="21"/>
              </w:rPr>
            </w:pPr>
            <w:r w:rsidRPr="00586ABC">
              <w:rPr>
                <w:rFonts w:hint="eastAsia"/>
                <w:szCs w:val="21"/>
              </w:rPr>
              <w:t>样品</w:t>
            </w:r>
          </w:p>
        </w:tc>
        <w:tc>
          <w:tcPr>
            <w:tcW w:w="1517" w:type="dxa"/>
            <w:vMerge w:val="restart"/>
            <w:tcBorders>
              <w:left w:val="nil"/>
              <w:right w:val="nil"/>
            </w:tcBorders>
            <w:shd w:val="clear" w:color="auto" w:fill="auto"/>
          </w:tcPr>
          <w:p w:rsidR="007E02E7" w:rsidRPr="00586ABC" w:rsidRDefault="007E02E7" w:rsidP="00AE18E3">
            <w:pPr>
              <w:jc w:val="center"/>
              <w:rPr>
                <w:szCs w:val="21"/>
              </w:rPr>
            </w:pPr>
          </w:p>
          <w:p w:rsidR="007E02E7" w:rsidRPr="00586ABC" w:rsidRDefault="007E02E7" w:rsidP="00AE18E3">
            <w:pPr>
              <w:jc w:val="center"/>
              <w:rPr>
                <w:szCs w:val="21"/>
              </w:rPr>
            </w:pPr>
            <w:r w:rsidRPr="00586ABC">
              <w:rPr>
                <w:rFonts w:hint="eastAsia"/>
                <w:szCs w:val="21"/>
              </w:rPr>
              <w:t>边界条件</w:t>
            </w:r>
          </w:p>
        </w:tc>
        <w:tc>
          <w:tcPr>
            <w:tcW w:w="1363" w:type="dxa"/>
            <w:vMerge w:val="restart"/>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Total energy</w:t>
            </w:r>
          </w:p>
          <w:p w:rsidR="007E02E7" w:rsidRPr="00586ABC" w:rsidRDefault="007E02E7" w:rsidP="00AE18E3">
            <w:pPr>
              <w:jc w:val="center"/>
              <w:rPr>
                <w:szCs w:val="21"/>
              </w:rPr>
            </w:pPr>
            <w:r w:rsidRPr="00586ABC">
              <w:rPr>
                <w:rFonts w:hint="eastAsia"/>
                <w:szCs w:val="21"/>
              </w:rPr>
              <w:t>（</w:t>
            </w:r>
            <w:r w:rsidRPr="00586ABC">
              <w:rPr>
                <w:rFonts w:hint="eastAsia"/>
                <w:szCs w:val="21"/>
              </w:rPr>
              <w:t>kcal /mol</w:t>
            </w:r>
            <w:r w:rsidRPr="00586ABC">
              <w:rPr>
                <w:rFonts w:hint="eastAsia"/>
                <w:szCs w:val="21"/>
              </w:rPr>
              <w:t>）</w:t>
            </w:r>
          </w:p>
        </w:tc>
        <w:tc>
          <w:tcPr>
            <w:tcW w:w="3471" w:type="dxa"/>
            <w:gridSpan w:val="4"/>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 xml:space="preserve">Valence Energy </w:t>
            </w:r>
            <w:r w:rsidRPr="00586ABC">
              <w:rPr>
                <w:rFonts w:hint="eastAsia"/>
                <w:szCs w:val="21"/>
              </w:rPr>
              <w:t>（</w:t>
            </w:r>
            <w:r w:rsidRPr="00586ABC">
              <w:rPr>
                <w:rFonts w:hint="eastAsia"/>
                <w:szCs w:val="21"/>
              </w:rPr>
              <w:t>kcal /mol</w:t>
            </w:r>
            <w:r w:rsidRPr="00586ABC">
              <w:rPr>
                <w:rFonts w:hint="eastAsia"/>
                <w:szCs w:val="21"/>
              </w:rPr>
              <w:t>）</w:t>
            </w:r>
          </w:p>
        </w:tc>
        <w:tc>
          <w:tcPr>
            <w:tcW w:w="2469" w:type="dxa"/>
            <w:gridSpan w:val="3"/>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Non-bond Energy</w:t>
            </w:r>
            <w:r w:rsidRPr="00586ABC">
              <w:rPr>
                <w:rFonts w:hint="eastAsia"/>
                <w:szCs w:val="21"/>
              </w:rPr>
              <w:t>（</w:t>
            </w:r>
            <w:r w:rsidRPr="00586ABC">
              <w:rPr>
                <w:rFonts w:hint="eastAsia"/>
                <w:szCs w:val="21"/>
              </w:rPr>
              <w:t>kcal /mol</w:t>
            </w:r>
            <w:r w:rsidRPr="00586ABC">
              <w:rPr>
                <w:rFonts w:hint="eastAsia"/>
                <w:szCs w:val="21"/>
              </w:rPr>
              <w:t>）</w:t>
            </w:r>
          </w:p>
        </w:tc>
      </w:tr>
      <w:tr w:rsidR="007E02E7" w:rsidRPr="00586ABC" w:rsidTr="00AE18E3">
        <w:trPr>
          <w:trHeight w:hRule="exact" w:val="374"/>
          <w:jc w:val="center"/>
        </w:trPr>
        <w:tc>
          <w:tcPr>
            <w:tcW w:w="720" w:type="dxa"/>
            <w:vMerge/>
            <w:tcBorders>
              <w:left w:val="nil"/>
              <w:bottom w:val="single" w:sz="4" w:space="0" w:color="auto"/>
              <w:right w:val="nil"/>
            </w:tcBorders>
            <w:shd w:val="clear" w:color="auto" w:fill="auto"/>
          </w:tcPr>
          <w:p w:rsidR="007E02E7" w:rsidRPr="00586ABC" w:rsidRDefault="007E02E7" w:rsidP="00AE18E3">
            <w:pPr>
              <w:jc w:val="center"/>
              <w:rPr>
                <w:szCs w:val="21"/>
              </w:rPr>
            </w:pPr>
          </w:p>
        </w:tc>
        <w:tc>
          <w:tcPr>
            <w:tcW w:w="1517" w:type="dxa"/>
            <w:vMerge/>
            <w:tcBorders>
              <w:left w:val="nil"/>
              <w:bottom w:val="single" w:sz="4" w:space="0" w:color="auto"/>
              <w:right w:val="nil"/>
            </w:tcBorders>
            <w:shd w:val="clear" w:color="auto" w:fill="auto"/>
          </w:tcPr>
          <w:p w:rsidR="007E02E7" w:rsidRPr="00586ABC" w:rsidRDefault="007E02E7" w:rsidP="00AE18E3">
            <w:pPr>
              <w:rPr>
                <w:szCs w:val="21"/>
              </w:rPr>
            </w:pPr>
          </w:p>
        </w:tc>
        <w:tc>
          <w:tcPr>
            <w:tcW w:w="1363" w:type="dxa"/>
            <w:vMerge/>
            <w:tcBorders>
              <w:left w:val="nil"/>
              <w:bottom w:val="single" w:sz="4" w:space="0" w:color="auto"/>
              <w:right w:val="nil"/>
            </w:tcBorders>
            <w:shd w:val="clear" w:color="auto" w:fill="auto"/>
          </w:tcPr>
          <w:p w:rsidR="007E02E7" w:rsidRPr="00586ABC" w:rsidRDefault="007E02E7" w:rsidP="00AE18E3">
            <w:pPr>
              <w:jc w:val="center"/>
              <w:rPr>
                <w:szCs w:val="21"/>
              </w:rPr>
            </w:pP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B</w:t>
            </w: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A</w:t>
            </w:r>
          </w:p>
        </w:tc>
        <w:tc>
          <w:tcPr>
            <w:tcW w:w="872"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T</w:t>
            </w:r>
          </w:p>
        </w:tc>
        <w:tc>
          <w:tcPr>
            <w:tcW w:w="799"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I</w:t>
            </w:r>
          </w:p>
        </w:tc>
        <w:tc>
          <w:tcPr>
            <w:tcW w:w="72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H</w:t>
            </w: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van</w:t>
            </w:r>
          </w:p>
        </w:tc>
        <w:tc>
          <w:tcPr>
            <w:tcW w:w="849"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E</w:t>
            </w:r>
          </w:p>
        </w:tc>
      </w:tr>
      <w:tr w:rsidR="007E02E7" w:rsidRPr="00586ABC" w:rsidTr="00AE18E3">
        <w:trPr>
          <w:trHeight w:hRule="exact" w:val="374"/>
          <w:jc w:val="center"/>
        </w:trPr>
        <w:tc>
          <w:tcPr>
            <w:tcW w:w="720" w:type="dxa"/>
            <w:vMerge w:val="restart"/>
            <w:tcBorders>
              <w:left w:val="nil"/>
              <w:bottom w:val="nil"/>
              <w:right w:val="nil"/>
            </w:tcBorders>
            <w:shd w:val="clear" w:color="auto" w:fill="auto"/>
          </w:tcPr>
          <w:p w:rsidR="007E02E7" w:rsidRPr="00586ABC" w:rsidRDefault="007E02E7" w:rsidP="00AE18E3">
            <w:pPr>
              <w:ind w:left="105" w:hangingChars="50" w:hanging="105"/>
              <w:jc w:val="center"/>
              <w:rPr>
                <w:szCs w:val="21"/>
              </w:rPr>
            </w:pPr>
            <w:r w:rsidRPr="00586ABC">
              <w:rPr>
                <w:rFonts w:hint="eastAsia"/>
                <w:szCs w:val="21"/>
              </w:rPr>
              <w:t>沥青质</w:t>
            </w:r>
          </w:p>
        </w:tc>
        <w:tc>
          <w:tcPr>
            <w:tcW w:w="1517"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无边界条件</w:t>
            </w:r>
          </w:p>
        </w:tc>
        <w:tc>
          <w:tcPr>
            <w:tcW w:w="1363"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819.09</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107.24</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119.74</w:t>
            </w:r>
          </w:p>
        </w:tc>
        <w:tc>
          <w:tcPr>
            <w:tcW w:w="872"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171.18</w:t>
            </w:r>
          </w:p>
        </w:tc>
        <w:tc>
          <w:tcPr>
            <w:tcW w:w="799"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4.55</w:t>
            </w:r>
          </w:p>
        </w:tc>
        <w:tc>
          <w:tcPr>
            <w:tcW w:w="72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0</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433.10</w:t>
            </w:r>
          </w:p>
        </w:tc>
        <w:tc>
          <w:tcPr>
            <w:tcW w:w="849"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-16.73</w:t>
            </w:r>
          </w:p>
        </w:tc>
      </w:tr>
      <w:tr w:rsidR="007E02E7" w:rsidRPr="00586ABC" w:rsidTr="00AE18E3">
        <w:trPr>
          <w:trHeight w:hRule="exact" w:val="374"/>
          <w:jc w:val="center"/>
        </w:trPr>
        <w:tc>
          <w:tcPr>
            <w:tcW w:w="720" w:type="dxa"/>
            <w:vMerge/>
            <w:tcBorders>
              <w:top w:val="nil"/>
              <w:left w:val="nil"/>
              <w:bottom w:val="nil"/>
              <w:right w:val="nil"/>
            </w:tcBorders>
            <w:shd w:val="clear" w:color="auto" w:fill="auto"/>
          </w:tcPr>
          <w:p w:rsidR="007E02E7" w:rsidRPr="00586ABC" w:rsidRDefault="007E02E7" w:rsidP="00AE18E3">
            <w:pPr>
              <w:jc w:val="center"/>
              <w:rPr>
                <w:szCs w:val="21"/>
              </w:rPr>
            </w:pPr>
          </w:p>
        </w:tc>
        <w:tc>
          <w:tcPr>
            <w:tcW w:w="1517"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周期边界条件</w:t>
            </w:r>
          </w:p>
        </w:tc>
        <w:tc>
          <w:tcPr>
            <w:tcW w:w="1363"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831.93</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93.66</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144.79</w:t>
            </w:r>
          </w:p>
        </w:tc>
        <w:tc>
          <w:tcPr>
            <w:tcW w:w="872"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246.63</w:t>
            </w:r>
          </w:p>
        </w:tc>
        <w:tc>
          <w:tcPr>
            <w:tcW w:w="79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12.47</w:t>
            </w:r>
          </w:p>
        </w:tc>
        <w:tc>
          <w:tcPr>
            <w:tcW w:w="72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0</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362.51</w:t>
            </w:r>
          </w:p>
        </w:tc>
        <w:tc>
          <w:tcPr>
            <w:tcW w:w="84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-28.15</w:t>
            </w:r>
          </w:p>
        </w:tc>
      </w:tr>
      <w:tr w:rsidR="007E02E7" w:rsidRPr="00586ABC" w:rsidTr="00AE18E3">
        <w:trPr>
          <w:trHeight w:val="377"/>
          <w:jc w:val="center"/>
        </w:trPr>
        <w:tc>
          <w:tcPr>
            <w:tcW w:w="720" w:type="dxa"/>
            <w:vMerge w:val="restart"/>
            <w:tcBorders>
              <w:top w:val="nil"/>
              <w:left w:val="nil"/>
              <w:bottom w:val="nil"/>
              <w:right w:val="nil"/>
            </w:tcBorders>
            <w:shd w:val="clear" w:color="auto" w:fill="auto"/>
          </w:tcPr>
          <w:p w:rsidR="007E02E7" w:rsidRPr="00586ABC" w:rsidRDefault="007E02E7" w:rsidP="00AE18E3">
            <w:pPr>
              <w:jc w:val="center"/>
              <w:rPr>
                <w:szCs w:val="21"/>
              </w:rPr>
            </w:pPr>
            <w:r>
              <w:rPr>
                <w:rFonts w:hint="eastAsia"/>
                <w:noProof/>
                <w:szCs w:val="21"/>
              </w:rPr>
              <mc:AlternateContent>
                <mc:Choice Requires="wps">
                  <w:drawing>
                    <wp:anchor distT="0" distB="0" distL="114300" distR="114300" simplePos="0" relativeHeight="251669504" behindDoc="0" locked="0" layoutInCell="1" allowOverlap="1" wp14:anchorId="1BAD7670" wp14:editId="68A56BD8">
                      <wp:simplePos x="0" y="0"/>
                      <wp:positionH relativeFrom="column">
                        <wp:posOffset>4323715</wp:posOffset>
                      </wp:positionH>
                      <wp:positionV relativeFrom="paragraph">
                        <wp:posOffset>-741680</wp:posOffset>
                      </wp:positionV>
                      <wp:extent cx="114300" cy="99060"/>
                      <wp:effectExtent l="8890" t="10795" r="10160" b="13970"/>
                      <wp:wrapNone/>
                      <wp:docPr id="41" name="文本框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99060"/>
                              </a:xfrm>
                              <a:prstGeom prst="rect">
                                <a:avLst/>
                              </a:prstGeom>
                              <a:solidFill>
                                <a:srgbClr val="FFFFFF"/>
                              </a:solidFill>
                              <a:ln w="9525">
                                <a:solidFill>
                                  <a:srgbClr val="FFFFFF"/>
                                </a:solidFill>
                                <a:miter lim="800000"/>
                                <a:headEnd/>
                                <a:tailEnd/>
                              </a:ln>
                            </wps:spPr>
                            <wps:txbx>
                              <w:txbxContent>
                                <w:p w:rsidR="00B4269E" w:rsidRDefault="00B4269E" w:rsidP="007E02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1" o:spid="_x0000_s1109" type="#_x0000_t202" style="position:absolute;left:0;text-align:left;margin-left:340.45pt;margin-top:-58.4pt;width:9pt;height: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" strokecolor="white">
                      <v:textbox>
                        <w:txbxContent>
                          <w:p w:rsidR="00B4269E" w:rsidRDefault="00B4269E" w:rsidP="007E02E7"/>
                        </w:txbxContent>
                      </v:textbox>
                    </v:shape>
                  </w:pict>
                </mc:Fallback>
              </mc:AlternateContent>
            </w:r>
          </w:p>
          <w:p w:rsidR="007E02E7" w:rsidRPr="00586ABC" w:rsidRDefault="007E02E7" w:rsidP="00AE18E3">
            <w:pPr>
              <w:jc w:val="center"/>
              <w:rPr>
                <w:szCs w:val="21"/>
              </w:rPr>
            </w:pPr>
            <w:r w:rsidRPr="00586ABC">
              <w:rPr>
                <w:rFonts w:hint="eastAsia"/>
                <w:szCs w:val="21"/>
              </w:rPr>
              <w:t>残煤</w:t>
            </w:r>
          </w:p>
        </w:tc>
        <w:tc>
          <w:tcPr>
            <w:tcW w:w="1517"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无边界条件</w:t>
            </w:r>
          </w:p>
        </w:tc>
        <w:tc>
          <w:tcPr>
            <w:tcW w:w="1363"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900.93</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115.15</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134.87</w:t>
            </w:r>
          </w:p>
        </w:tc>
        <w:tc>
          <w:tcPr>
            <w:tcW w:w="872"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174.27</w:t>
            </w:r>
          </w:p>
        </w:tc>
        <w:tc>
          <w:tcPr>
            <w:tcW w:w="79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5.49</w:t>
            </w:r>
          </w:p>
        </w:tc>
        <w:tc>
          <w:tcPr>
            <w:tcW w:w="72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-2.58</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493.39</w:t>
            </w:r>
          </w:p>
        </w:tc>
        <w:tc>
          <w:tcPr>
            <w:tcW w:w="84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-19.66</w:t>
            </w:r>
          </w:p>
        </w:tc>
      </w:tr>
      <w:tr w:rsidR="007E02E7" w:rsidRPr="00586ABC" w:rsidTr="00AE18E3">
        <w:trPr>
          <w:trHeight w:val="297"/>
          <w:jc w:val="center"/>
        </w:trPr>
        <w:tc>
          <w:tcPr>
            <w:tcW w:w="720" w:type="dxa"/>
            <w:vMerge/>
            <w:tcBorders>
              <w:top w:val="nil"/>
              <w:left w:val="nil"/>
              <w:right w:val="nil"/>
            </w:tcBorders>
            <w:shd w:val="clear" w:color="auto" w:fill="auto"/>
          </w:tcPr>
          <w:p w:rsidR="007E02E7" w:rsidRPr="00586ABC" w:rsidRDefault="007E02E7" w:rsidP="00AE18E3">
            <w:pPr>
              <w:rPr>
                <w:szCs w:val="21"/>
              </w:rPr>
            </w:pPr>
          </w:p>
        </w:tc>
        <w:tc>
          <w:tcPr>
            <w:tcW w:w="1517"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周期边界条件</w:t>
            </w:r>
          </w:p>
        </w:tc>
        <w:tc>
          <w:tcPr>
            <w:tcW w:w="1363"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977.15</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95.49</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167.34</w:t>
            </w:r>
          </w:p>
        </w:tc>
        <w:tc>
          <w:tcPr>
            <w:tcW w:w="872"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268.83</w:t>
            </w:r>
          </w:p>
        </w:tc>
        <w:tc>
          <w:tcPr>
            <w:tcW w:w="799"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18.83</w:t>
            </w:r>
          </w:p>
        </w:tc>
        <w:tc>
          <w:tcPr>
            <w:tcW w:w="72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-3.42</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446.45</w:t>
            </w:r>
          </w:p>
        </w:tc>
        <w:tc>
          <w:tcPr>
            <w:tcW w:w="849"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-18.37</w:t>
            </w:r>
          </w:p>
        </w:tc>
      </w:tr>
    </w:tbl>
    <w:p w:rsidR="007E02E7" w:rsidRDefault="007E02E7" w:rsidP="007E02E7">
      <w:pPr>
        <w:tabs>
          <w:tab w:val="left" w:pos="2246"/>
          <w:tab w:val="left" w:pos="5541"/>
        </w:tabs>
        <w:spacing w:line="360" w:lineRule="auto"/>
        <w:ind w:firstLineChars="200" w:firstLine="480"/>
        <w:rPr>
          <w:sz w:val="24"/>
        </w:rPr>
      </w:pPr>
      <w:r>
        <w:rPr>
          <w:rFonts w:hint="eastAsia"/>
          <w:sz w:val="24"/>
        </w:rPr>
        <w:t>对比周期边界条件下和无边界条件下的能量组成，非成键能</w:t>
      </w:r>
      <w:r>
        <w:rPr>
          <w:rFonts w:hint="eastAsia"/>
          <w:sz w:val="24"/>
        </w:rPr>
        <w:t>E</w:t>
      </w:r>
      <w:r>
        <w:rPr>
          <w:rFonts w:hint="eastAsia"/>
          <w:sz w:val="24"/>
          <w:vertAlign w:val="subscript"/>
        </w:rPr>
        <w:t>N</w:t>
      </w:r>
      <w:r>
        <w:rPr>
          <w:rFonts w:hint="eastAsia"/>
          <w:sz w:val="24"/>
        </w:rPr>
        <w:t>中的范德华能</w:t>
      </w:r>
      <w:r>
        <w:rPr>
          <w:rFonts w:hint="eastAsia"/>
          <w:sz w:val="24"/>
        </w:rPr>
        <w:t>E</w:t>
      </w:r>
      <w:r>
        <w:rPr>
          <w:rFonts w:hint="eastAsia"/>
          <w:sz w:val="24"/>
          <w:vertAlign w:val="subscript"/>
        </w:rPr>
        <w:t>van</w:t>
      </w:r>
      <w:r>
        <w:rPr>
          <w:rFonts w:hint="eastAsia"/>
          <w:sz w:val="24"/>
        </w:rPr>
        <w:t>有所减小，而氢键能</w:t>
      </w:r>
      <w:r>
        <w:rPr>
          <w:rFonts w:hint="eastAsia"/>
          <w:sz w:val="24"/>
        </w:rPr>
        <w:t>E</w:t>
      </w:r>
      <w:r>
        <w:rPr>
          <w:rFonts w:hint="eastAsia"/>
          <w:sz w:val="24"/>
          <w:vertAlign w:val="subscript"/>
        </w:rPr>
        <w:t>H</w:t>
      </w:r>
      <w:r>
        <w:rPr>
          <w:rFonts w:hint="eastAsia"/>
          <w:sz w:val="24"/>
        </w:rPr>
        <w:t>有所增加，表明在周期边界条件下，模型分子与周围分子之间形成了更多的分子间氢键。价电子能</w:t>
      </w:r>
      <w:r>
        <w:rPr>
          <w:rFonts w:hint="eastAsia"/>
          <w:sz w:val="24"/>
        </w:rPr>
        <w:t>E</w:t>
      </w:r>
      <w:r>
        <w:rPr>
          <w:rFonts w:hint="eastAsia"/>
          <w:sz w:val="24"/>
          <w:vertAlign w:val="subscript"/>
        </w:rPr>
        <w:t>V</w:t>
      </w:r>
      <w:r>
        <w:rPr>
          <w:rFonts w:hint="eastAsia"/>
          <w:sz w:val="24"/>
        </w:rPr>
        <w:t>增加明显，主要来自键角能</w:t>
      </w:r>
      <w:r>
        <w:rPr>
          <w:rFonts w:hint="eastAsia"/>
          <w:sz w:val="24"/>
        </w:rPr>
        <w:t>E</w:t>
      </w:r>
      <w:r>
        <w:rPr>
          <w:rFonts w:hint="eastAsia"/>
          <w:sz w:val="24"/>
          <w:vertAlign w:val="subscript"/>
        </w:rPr>
        <w:t>A</w:t>
      </w:r>
      <w:r>
        <w:rPr>
          <w:rFonts w:hint="eastAsia"/>
          <w:sz w:val="24"/>
        </w:rPr>
        <w:t>、键扭转能</w:t>
      </w:r>
      <w:r>
        <w:rPr>
          <w:rFonts w:hint="eastAsia"/>
          <w:sz w:val="24"/>
        </w:rPr>
        <w:t>E</w:t>
      </w:r>
      <w:r>
        <w:rPr>
          <w:rFonts w:hint="eastAsia"/>
          <w:sz w:val="24"/>
          <w:vertAlign w:val="subscript"/>
        </w:rPr>
        <w:t>T</w:t>
      </w:r>
      <w:r>
        <w:rPr>
          <w:rFonts w:hint="eastAsia"/>
          <w:sz w:val="24"/>
        </w:rPr>
        <w:t>和</w:t>
      </w:r>
      <w:proofErr w:type="gramStart"/>
      <w:r>
        <w:rPr>
          <w:rFonts w:hint="eastAsia"/>
          <w:sz w:val="24"/>
        </w:rPr>
        <w:t>键反转</w:t>
      </w:r>
      <w:proofErr w:type="gramEnd"/>
      <w:r>
        <w:rPr>
          <w:rFonts w:hint="eastAsia"/>
          <w:sz w:val="24"/>
        </w:rPr>
        <w:t>能</w:t>
      </w:r>
      <w:r>
        <w:rPr>
          <w:rFonts w:hint="eastAsia"/>
          <w:sz w:val="24"/>
        </w:rPr>
        <w:t>E</w:t>
      </w:r>
      <w:r>
        <w:rPr>
          <w:rFonts w:hint="eastAsia"/>
          <w:sz w:val="24"/>
          <w:vertAlign w:val="subscript"/>
        </w:rPr>
        <w:t>I</w:t>
      </w:r>
      <w:r>
        <w:rPr>
          <w:rFonts w:hint="eastAsia"/>
          <w:sz w:val="24"/>
        </w:rPr>
        <w:t>的增加，其中键反转能</w:t>
      </w:r>
      <w:r>
        <w:rPr>
          <w:rFonts w:hint="eastAsia"/>
          <w:sz w:val="24"/>
        </w:rPr>
        <w:t>E</w:t>
      </w:r>
      <w:r>
        <w:rPr>
          <w:rFonts w:hint="eastAsia"/>
          <w:sz w:val="24"/>
          <w:vertAlign w:val="subscript"/>
        </w:rPr>
        <w:t>I</w:t>
      </w:r>
      <w:r>
        <w:rPr>
          <w:rFonts w:hint="eastAsia"/>
          <w:sz w:val="24"/>
        </w:rPr>
        <w:t>增加了三倍，增幅最大，沥青质分子的键反转能</w:t>
      </w:r>
      <w:r>
        <w:rPr>
          <w:rFonts w:hint="eastAsia"/>
          <w:sz w:val="24"/>
        </w:rPr>
        <w:t>E</w:t>
      </w:r>
      <w:r>
        <w:rPr>
          <w:rFonts w:hint="eastAsia"/>
          <w:sz w:val="24"/>
          <w:vertAlign w:val="subscript"/>
        </w:rPr>
        <w:t>I</w:t>
      </w:r>
      <w:r>
        <w:rPr>
          <w:rFonts w:hint="eastAsia"/>
          <w:sz w:val="24"/>
        </w:rPr>
        <w:t>由</w:t>
      </w:r>
      <w:r>
        <w:rPr>
          <w:rFonts w:hint="eastAsia"/>
          <w:sz w:val="24"/>
        </w:rPr>
        <w:t>4.55 kcal/mol</w:t>
      </w:r>
      <w:r>
        <w:rPr>
          <w:rFonts w:hint="eastAsia"/>
          <w:sz w:val="24"/>
        </w:rPr>
        <w:t>增加为</w:t>
      </w:r>
      <w:r>
        <w:rPr>
          <w:rFonts w:hint="eastAsia"/>
          <w:sz w:val="24"/>
        </w:rPr>
        <w:t>12.47 kcal/mol</w:t>
      </w:r>
      <w:r>
        <w:rPr>
          <w:rFonts w:hint="eastAsia"/>
          <w:sz w:val="24"/>
        </w:rPr>
        <w:t>，残煤</w:t>
      </w:r>
      <w:proofErr w:type="gramStart"/>
      <w:r>
        <w:rPr>
          <w:rFonts w:hint="eastAsia"/>
          <w:sz w:val="24"/>
        </w:rPr>
        <w:t>分子中键反转</w:t>
      </w:r>
      <w:proofErr w:type="gramEnd"/>
      <w:r>
        <w:rPr>
          <w:rFonts w:hint="eastAsia"/>
          <w:sz w:val="24"/>
        </w:rPr>
        <w:t>能</w:t>
      </w:r>
      <w:r>
        <w:rPr>
          <w:rFonts w:hint="eastAsia"/>
          <w:sz w:val="24"/>
        </w:rPr>
        <w:t>E</w:t>
      </w:r>
      <w:r>
        <w:rPr>
          <w:rFonts w:hint="eastAsia"/>
          <w:sz w:val="24"/>
          <w:vertAlign w:val="subscript"/>
        </w:rPr>
        <w:t>I</w:t>
      </w:r>
      <w:r>
        <w:rPr>
          <w:rFonts w:hint="eastAsia"/>
          <w:sz w:val="24"/>
        </w:rPr>
        <w:t>由</w:t>
      </w:r>
      <w:r>
        <w:rPr>
          <w:rFonts w:hint="eastAsia"/>
          <w:sz w:val="24"/>
        </w:rPr>
        <w:t>5.49 kcal/mol</w:t>
      </w:r>
      <w:r>
        <w:rPr>
          <w:rFonts w:hint="eastAsia"/>
          <w:sz w:val="24"/>
        </w:rPr>
        <w:t>增加为</w:t>
      </w:r>
      <w:r>
        <w:rPr>
          <w:rFonts w:hint="eastAsia"/>
          <w:sz w:val="24"/>
        </w:rPr>
        <w:t>18.83 kcal/mol</w:t>
      </w:r>
      <w:r>
        <w:rPr>
          <w:rFonts w:hint="eastAsia"/>
          <w:sz w:val="24"/>
        </w:rPr>
        <w:t>。</w:t>
      </w:r>
    </w:p>
    <w:p w:rsidR="007E02E7" w:rsidRDefault="007E02E7" w:rsidP="007E02E7">
      <w:pPr>
        <w:tabs>
          <w:tab w:val="left" w:pos="2246"/>
          <w:tab w:val="left" w:pos="5541"/>
        </w:tabs>
        <w:spacing w:line="360" w:lineRule="auto"/>
        <w:ind w:firstLineChars="200" w:firstLine="480"/>
        <w:rPr>
          <w:sz w:val="24"/>
        </w:rPr>
      </w:pPr>
      <w:r>
        <w:rPr>
          <w:rFonts w:hint="eastAsia"/>
          <w:sz w:val="24"/>
        </w:rPr>
        <w:lastRenderedPageBreak/>
        <w:t>键角能</w:t>
      </w:r>
      <w:r>
        <w:rPr>
          <w:rFonts w:hint="eastAsia"/>
          <w:sz w:val="24"/>
        </w:rPr>
        <w:t>E</w:t>
      </w:r>
      <w:r>
        <w:rPr>
          <w:rFonts w:hint="eastAsia"/>
          <w:sz w:val="24"/>
          <w:vertAlign w:val="subscript"/>
        </w:rPr>
        <w:t>A</w:t>
      </w:r>
      <w:r>
        <w:rPr>
          <w:rFonts w:hint="eastAsia"/>
          <w:sz w:val="24"/>
        </w:rPr>
        <w:t>、键扭转能</w:t>
      </w:r>
      <w:r>
        <w:rPr>
          <w:rFonts w:hint="eastAsia"/>
          <w:sz w:val="24"/>
        </w:rPr>
        <w:t>E</w:t>
      </w:r>
      <w:r>
        <w:rPr>
          <w:rFonts w:hint="eastAsia"/>
          <w:sz w:val="24"/>
          <w:vertAlign w:val="subscript"/>
        </w:rPr>
        <w:t>T</w:t>
      </w:r>
      <w:r>
        <w:rPr>
          <w:rFonts w:hint="eastAsia"/>
          <w:sz w:val="24"/>
        </w:rPr>
        <w:t>和</w:t>
      </w:r>
      <w:proofErr w:type="gramStart"/>
      <w:r>
        <w:rPr>
          <w:rFonts w:hint="eastAsia"/>
          <w:sz w:val="24"/>
        </w:rPr>
        <w:t>键反转</w:t>
      </w:r>
      <w:proofErr w:type="gramEnd"/>
      <w:r>
        <w:rPr>
          <w:rFonts w:hint="eastAsia"/>
          <w:sz w:val="24"/>
        </w:rPr>
        <w:t>能</w:t>
      </w:r>
      <w:r>
        <w:rPr>
          <w:rFonts w:hint="eastAsia"/>
          <w:sz w:val="24"/>
        </w:rPr>
        <w:t>E</w:t>
      </w:r>
      <w:r>
        <w:rPr>
          <w:rFonts w:hint="eastAsia"/>
          <w:sz w:val="24"/>
          <w:vertAlign w:val="subscript"/>
        </w:rPr>
        <w:t>I</w:t>
      </w:r>
      <w:r>
        <w:rPr>
          <w:rFonts w:hint="eastAsia"/>
          <w:sz w:val="24"/>
        </w:rPr>
        <w:t>的增加表明在周期边界条件下受到周围分子的制约，结构模型变得更加紧凑，立体感相比无边界条件增强，</w:t>
      </w:r>
      <w:proofErr w:type="gramStart"/>
      <w:r>
        <w:rPr>
          <w:rFonts w:hint="eastAsia"/>
          <w:sz w:val="24"/>
        </w:rPr>
        <w:t>桥键和</w:t>
      </w:r>
      <w:proofErr w:type="gramEnd"/>
      <w:r>
        <w:rPr>
          <w:rFonts w:hint="eastAsia"/>
          <w:sz w:val="24"/>
        </w:rPr>
        <w:t>脂肪烃的弯曲、扭转程度增大，芳香层片之间空隙变小。</w:t>
      </w:r>
    </w:p>
    <w:p w:rsidR="007E02E7" w:rsidRDefault="007E02E7" w:rsidP="007E02E7">
      <w:pPr>
        <w:tabs>
          <w:tab w:val="left" w:pos="2246"/>
          <w:tab w:val="left" w:pos="5541"/>
        </w:tabs>
        <w:spacing w:line="360" w:lineRule="auto"/>
        <w:ind w:firstLineChars="200" w:firstLine="480"/>
        <w:rPr>
          <w:sz w:val="24"/>
        </w:rPr>
      </w:pPr>
      <w:r>
        <w:rPr>
          <w:rFonts w:hint="eastAsia"/>
          <w:sz w:val="24"/>
        </w:rPr>
        <w:t>沥青质和残煤模型势能和密度之间的关系如图</w:t>
      </w:r>
      <w:r>
        <w:rPr>
          <w:rFonts w:hint="eastAsia"/>
          <w:sz w:val="24"/>
        </w:rPr>
        <w:t>5-9</w:t>
      </w:r>
      <w:r>
        <w:rPr>
          <w:rFonts w:hint="eastAsia"/>
          <w:sz w:val="24"/>
        </w:rPr>
        <w:t>和图</w:t>
      </w:r>
      <w:r>
        <w:rPr>
          <w:rFonts w:hint="eastAsia"/>
          <w:sz w:val="24"/>
        </w:rPr>
        <w:t>5-10</w:t>
      </w:r>
      <w:r>
        <w:rPr>
          <w:rFonts w:hint="eastAsia"/>
          <w:sz w:val="24"/>
        </w:rPr>
        <w:t>所示。</w:t>
      </w:r>
    </w:p>
    <w:p w:rsidR="007E02E7" w:rsidRDefault="00067FD6" w:rsidP="007E02E7">
      <w:pPr>
        <w:tabs>
          <w:tab w:val="left" w:pos="2246"/>
          <w:tab w:val="left" w:pos="5541"/>
        </w:tabs>
        <w:spacing w:line="360" w:lineRule="auto"/>
        <w:ind w:firstLineChars="200" w:firstLine="420"/>
        <w:jc w:val="center"/>
      </w:pPr>
      <w:r>
        <w:object w:dxaOrig="6121" w:dyaOrig="4418">
          <v:shape id="_x0000_i1048" type="#_x0000_t75" style="width:333pt;height:239.25pt" o:ole="">
            <v:imagedata r:id="rId75" o:title=""/>
          </v:shape>
          <o:OLEObject Type="Embed" ProgID="Origin50.Graph" ShapeID="_x0000_i1048" DrawAspect="Content" ObjectID="_1612639949" r:id="rId76"/>
        </w:object>
      </w:r>
    </w:p>
    <w:p w:rsidR="007E02E7" w:rsidRDefault="007E02E7" w:rsidP="007E02E7">
      <w:pPr>
        <w:tabs>
          <w:tab w:val="left" w:pos="2246"/>
          <w:tab w:val="left" w:pos="5541"/>
        </w:tabs>
        <w:ind w:firstLineChars="200" w:firstLine="420"/>
        <w:jc w:val="center"/>
      </w:pPr>
      <w:r>
        <w:rPr>
          <w:rFonts w:ascii="楷体" w:eastAsia="楷体" w:hAnsi="楷体" w:hint="eastAsia"/>
        </w:rPr>
        <w:t>图</w:t>
      </w:r>
      <w:r w:rsidR="00067FD6">
        <w:rPr>
          <w:rFonts w:hint="eastAsia"/>
        </w:rPr>
        <w:t>5-9</w:t>
      </w:r>
      <w:r>
        <w:rPr>
          <w:rFonts w:ascii="楷体" w:eastAsia="楷体" w:hAnsi="楷体" w:hint="eastAsia"/>
        </w:rPr>
        <w:t>模型能量与密度之间的关系图</w:t>
      </w:r>
    </w:p>
    <w:p w:rsidR="007E02E7" w:rsidRDefault="007E02E7" w:rsidP="007E02E7">
      <w:pPr>
        <w:tabs>
          <w:tab w:val="left" w:pos="2246"/>
          <w:tab w:val="left" w:pos="5541"/>
        </w:tabs>
        <w:ind w:firstLineChars="200" w:firstLine="420"/>
        <w:jc w:val="center"/>
      </w:pPr>
      <w:r>
        <w:rPr>
          <w:rFonts w:hint="eastAsia"/>
        </w:rPr>
        <w:t>Figure 5-9 Relationship between total energy and density for asphaltene</w:t>
      </w:r>
    </w:p>
    <w:p w:rsidR="007E02E7" w:rsidRDefault="007E02E7" w:rsidP="007E02E7">
      <w:pPr>
        <w:spacing w:line="360" w:lineRule="auto"/>
        <w:ind w:firstLineChars="200" w:firstLine="480"/>
        <w:rPr>
          <w:sz w:val="24"/>
        </w:rPr>
      </w:pPr>
      <w:r>
        <w:rPr>
          <w:rFonts w:hint="eastAsia"/>
          <w:sz w:val="24"/>
        </w:rPr>
        <w:t>由图</w:t>
      </w:r>
      <w:r>
        <w:rPr>
          <w:rFonts w:hint="eastAsia"/>
          <w:sz w:val="24"/>
        </w:rPr>
        <w:t>5-9</w:t>
      </w:r>
      <w:r>
        <w:rPr>
          <w:rFonts w:hint="eastAsia"/>
          <w:sz w:val="24"/>
        </w:rPr>
        <w:t>可知，沥青质模型密度小于</w:t>
      </w:r>
      <w:r>
        <w:rPr>
          <w:rFonts w:hint="eastAsia"/>
          <w:sz w:val="24"/>
        </w:rPr>
        <w:t>0.95g/cm</w:t>
      </w:r>
      <w:r>
        <w:rPr>
          <w:rFonts w:hint="eastAsia"/>
          <w:sz w:val="24"/>
          <w:vertAlign w:val="superscript"/>
        </w:rPr>
        <w:t>3</w:t>
      </w:r>
      <w:r>
        <w:rPr>
          <w:rFonts w:hint="eastAsia"/>
          <w:sz w:val="24"/>
        </w:rPr>
        <w:t>时，势能变化比较平缓，大于</w:t>
      </w:r>
      <w:r>
        <w:rPr>
          <w:rFonts w:hint="eastAsia"/>
          <w:sz w:val="24"/>
        </w:rPr>
        <w:t>0.95g/cm</w:t>
      </w:r>
      <w:r>
        <w:rPr>
          <w:rFonts w:hint="eastAsia"/>
          <w:sz w:val="24"/>
          <w:vertAlign w:val="superscript"/>
        </w:rPr>
        <w:t>3</w:t>
      </w:r>
      <w:r>
        <w:rPr>
          <w:rFonts w:hint="eastAsia"/>
          <w:sz w:val="24"/>
        </w:rPr>
        <w:t>时势能开始急剧增大，密度值为</w:t>
      </w:r>
      <w:r>
        <w:rPr>
          <w:rFonts w:hint="eastAsia"/>
          <w:sz w:val="24"/>
        </w:rPr>
        <w:t>1.2g/cm</w:t>
      </w:r>
      <w:r>
        <w:rPr>
          <w:rFonts w:hint="eastAsia"/>
          <w:sz w:val="24"/>
          <w:vertAlign w:val="superscript"/>
        </w:rPr>
        <w:t>3</w:t>
      </w:r>
      <w:r>
        <w:rPr>
          <w:rFonts w:hint="eastAsia"/>
          <w:sz w:val="24"/>
        </w:rPr>
        <w:t>时达到局域能量最高点，密度值为</w:t>
      </w:r>
      <w:r>
        <w:rPr>
          <w:rFonts w:hint="eastAsia"/>
          <w:sz w:val="24"/>
        </w:rPr>
        <w:t>1.25g/cm</w:t>
      </w:r>
      <w:r>
        <w:rPr>
          <w:rFonts w:hint="eastAsia"/>
          <w:sz w:val="24"/>
          <w:vertAlign w:val="superscript"/>
        </w:rPr>
        <w:t>3</w:t>
      </w:r>
      <w:r>
        <w:rPr>
          <w:rFonts w:hint="eastAsia"/>
          <w:sz w:val="24"/>
        </w:rPr>
        <w:t>时达到局域能量最低点。能量最低构型时的密度并不能反映煤的真实密度，跨越能量最低点后的局域能量最低点的密度最接近煤的真实密度</w:t>
      </w:r>
      <w:r>
        <w:rPr>
          <w:sz w:val="24"/>
          <w:vertAlign w:val="superscript"/>
        </w:rPr>
        <w:t>[</w:t>
      </w:r>
      <w:r>
        <w:rPr>
          <w:rFonts w:hint="eastAsia"/>
          <w:sz w:val="24"/>
          <w:vertAlign w:val="superscript"/>
        </w:rPr>
        <w:t>73</w:t>
      </w:r>
      <w:r>
        <w:rPr>
          <w:sz w:val="24"/>
          <w:vertAlign w:val="superscript"/>
        </w:rPr>
        <w:t>]</w:t>
      </w:r>
      <w:r>
        <w:rPr>
          <w:rFonts w:hint="eastAsia"/>
          <w:sz w:val="24"/>
        </w:rPr>
        <w:t>。因此将</w:t>
      </w:r>
      <w:r>
        <w:rPr>
          <w:rFonts w:hint="eastAsia"/>
          <w:sz w:val="24"/>
        </w:rPr>
        <w:t>1.25g/cm</w:t>
      </w:r>
      <w:r>
        <w:rPr>
          <w:rFonts w:hint="eastAsia"/>
          <w:sz w:val="24"/>
          <w:vertAlign w:val="superscript"/>
        </w:rPr>
        <w:t>3</w:t>
      </w:r>
      <w:r>
        <w:rPr>
          <w:rFonts w:hint="eastAsia"/>
          <w:sz w:val="24"/>
        </w:rPr>
        <w:t>作为沥青质模型的最终密度值，晶胞尺寸为</w:t>
      </w:r>
      <w:r>
        <w:rPr>
          <w:rFonts w:hint="eastAsia"/>
          <w:sz w:val="24"/>
        </w:rPr>
        <w:t>1.54nm</w:t>
      </w:r>
      <w:r>
        <w:rPr>
          <w:rFonts w:hint="eastAsia"/>
          <w:sz w:val="24"/>
        </w:rPr>
        <w:t>×</w:t>
      </w:r>
      <w:r>
        <w:rPr>
          <w:rFonts w:hint="eastAsia"/>
          <w:sz w:val="24"/>
        </w:rPr>
        <w:t>1.54nm</w:t>
      </w:r>
      <w:r>
        <w:rPr>
          <w:rFonts w:hint="eastAsia"/>
          <w:sz w:val="24"/>
        </w:rPr>
        <w:t>×</w:t>
      </w:r>
      <w:r>
        <w:rPr>
          <w:rFonts w:hint="eastAsia"/>
          <w:sz w:val="24"/>
        </w:rPr>
        <w:t>1.54nm</w:t>
      </w:r>
      <w:r>
        <w:rPr>
          <w:rFonts w:hint="eastAsia"/>
          <w:sz w:val="24"/>
        </w:rPr>
        <w:t>。</w:t>
      </w:r>
    </w:p>
    <w:p w:rsidR="007E02E7" w:rsidRDefault="007E02E7" w:rsidP="007E02E7">
      <w:pPr>
        <w:tabs>
          <w:tab w:val="left" w:pos="2246"/>
          <w:tab w:val="left" w:pos="5541"/>
        </w:tabs>
        <w:spacing w:line="360" w:lineRule="auto"/>
        <w:ind w:firstLineChars="200" w:firstLine="480"/>
        <w:rPr>
          <w:sz w:val="24"/>
        </w:rPr>
      </w:pPr>
      <w:r>
        <w:rPr>
          <w:rFonts w:hint="eastAsia"/>
          <w:sz w:val="24"/>
        </w:rPr>
        <w:t>残煤分子模型密度小于</w:t>
      </w:r>
      <w:r>
        <w:rPr>
          <w:rFonts w:hint="eastAsia"/>
          <w:sz w:val="24"/>
        </w:rPr>
        <w:t>1.2g/cm</w:t>
      </w:r>
      <w:r>
        <w:rPr>
          <w:rFonts w:hint="eastAsia"/>
          <w:sz w:val="24"/>
          <w:vertAlign w:val="superscript"/>
        </w:rPr>
        <w:t>3</w:t>
      </w:r>
      <w:r>
        <w:rPr>
          <w:rFonts w:hint="eastAsia"/>
          <w:sz w:val="24"/>
        </w:rPr>
        <w:t>时，分子势能随密度缓慢增加，密度</w:t>
      </w:r>
      <w:proofErr w:type="gramStart"/>
      <w:r>
        <w:rPr>
          <w:rFonts w:hint="eastAsia"/>
          <w:sz w:val="24"/>
        </w:rPr>
        <w:t>值处于</w:t>
      </w:r>
      <w:proofErr w:type="gramEnd"/>
      <w:r>
        <w:rPr>
          <w:rFonts w:hint="eastAsia"/>
          <w:sz w:val="24"/>
        </w:rPr>
        <w:t>1.25 g/cm</w:t>
      </w:r>
      <w:r>
        <w:rPr>
          <w:rFonts w:hint="eastAsia"/>
          <w:sz w:val="24"/>
          <w:vertAlign w:val="superscript"/>
        </w:rPr>
        <w:t>3</w:t>
      </w:r>
      <w:r>
        <w:rPr>
          <w:rFonts w:hint="eastAsia"/>
          <w:sz w:val="24"/>
        </w:rPr>
        <w:t>~1.4 g/cm</w:t>
      </w:r>
      <w:r>
        <w:rPr>
          <w:rFonts w:hint="eastAsia"/>
          <w:sz w:val="24"/>
          <w:vertAlign w:val="superscript"/>
        </w:rPr>
        <w:t>3</w:t>
      </w:r>
      <w:r>
        <w:rPr>
          <w:rFonts w:hint="eastAsia"/>
          <w:sz w:val="24"/>
        </w:rPr>
        <w:t>之间是势能出现剧烈波动，大于</w:t>
      </w:r>
      <w:r>
        <w:rPr>
          <w:rFonts w:hint="eastAsia"/>
          <w:sz w:val="24"/>
        </w:rPr>
        <w:t>1.34g/cm</w:t>
      </w:r>
      <w:r>
        <w:rPr>
          <w:rFonts w:hint="eastAsia"/>
          <w:sz w:val="24"/>
          <w:vertAlign w:val="superscript"/>
        </w:rPr>
        <w:t>3</w:t>
      </w:r>
      <w:r>
        <w:rPr>
          <w:rFonts w:hint="eastAsia"/>
          <w:sz w:val="24"/>
        </w:rPr>
        <w:t>时分子势能急剧增加，因此将</w:t>
      </w:r>
      <w:r>
        <w:rPr>
          <w:rFonts w:hint="eastAsia"/>
          <w:sz w:val="24"/>
        </w:rPr>
        <w:t>1.34g/cm</w:t>
      </w:r>
      <w:r>
        <w:rPr>
          <w:rFonts w:hint="eastAsia"/>
          <w:sz w:val="24"/>
          <w:vertAlign w:val="superscript"/>
        </w:rPr>
        <w:t>3</w:t>
      </w:r>
      <w:r>
        <w:rPr>
          <w:rFonts w:hint="eastAsia"/>
          <w:sz w:val="24"/>
        </w:rPr>
        <w:t>作为残煤在周期边界条件下的最终密度，晶胞尺寸为</w:t>
      </w:r>
      <w:r>
        <w:rPr>
          <w:rFonts w:hint="eastAsia"/>
          <w:sz w:val="24"/>
        </w:rPr>
        <w:t>1.5nm</w:t>
      </w:r>
      <w:r>
        <w:rPr>
          <w:sz w:val="24"/>
        </w:rPr>
        <w:t>×</w:t>
      </w:r>
      <w:r>
        <w:rPr>
          <w:rFonts w:hint="eastAsia"/>
          <w:sz w:val="24"/>
        </w:rPr>
        <w:t>1.5nm</w:t>
      </w:r>
      <w:r>
        <w:rPr>
          <w:sz w:val="24"/>
        </w:rPr>
        <w:t>×</w:t>
      </w:r>
      <w:r>
        <w:rPr>
          <w:rFonts w:hint="eastAsia"/>
          <w:sz w:val="24"/>
        </w:rPr>
        <w:t>1.5nm</w:t>
      </w:r>
      <w:r>
        <w:rPr>
          <w:rFonts w:hint="eastAsia"/>
          <w:sz w:val="24"/>
        </w:rPr>
        <w:t>。</w:t>
      </w:r>
    </w:p>
    <w:p w:rsidR="007E02E7" w:rsidRDefault="007E02E7" w:rsidP="007E02E7">
      <w:pPr>
        <w:spacing w:line="360" w:lineRule="auto"/>
        <w:ind w:firstLineChars="200" w:firstLine="480"/>
      </w:pPr>
      <w:r>
        <w:rPr>
          <w:rFonts w:hint="eastAsia"/>
          <w:sz w:val="24"/>
        </w:rPr>
        <w:t>模型的模拟密度均小于原煤的真实密度，有如下几方面的原因：（</w:t>
      </w:r>
      <w:r>
        <w:rPr>
          <w:rFonts w:hint="eastAsia"/>
          <w:sz w:val="24"/>
        </w:rPr>
        <w:t>1</w:t>
      </w:r>
      <w:r>
        <w:rPr>
          <w:rFonts w:hint="eastAsia"/>
          <w:sz w:val="24"/>
        </w:rPr>
        <w:t>）</w:t>
      </w:r>
      <w:r w:rsidR="007726D9">
        <w:rPr>
          <w:rFonts w:hint="eastAsia"/>
          <w:sz w:val="24"/>
        </w:rPr>
        <w:t>试验</w:t>
      </w:r>
      <w:r>
        <w:rPr>
          <w:rFonts w:hint="eastAsia"/>
          <w:sz w:val="24"/>
        </w:rPr>
        <w:t>过程中没有对原煤进行脱灰处理，原煤经过抽提后，残煤中的矿物质相对含量增加，而模型构建的是煤中的有机质部分并不包含矿物质</w:t>
      </w:r>
      <w:r>
        <w:rPr>
          <w:sz w:val="24"/>
          <w:vertAlign w:val="superscript"/>
        </w:rPr>
        <w:t>[</w:t>
      </w:r>
      <w:r>
        <w:rPr>
          <w:rFonts w:hint="eastAsia"/>
          <w:sz w:val="24"/>
          <w:vertAlign w:val="superscript"/>
        </w:rPr>
        <w:t>74</w:t>
      </w:r>
      <w:r>
        <w:rPr>
          <w:sz w:val="24"/>
          <w:vertAlign w:val="superscript"/>
        </w:rPr>
        <w:t>]</w:t>
      </w:r>
      <w:r>
        <w:rPr>
          <w:rFonts w:hint="eastAsia"/>
          <w:sz w:val="24"/>
        </w:rPr>
        <w:t>。（</w:t>
      </w:r>
      <w:r>
        <w:rPr>
          <w:rFonts w:hint="eastAsia"/>
          <w:sz w:val="24"/>
        </w:rPr>
        <w:t>2</w:t>
      </w:r>
      <w:r>
        <w:rPr>
          <w:rFonts w:hint="eastAsia"/>
          <w:sz w:val="24"/>
        </w:rPr>
        <w:t>）作为溶剂抽提产物，</w:t>
      </w:r>
      <w:r>
        <w:rPr>
          <w:rFonts w:hint="eastAsia"/>
          <w:sz w:val="24"/>
        </w:rPr>
        <w:lastRenderedPageBreak/>
        <w:t>沥青质的真实密度就小于原煤。</w:t>
      </w:r>
    </w:p>
    <w:p w:rsidR="000C15A1" w:rsidRDefault="008B6062" w:rsidP="00514A2B">
      <w:pPr>
        <w:spacing w:line="360" w:lineRule="auto"/>
        <w:outlineLvl w:val="1"/>
      </w:pPr>
      <w:bookmarkStart w:id="52" w:name="_Toc715752"/>
      <w:r>
        <w:rPr>
          <w:rFonts w:hint="eastAsia"/>
        </w:rPr>
        <w:t xml:space="preserve">4.5 </w:t>
      </w:r>
      <w:r>
        <w:rPr>
          <w:rFonts w:hint="eastAsia"/>
        </w:rPr>
        <w:t>大分子模型量子化学计算</w:t>
      </w:r>
      <w:bookmarkEnd w:id="52"/>
    </w:p>
    <w:p w:rsidR="007E02E7" w:rsidRDefault="007E02E7" w:rsidP="007E02E7">
      <w:pPr>
        <w:spacing w:line="360" w:lineRule="auto"/>
        <w:ind w:firstLineChars="200" w:firstLine="480"/>
      </w:pPr>
      <w:r>
        <w:rPr>
          <w:rFonts w:hint="eastAsia"/>
          <w:sz w:val="24"/>
        </w:rPr>
        <w:t>分子力学和分子动力学不能计算每个原子的性质和参数，只能对整个大分子体系进行能量分析，而量子力学的优势就在于可以对体系中的微观粒子性质进行计算。本文采用半经验法（</w:t>
      </w:r>
      <w:r>
        <w:rPr>
          <w:rFonts w:hint="eastAsia"/>
          <w:sz w:val="24"/>
        </w:rPr>
        <w:t>AM1</w:t>
      </w:r>
      <w:r>
        <w:rPr>
          <w:rFonts w:hint="eastAsia"/>
          <w:sz w:val="24"/>
        </w:rPr>
        <w:t>）对残煤和沥青质分子模型进行量子化学计算，计算了模型的键长、键级和电荷</w:t>
      </w:r>
      <w:proofErr w:type="gramStart"/>
      <w:r>
        <w:rPr>
          <w:rFonts w:hint="eastAsia"/>
          <w:sz w:val="24"/>
        </w:rPr>
        <w:t>布居数</w:t>
      </w:r>
      <w:proofErr w:type="gramEnd"/>
      <w:r>
        <w:rPr>
          <w:rFonts w:hint="eastAsia"/>
          <w:sz w:val="24"/>
        </w:rPr>
        <w:t>，分析了不同官能团的反应活性。</w:t>
      </w:r>
    </w:p>
    <w:p w:rsidR="008B6062" w:rsidRDefault="008B6062" w:rsidP="00514A2B">
      <w:pPr>
        <w:spacing w:line="360" w:lineRule="auto"/>
        <w:outlineLvl w:val="2"/>
      </w:pPr>
      <w:bookmarkStart w:id="53" w:name="_Toc715753"/>
      <w:r>
        <w:rPr>
          <w:rFonts w:hint="eastAsia"/>
        </w:rPr>
        <w:t xml:space="preserve">4.5.1 </w:t>
      </w:r>
      <w:r>
        <w:rPr>
          <w:rFonts w:hint="eastAsia"/>
        </w:rPr>
        <w:t>量子化学计算参数设置</w:t>
      </w:r>
      <w:bookmarkEnd w:id="53"/>
    </w:p>
    <w:p w:rsidR="007E02E7" w:rsidRDefault="007E02E7" w:rsidP="007E02E7">
      <w:pPr>
        <w:tabs>
          <w:tab w:val="left" w:pos="2246"/>
          <w:tab w:val="left" w:pos="5541"/>
        </w:tabs>
        <w:spacing w:line="360" w:lineRule="auto"/>
        <w:ind w:firstLineChars="200" w:firstLine="480"/>
        <w:rPr>
          <w:sz w:val="24"/>
        </w:rPr>
      </w:pPr>
      <w:r>
        <w:rPr>
          <w:rFonts w:hint="eastAsia"/>
          <w:sz w:val="24"/>
        </w:rPr>
        <w:t>将模型的最小能量构型导入到</w:t>
      </w:r>
      <w:r>
        <w:rPr>
          <w:rFonts w:hint="eastAsia"/>
          <w:sz w:val="24"/>
        </w:rPr>
        <w:t>VAMP</w:t>
      </w:r>
      <w:r>
        <w:rPr>
          <w:rFonts w:hint="eastAsia"/>
          <w:sz w:val="24"/>
        </w:rPr>
        <w:t>模块中，利用量子化学半经验法对结构模型的键长、键级以及电荷</w:t>
      </w:r>
      <w:proofErr w:type="gramStart"/>
      <w:r>
        <w:rPr>
          <w:rFonts w:hint="eastAsia"/>
          <w:sz w:val="24"/>
        </w:rPr>
        <w:t>布居数</w:t>
      </w:r>
      <w:proofErr w:type="gramEnd"/>
      <w:r>
        <w:rPr>
          <w:rFonts w:hint="eastAsia"/>
          <w:sz w:val="24"/>
        </w:rPr>
        <w:t>进行计算，</w:t>
      </w:r>
      <w:r>
        <w:rPr>
          <w:rFonts w:hint="eastAsia"/>
          <w:sz w:val="24"/>
        </w:rPr>
        <w:t>setup</w:t>
      </w:r>
      <w:r>
        <w:rPr>
          <w:rFonts w:hint="eastAsia"/>
          <w:sz w:val="24"/>
        </w:rPr>
        <w:t>界面</w:t>
      </w:r>
      <w:r>
        <w:rPr>
          <w:rFonts w:hint="eastAsia"/>
          <w:sz w:val="24"/>
        </w:rPr>
        <w:t>task</w:t>
      </w:r>
      <w:r>
        <w:rPr>
          <w:rFonts w:hint="eastAsia"/>
          <w:sz w:val="24"/>
        </w:rPr>
        <w:t>选择</w:t>
      </w:r>
      <w:r>
        <w:rPr>
          <w:rFonts w:hint="eastAsia"/>
          <w:sz w:val="24"/>
        </w:rPr>
        <w:t>Geometry Optimization</w:t>
      </w:r>
      <w:r>
        <w:rPr>
          <w:rFonts w:hint="eastAsia"/>
          <w:sz w:val="24"/>
        </w:rPr>
        <w:t>，力场选择</w:t>
      </w:r>
      <w:r>
        <w:rPr>
          <w:rFonts w:hint="eastAsia"/>
          <w:sz w:val="24"/>
        </w:rPr>
        <w:t>UHF</w:t>
      </w:r>
      <w:r>
        <w:rPr>
          <w:rFonts w:hint="eastAsia"/>
          <w:sz w:val="24"/>
        </w:rPr>
        <w:t>，</w:t>
      </w:r>
      <w:r>
        <w:rPr>
          <w:rFonts w:hint="eastAsia"/>
          <w:sz w:val="24"/>
        </w:rPr>
        <w:t>electronic</w:t>
      </w:r>
      <w:r>
        <w:rPr>
          <w:rFonts w:hint="eastAsia"/>
          <w:sz w:val="24"/>
        </w:rPr>
        <w:t>界面中收敛方案选择</w:t>
      </w:r>
      <w:r>
        <w:rPr>
          <w:rFonts w:hint="eastAsia"/>
          <w:sz w:val="24"/>
        </w:rPr>
        <w:t>standard</w:t>
      </w:r>
      <w:r>
        <w:rPr>
          <w:rFonts w:hint="eastAsia"/>
          <w:sz w:val="24"/>
        </w:rPr>
        <w:t>，收敛标准选择</w:t>
      </w:r>
      <w:r>
        <w:rPr>
          <w:rFonts w:hint="eastAsia"/>
          <w:sz w:val="24"/>
        </w:rPr>
        <w:t>Medium</w:t>
      </w:r>
      <w:r>
        <w:rPr>
          <w:rFonts w:hint="eastAsia"/>
          <w:sz w:val="24"/>
        </w:rPr>
        <w:t>，</w:t>
      </w:r>
      <w:r>
        <w:rPr>
          <w:rFonts w:hint="eastAsia"/>
          <w:sz w:val="24"/>
        </w:rPr>
        <w:t>Properties</w:t>
      </w:r>
      <w:r>
        <w:rPr>
          <w:rFonts w:hint="eastAsia"/>
          <w:sz w:val="24"/>
        </w:rPr>
        <w:t>界面选择</w:t>
      </w:r>
      <w:r>
        <w:rPr>
          <w:rFonts w:hint="eastAsia"/>
          <w:sz w:val="24"/>
        </w:rPr>
        <w:t>Frequency</w:t>
      </w:r>
      <w:r>
        <w:rPr>
          <w:rFonts w:hint="eastAsia"/>
          <w:sz w:val="24"/>
        </w:rPr>
        <w:t>，能量梯度为</w:t>
      </w:r>
      <w:r>
        <w:rPr>
          <w:rFonts w:hint="eastAsia"/>
          <w:sz w:val="24"/>
        </w:rPr>
        <w:t>0.8 kcal/mol/Å</w:t>
      </w:r>
      <w:r>
        <w:rPr>
          <w:rFonts w:hint="eastAsia"/>
          <w:sz w:val="24"/>
        </w:rPr>
        <w:t>，具体参数设置见图</w:t>
      </w:r>
      <w:r>
        <w:rPr>
          <w:rFonts w:hint="eastAsia"/>
          <w:sz w:val="24"/>
        </w:rPr>
        <w:t>5-11</w:t>
      </w:r>
      <w:r>
        <w:rPr>
          <w:rFonts w:hint="eastAsia"/>
          <w:sz w:val="24"/>
        </w:rPr>
        <w:t>，</w:t>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2400300" cy="2444750"/>
            <wp:effectExtent l="0" t="0" r="0" b="0"/>
            <wp:docPr id="61" name="图片 61" descr="QQ截图2018031716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QQ截图2018031716015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00300" cy="2444750"/>
                    </a:xfrm>
                    <a:prstGeom prst="rect">
                      <a:avLst/>
                    </a:prstGeom>
                    <a:noFill/>
                    <a:ln>
                      <a:noFill/>
                    </a:ln>
                  </pic:spPr>
                </pic:pic>
              </a:graphicData>
            </a:graphic>
          </wp:inline>
        </w:drawing>
      </w:r>
      <w:r>
        <w:rPr>
          <w:rFonts w:hint="eastAsia"/>
          <w:noProof/>
          <w:szCs w:val="21"/>
        </w:rPr>
        <w:drawing>
          <wp:inline distT="0" distB="0" distL="0" distR="0">
            <wp:extent cx="2393950" cy="2457450"/>
            <wp:effectExtent l="0" t="0" r="6350" b="0"/>
            <wp:docPr id="60" name="图片 60" descr="QQ截图2018031716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QQ截图2018031716020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93950" cy="2457450"/>
                    </a:xfrm>
                    <a:prstGeom prst="rect">
                      <a:avLst/>
                    </a:prstGeom>
                    <a:noFill/>
                    <a:ln>
                      <a:noFill/>
                    </a:ln>
                  </pic:spPr>
                </pic:pic>
              </a:graphicData>
            </a:graphic>
          </wp:inline>
        </w:drawing>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2413000" cy="2476500"/>
            <wp:effectExtent l="0" t="0" r="6350" b="0"/>
            <wp:docPr id="59" name="图片 59" descr="QQ截图20180317160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QQ截图2018031716021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13000" cy="2476500"/>
                    </a:xfrm>
                    <a:prstGeom prst="rect">
                      <a:avLst/>
                    </a:prstGeom>
                    <a:noFill/>
                    <a:ln>
                      <a:noFill/>
                    </a:ln>
                  </pic:spPr>
                </pic:pic>
              </a:graphicData>
            </a:graphic>
          </wp:inline>
        </w:drawing>
      </w:r>
      <w:r>
        <w:rPr>
          <w:rFonts w:hint="eastAsia"/>
          <w:noProof/>
          <w:szCs w:val="21"/>
        </w:rPr>
        <w:drawing>
          <wp:inline distT="0" distB="0" distL="0" distR="0">
            <wp:extent cx="2413000" cy="2476500"/>
            <wp:effectExtent l="0" t="0" r="6350" b="0"/>
            <wp:docPr id="58" name="图片 58" descr="QQ截图2018031716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QQ截图2018031716110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13000" cy="2476500"/>
                    </a:xfrm>
                    <a:prstGeom prst="rect">
                      <a:avLst/>
                    </a:prstGeom>
                    <a:noFill/>
                    <a:ln>
                      <a:noFill/>
                    </a:ln>
                  </pic:spPr>
                </pic:pic>
              </a:graphicData>
            </a:graphic>
          </wp:inline>
        </w:drawing>
      </w:r>
    </w:p>
    <w:p w:rsidR="007E02E7" w:rsidRDefault="007E02E7" w:rsidP="007E02E7">
      <w:pPr>
        <w:tabs>
          <w:tab w:val="left" w:pos="2246"/>
          <w:tab w:val="left" w:pos="5541"/>
        </w:tabs>
        <w:jc w:val="center"/>
        <w:rPr>
          <w:szCs w:val="21"/>
        </w:rPr>
      </w:pPr>
      <w:r>
        <w:rPr>
          <w:rFonts w:ascii="楷体" w:eastAsia="楷体" w:hAnsi="楷体" w:hint="eastAsia"/>
          <w:szCs w:val="21"/>
        </w:rPr>
        <w:lastRenderedPageBreak/>
        <w:t>图</w:t>
      </w:r>
      <w:r>
        <w:rPr>
          <w:rFonts w:hint="eastAsia"/>
          <w:szCs w:val="21"/>
        </w:rPr>
        <w:t>5-11 VAMP</w:t>
      </w:r>
      <w:r>
        <w:rPr>
          <w:rFonts w:ascii="楷体" w:eastAsia="楷体" w:hAnsi="楷体" w:hint="eastAsia"/>
          <w:szCs w:val="21"/>
        </w:rPr>
        <w:t>模块参数设置</w:t>
      </w:r>
    </w:p>
    <w:p w:rsidR="007E02E7" w:rsidRDefault="007E02E7" w:rsidP="007E02E7">
      <w:pPr>
        <w:jc w:val="center"/>
      </w:pPr>
      <w:r>
        <w:rPr>
          <w:rFonts w:hint="eastAsia"/>
          <w:szCs w:val="21"/>
        </w:rPr>
        <w:t>Figure 5-11 Parameter setting of VAMP modular</w:t>
      </w:r>
    </w:p>
    <w:p w:rsidR="008B6062" w:rsidRDefault="008B6062" w:rsidP="00514A2B">
      <w:pPr>
        <w:spacing w:line="360" w:lineRule="auto"/>
        <w:outlineLvl w:val="2"/>
      </w:pPr>
      <w:bookmarkStart w:id="54" w:name="_Toc715754"/>
      <w:r>
        <w:rPr>
          <w:rFonts w:hint="eastAsia"/>
        </w:rPr>
        <w:t xml:space="preserve">4.5.2 </w:t>
      </w:r>
      <w:r>
        <w:rPr>
          <w:rFonts w:hint="eastAsia"/>
        </w:rPr>
        <w:t>模型的键长、键级分析</w:t>
      </w:r>
      <w:bookmarkEnd w:id="54"/>
    </w:p>
    <w:p w:rsidR="007E02E7" w:rsidRDefault="007E02E7" w:rsidP="007E02E7">
      <w:pPr>
        <w:tabs>
          <w:tab w:val="left" w:pos="2246"/>
          <w:tab w:val="left" w:pos="5541"/>
        </w:tabs>
        <w:spacing w:line="360" w:lineRule="auto"/>
        <w:ind w:firstLineChars="200" w:firstLine="480"/>
        <w:rPr>
          <w:sz w:val="24"/>
        </w:rPr>
      </w:pPr>
      <w:r>
        <w:rPr>
          <w:rFonts w:hint="eastAsia"/>
          <w:sz w:val="24"/>
        </w:rPr>
        <w:t>键长是指构成化学键的两个原子之间的距离，同种元素的两个原子构成的化学键，键长越短，其键能越大，化学键越难被破坏，性质越稳定；键长越长，键能越小，化学性质越活跃</w:t>
      </w:r>
      <w:r>
        <w:rPr>
          <w:sz w:val="24"/>
          <w:vertAlign w:val="superscript"/>
        </w:rPr>
        <w:t>[</w:t>
      </w:r>
      <w:r>
        <w:rPr>
          <w:rFonts w:hint="eastAsia"/>
          <w:sz w:val="24"/>
          <w:vertAlign w:val="superscript"/>
        </w:rPr>
        <w:t>75</w:t>
      </w:r>
      <w:r>
        <w:rPr>
          <w:sz w:val="24"/>
          <w:vertAlign w:val="superscript"/>
        </w:rPr>
        <w:t>]</w:t>
      </w:r>
      <w:r>
        <w:rPr>
          <w:rFonts w:hint="eastAsia"/>
          <w:sz w:val="24"/>
        </w:rPr>
        <w:t>。影响键长的因素有原子半径，电子对之间的排斥力等。键级是表示化学键成键强度的一个物理量，能够衡量化学键的强弱，一般而言键级越大，化学键强度越大，共价键越难被破坏，反之键级越小，化学键强度越弱，共价键越容易被破坏。对模型中的</w:t>
      </w:r>
      <w:proofErr w:type="gramStart"/>
      <w:r>
        <w:rPr>
          <w:rFonts w:hint="eastAsia"/>
          <w:sz w:val="24"/>
        </w:rPr>
        <w:t>的</w:t>
      </w:r>
      <w:proofErr w:type="gramEnd"/>
      <w:r>
        <w:rPr>
          <w:rFonts w:hint="eastAsia"/>
          <w:sz w:val="24"/>
        </w:rPr>
        <w:t>键长和键级进行计算，有助于</w:t>
      </w:r>
      <w:proofErr w:type="gramStart"/>
      <w:r>
        <w:rPr>
          <w:rFonts w:hint="eastAsia"/>
          <w:sz w:val="24"/>
        </w:rPr>
        <w:t>寻找煤分子结构</w:t>
      </w:r>
      <w:proofErr w:type="gramEnd"/>
      <w:r>
        <w:rPr>
          <w:rFonts w:hint="eastAsia"/>
          <w:sz w:val="24"/>
        </w:rPr>
        <w:t>中的化学活性位。</w:t>
      </w:r>
    </w:p>
    <w:p w:rsidR="007E02E7" w:rsidRDefault="007E02E7" w:rsidP="007E02E7">
      <w:pPr>
        <w:tabs>
          <w:tab w:val="left" w:pos="2246"/>
          <w:tab w:val="left" w:pos="5541"/>
        </w:tabs>
        <w:spacing w:line="360" w:lineRule="auto"/>
        <w:ind w:firstLineChars="200" w:firstLine="480"/>
        <w:rPr>
          <w:sz w:val="24"/>
        </w:rPr>
      </w:pPr>
      <w:r>
        <w:rPr>
          <w:rFonts w:hint="eastAsia"/>
          <w:sz w:val="24"/>
        </w:rPr>
        <w:t>结构模型的键长和键级计算完成之后，将其表示在三维结构模型中，部分结构如图</w:t>
      </w:r>
      <w:r>
        <w:rPr>
          <w:rFonts w:hint="eastAsia"/>
          <w:sz w:val="24"/>
        </w:rPr>
        <w:t>5-12</w:t>
      </w:r>
      <w:r>
        <w:rPr>
          <w:rFonts w:hint="eastAsia"/>
          <w:sz w:val="24"/>
        </w:rPr>
        <w:t>所示，</w:t>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3683000" cy="23050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81">
                      <a:extLst>
                        <a:ext uri="{28A0092B-C50C-407E-A947-70E740481C1C}">
                          <a14:useLocalDpi xmlns:a14="http://schemas.microsoft.com/office/drawing/2010/main" val="0"/>
                        </a:ext>
                      </a:extLst>
                    </a:blip>
                    <a:srcRect l="13069" t="12383" r="24242" b="8751"/>
                    <a:stretch>
                      <a:fillRect/>
                    </a:stretch>
                  </pic:blipFill>
                  <pic:spPr bwMode="auto">
                    <a:xfrm>
                      <a:off x="0" y="0"/>
                      <a:ext cx="3683000" cy="2305050"/>
                    </a:xfrm>
                    <a:prstGeom prst="rect">
                      <a:avLst/>
                    </a:prstGeom>
                    <a:noFill/>
                    <a:ln>
                      <a:noFill/>
                    </a:ln>
                  </pic:spPr>
                </pic:pic>
              </a:graphicData>
            </a:graphic>
          </wp:inline>
        </w:drawing>
      </w:r>
    </w:p>
    <w:p w:rsidR="007E02E7" w:rsidRDefault="007E02E7" w:rsidP="007E02E7">
      <w:pPr>
        <w:tabs>
          <w:tab w:val="left" w:pos="2246"/>
          <w:tab w:val="left" w:pos="5541"/>
        </w:tabs>
        <w:jc w:val="center"/>
        <w:rPr>
          <w:szCs w:val="21"/>
        </w:rPr>
      </w:pPr>
      <w:r>
        <w:rPr>
          <w:rFonts w:ascii="楷体" w:eastAsia="楷体" w:hAnsi="楷体" w:hint="eastAsia"/>
          <w:szCs w:val="21"/>
        </w:rPr>
        <w:t>图</w:t>
      </w:r>
      <w:r>
        <w:rPr>
          <w:rFonts w:hint="eastAsia"/>
          <w:szCs w:val="21"/>
        </w:rPr>
        <w:t xml:space="preserve">5-12 </w:t>
      </w:r>
      <w:r>
        <w:rPr>
          <w:rFonts w:ascii="楷体" w:eastAsia="楷体" w:hAnsi="楷体" w:hint="eastAsia"/>
          <w:szCs w:val="21"/>
        </w:rPr>
        <w:t>沥青质模型部分键长与原子编号</w:t>
      </w:r>
    </w:p>
    <w:p w:rsidR="007E02E7" w:rsidRDefault="007E02E7" w:rsidP="007E02E7">
      <w:pPr>
        <w:tabs>
          <w:tab w:val="left" w:pos="2246"/>
          <w:tab w:val="left" w:pos="5541"/>
        </w:tabs>
        <w:jc w:val="center"/>
        <w:rPr>
          <w:szCs w:val="21"/>
        </w:rPr>
      </w:pPr>
      <w:r>
        <w:rPr>
          <w:rFonts w:hint="eastAsia"/>
          <w:szCs w:val="21"/>
        </w:rPr>
        <w:t xml:space="preserve">Figure 5-12 bond length and atom number part of asphaltene model </w:t>
      </w:r>
    </w:p>
    <w:p w:rsidR="007E02E7" w:rsidRDefault="007E02E7" w:rsidP="007E02E7">
      <w:pPr>
        <w:tabs>
          <w:tab w:val="left" w:pos="2246"/>
          <w:tab w:val="left" w:pos="5541"/>
        </w:tabs>
        <w:ind w:firstLineChars="200" w:firstLine="480"/>
        <w:rPr>
          <w:sz w:val="24"/>
        </w:rPr>
      </w:pPr>
      <w:r>
        <w:rPr>
          <w:rFonts w:hint="eastAsia"/>
          <w:sz w:val="24"/>
        </w:rPr>
        <w:t>对沥青分子中各个碳原子之间的键长和键级进行了统计分析，结果见表</w:t>
      </w:r>
      <w:r>
        <w:rPr>
          <w:rFonts w:hint="eastAsia"/>
          <w:sz w:val="24"/>
        </w:rPr>
        <w:t>5-3</w:t>
      </w:r>
      <w:r>
        <w:rPr>
          <w:rFonts w:hint="eastAsia"/>
          <w:sz w:val="24"/>
        </w:rPr>
        <w:t>和表</w:t>
      </w:r>
      <w:r>
        <w:rPr>
          <w:rFonts w:hint="eastAsia"/>
          <w:sz w:val="24"/>
        </w:rPr>
        <w:t>5-4</w:t>
      </w:r>
      <w:r>
        <w:rPr>
          <w:rFonts w:hint="eastAsia"/>
          <w:sz w:val="24"/>
        </w:rPr>
        <w:t>。</w:t>
      </w:r>
    </w:p>
    <w:p w:rsidR="007E02E7" w:rsidRDefault="007E02E7" w:rsidP="007E02E7">
      <w:pPr>
        <w:tabs>
          <w:tab w:val="left" w:pos="2246"/>
          <w:tab w:val="left" w:pos="5541"/>
        </w:tabs>
        <w:jc w:val="center"/>
        <w:rPr>
          <w:rFonts w:ascii="楷体" w:eastAsia="楷体" w:hAnsi="楷体"/>
          <w:szCs w:val="21"/>
        </w:rPr>
      </w:pPr>
      <w:r>
        <w:rPr>
          <w:rFonts w:ascii="楷体" w:eastAsia="楷体" w:hAnsi="楷体" w:hint="eastAsia"/>
          <w:szCs w:val="21"/>
        </w:rPr>
        <w:t>表</w:t>
      </w:r>
      <w:r>
        <w:rPr>
          <w:rFonts w:hint="eastAsia"/>
          <w:szCs w:val="21"/>
        </w:rPr>
        <w:t xml:space="preserve">5-3 </w:t>
      </w:r>
      <w:r>
        <w:rPr>
          <w:rFonts w:ascii="楷体" w:eastAsia="楷体" w:hAnsi="楷体" w:hint="eastAsia"/>
          <w:szCs w:val="21"/>
        </w:rPr>
        <w:t>模型中碳原子键长分布</w:t>
      </w:r>
    </w:p>
    <w:p w:rsidR="007E02E7" w:rsidRDefault="007E02E7" w:rsidP="007E02E7">
      <w:pPr>
        <w:tabs>
          <w:tab w:val="left" w:pos="2246"/>
          <w:tab w:val="left" w:pos="5541"/>
        </w:tabs>
        <w:jc w:val="center"/>
        <w:rPr>
          <w:szCs w:val="21"/>
        </w:rPr>
      </w:pPr>
      <w:r>
        <w:rPr>
          <w:rFonts w:hint="eastAsia"/>
          <w:szCs w:val="21"/>
        </w:rPr>
        <w:t>Table 5-3 Bond length parameter formed by C atoms in asphaltene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855"/>
        <w:gridCol w:w="1030"/>
        <w:gridCol w:w="855"/>
        <w:gridCol w:w="1208"/>
        <w:gridCol w:w="855"/>
        <w:gridCol w:w="1249"/>
        <w:gridCol w:w="929"/>
      </w:tblGrid>
      <w:tr w:rsidR="0011049F" w:rsidRPr="00586ABC" w:rsidTr="0011049F">
        <w:trPr>
          <w:jc w:val="center"/>
        </w:trPr>
        <w:tc>
          <w:tcPr>
            <w:tcW w:w="1032"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030"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08"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49"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929"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r>
      <w:tr w:rsidR="0011049F" w:rsidRPr="00586ABC" w:rsidTr="0011049F">
        <w:trPr>
          <w:jc w:val="center"/>
        </w:trPr>
        <w:tc>
          <w:tcPr>
            <w:tcW w:w="1032"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C2-C1</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C46-C45</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C89-C83</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49"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O132-C49</w:t>
            </w:r>
          </w:p>
        </w:tc>
        <w:tc>
          <w:tcPr>
            <w:tcW w:w="929"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C3-C7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2.55</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C47-C46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C90-C84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O133-C9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C4-C1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C48-C47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C91-C90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C134-C41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C4-C3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C49-C47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C92-C91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C136-N135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C5-C10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C50-C49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C93-C92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C137-N135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C6-C5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C51-C48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C93-C85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C138-C106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C6-C8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C52-C51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C94-C90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2.45</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C139-C106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C7-C5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C53-C50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C95-C94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C140-C136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lastRenderedPageBreak/>
              <w:t>C8-C4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C54-C53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C95-C90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C141-C137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C8-C28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C55-C52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C96-C94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C142-C42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C10-C9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C56-C55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C96-C97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C143-C46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C11-C9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C57-C54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C97-C91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C144-C36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C11-C12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C58-C57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C98-C96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C145-C67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C12-C7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C59-C56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C99-C98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C146-C72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C13-C11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C60-C59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C100-C99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C147-C1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C14-C13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C60-C58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C101-C100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C148-C147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C15-C14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C61-C58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C101-C97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C149-C147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C16-C15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C62-C61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C102-C100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C150-C148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C18-C13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C63-C60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C103-C102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C151-C149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C18-C17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C64-C63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C104-C101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C152-C151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C19-C17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C65-C63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C105-C104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C152-C150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C20-C19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C66-C65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C106-C98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C153-C150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C21-C19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C67-C64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C107-C108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C154-C153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C22-C21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C68-C66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C108-C86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C155-C152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C23-C22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C68-C67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C109-C107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C156-C155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C24-C23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C69-C66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C110-C109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C156-C154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C25-C2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N70-C69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C110-C88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C157-C151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C28-C25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C71-N70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C111-C117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2.46</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C158-C157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C27-C26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C71-C68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C112-C111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C159-C155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C28-C26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C73-C45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C113-C111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C160-C159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C29-C27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C73-C72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C114-C108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C161-C160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C30-C29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C74-C76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2.48</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C114-C112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C162-C156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C30-C25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C75-C74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C116-C115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C163-C161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C31-C29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C76-C72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C117-C115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C164-C154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C32-C31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C77-C73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C118-C116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C165-C164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C33-C30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C79-C78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C118-C112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C166-C164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C34-C33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C119-C116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C167-C165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C34-C32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C120-C119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C168-C166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C35-C32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C121-C120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C169-C168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C36-C35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C81-C79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C122-C121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O170-C167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C37-C34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C82-C88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C122-C118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C171-C166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C38-C36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C83-C78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C123-C121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C172-C2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C38-C37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C83-C82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C124-C94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C173-C172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C39-C41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C84-C82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C125-C102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C174-C15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C40-C39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C85-C84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1.55</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C126-C105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C175-C33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C41-C26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C85-C80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C127-C81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C176-C21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C42-C27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C87-C86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C128-C57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C177-C23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C44-C43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C88-C82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C129-C55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C178-C117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C44-C48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C88-C86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C130-C89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O179-C114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C45-C43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C89-C87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C131-C93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C180-C158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030" w:type="dxa"/>
            <w:tcBorders>
              <w:top w:val="nil"/>
              <w:left w:val="nil"/>
              <w:bottom w:val="single" w:sz="12" w:space="0" w:color="auto"/>
              <w:right w:val="nil"/>
            </w:tcBorders>
            <w:shd w:val="clear" w:color="auto" w:fill="auto"/>
            <w:vAlign w:val="center"/>
          </w:tcPr>
          <w:p w:rsidR="0011049F" w:rsidRDefault="0011049F" w:rsidP="0011049F">
            <w:pPr>
              <w:ind w:right="110"/>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208"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249"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O181-C153</w:t>
            </w:r>
          </w:p>
        </w:tc>
        <w:tc>
          <w:tcPr>
            <w:tcW w:w="929"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bl>
    <w:p w:rsidR="007E02E7" w:rsidRDefault="007E02E7" w:rsidP="007E02E7">
      <w:pPr>
        <w:tabs>
          <w:tab w:val="left" w:pos="2246"/>
          <w:tab w:val="left" w:pos="5541"/>
        </w:tabs>
        <w:jc w:val="center"/>
        <w:rPr>
          <w:rFonts w:ascii="楷体" w:eastAsia="楷体" w:hAnsi="楷体"/>
          <w:szCs w:val="21"/>
        </w:rPr>
      </w:pPr>
    </w:p>
    <w:p w:rsidR="007E02E7" w:rsidRDefault="007E02E7" w:rsidP="007E02E7">
      <w:pPr>
        <w:tabs>
          <w:tab w:val="left" w:pos="2246"/>
          <w:tab w:val="left" w:pos="5541"/>
        </w:tabs>
        <w:jc w:val="center"/>
        <w:rPr>
          <w:szCs w:val="21"/>
        </w:rPr>
      </w:pPr>
      <w:r>
        <w:rPr>
          <w:rFonts w:ascii="楷体" w:eastAsia="楷体" w:hAnsi="楷体" w:hint="eastAsia"/>
          <w:szCs w:val="21"/>
        </w:rPr>
        <w:lastRenderedPageBreak/>
        <w:t>表</w:t>
      </w:r>
      <w:r>
        <w:rPr>
          <w:rFonts w:hint="eastAsia"/>
          <w:szCs w:val="21"/>
        </w:rPr>
        <w:t xml:space="preserve">5-4 </w:t>
      </w:r>
      <w:r>
        <w:rPr>
          <w:rFonts w:ascii="楷体" w:eastAsia="楷体" w:hAnsi="楷体" w:hint="eastAsia"/>
          <w:szCs w:val="21"/>
        </w:rPr>
        <w:t>模型中碳原子键级分布</w:t>
      </w:r>
    </w:p>
    <w:p w:rsidR="007E02E7" w:rsidRDefault="007E02E7" w:rsidP="007E02E7">
      <w:pPr>
        <w:tabs>
          <w:tab w:val="left" w:pos="2246"/>
          <w:tab w:val="left" w:pos="5541"/>
        </w:tabs>
        <w:jc w:val="center"/>
        <w:rPr>
          <w:szCs w:val="21"/>
        </w:rPr>
      </w:pPr>
      <w:r>
        <w:rPr>
          <w:rFonts w:hint="eastAsia"/>
          <w:szCs w:val="21"/>
        </w:rPr>
        <w:t>Table 5-4 Bond order parameter formed by C atoms in asphaltene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855"/>
        <w:gridCol w:w="1030"/>
        <w:gridCol w:w="855"/>
        <w:gridCol w:w="1208"/>
        <w:gridCol w:w="855"/>
        <w:gridCol w:w="1327"/>
        <w:gridCol w:w="725"/>
      </w:tblGrid>
      <w:tr w:rsidR="0011049F" w:rsidRPr="00586ABC" w:rsidTr="007B11F7">
        <w:trPr>
          <w:jc w:val="center"/>
        </w:trPr>
        <w:tc>
          <w:tcPr>
            <w:tcW w:w="1032"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030"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08"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327"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72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r>
      <w:tr w:rsidR="0011049F" w:rsidRPr="00586ABC" w:rsidTr="007B11F7">
        <w:trPr>
          <w:jc w:val="center"/>
        </w:trPr>
        <w:tc>
          <w:tcPr>
            <w:tcW w:w="1032"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C2-C1</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w:t>
            </w:r>
          </w:p>
        </w:tc>
        <w:tc>
          <w:tcPr>
            <w:tcW w:w="1030"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C46-C45</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208"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C89-C83</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c>
          <w:tcPr>
            <w:tcW w:w="1327"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O132-C49</w:t>
            </w:r>
          </w:p>
        </w:tc>
        <w:tc>
          <w:tcPr>
            <w:tcW w:w="72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C3-C7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C47-C46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C90-C84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O133-C9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C4-C1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C48-C47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C91-C90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C134-C41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C4-C3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C49-C47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C92-C91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C136-N135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C5-C10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C50-C49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C93-C92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C137-N135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C6-C5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C51-C48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C93-C85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C138-C106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C6-C8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C52-C51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C94-C90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C139-C106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C7-C5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C53-C50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C95-C94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C140-C136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C8-C4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C54-C53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C95-C90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C141-C137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C8-C28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C55-C52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C96-C94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C142-C42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C10-C9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C56-C55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C96-C97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C143-C46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C11-C9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C57-C54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C97-C91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C144-C36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C11-C12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C58-C57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C98-C96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C145-C67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C12-C7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C59-C56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C99-C98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C146-C72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C13-C11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C60-C59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C100-C99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C147-C1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C14-C13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C60-C58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C101-C100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C148-C147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C15-C14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C61-C58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C101-C97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C149-C147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C16-C15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C62-C61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C102-C100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C150-C148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C18-C13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C63-C60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C103-C102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C151-C149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C18-C17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C64-C63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C104-C101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C152-C151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C19-C17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C65-C63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C105-C104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C152-C150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C20-C19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C66-C65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C106-C98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C153-C150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C21-C19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C67-C64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C107-C108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C154-C153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1.56</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C22-C21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C68-C66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C108-C86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C155-C152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C23-C22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C68-C67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C109-C107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C156-C155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C24-C23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1.05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C69-C66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C110-C109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C156-C154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C25-C2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N70-C69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C110-C88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C157-C151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C28-C25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C71-N70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C111-C117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C158-C157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C27-C26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C71-C68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C112-C111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C159-C155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C28-C26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C73-C45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C113-C111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C160-C159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C29-C27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C73-C72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C114-C108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C161-C160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C30-C29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C74-C76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C114-C112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C162-C156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C30-C25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C75-C74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C116-C115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C163-C161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C31-C29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C76-C72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C117-C115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C164-C154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C32-C31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C77-C73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C118-C116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C165-C164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C33-C30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C79-C78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C118-C112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C166-C164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C34-C33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C119-C116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C167-C165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C34-C32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C120-C119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C168-C166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C35-C32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C121-C120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C169-C168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C36-C35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C81-C79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C122-C121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O170-C167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lastRenderedPageBreak/>
              <w:t>C37-C34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C82-C88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C122-C118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C171-C166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C38-C36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C83-C78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C123-C121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C172-C2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C38-C37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C83-C82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1.61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C124-C94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C173-C172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C39-C41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C84-C82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C125-C102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C174-C15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C40-C39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C85-C84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C126-C105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C175-C33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0.96</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C41-C26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C85-C80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C127-C81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C176-C21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C42-C27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C87-C86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C128-C57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C177-C23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C44-C43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C88-C82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1.71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C129-C55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C178-C117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C44-C48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C88-C86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C130-C89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O179-C114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C45-C43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C89-C87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C131-C93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C180-C158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1.52</w:t>
            </w:r>
          </w:p>
        </w:tc>
      </w:tr>
      <w:tr w:rsidR="0011049F" w:rsidRPr="00586ABC" w:rsidTr="007B11F7">
        <w:trPr>
          <w:jc w:val="center"/>
        </w:trPr>
        <w:tc>
          <w:tcPr>
            <w:tcW w:w="1032"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030" w:type="dxa"/>
            <w:tcBorders>
              <w:top w:val="nil"/>
              <w:left w:val="nil"/>
              <w:bottom w:val="single" w:sz="12" w:space="0" w:color="auto"/>
              <w:right w:val="nil"/>
            </w:tcBorders>
            <w:shd w:val="clear" w:color="auto" w:fill="auto"/>
            <w:vAlign w:val="center"/>
          </w:tcPr>
          <w:p w:rsidR="0011049F" w:rsidRDefault="0011049F" w:rsidP="007B11F7">
            <w:pPr>
              <w:ind w:right="110"/>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208"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327"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O181-C153</w:t>
            </w:r>
          </w:p>
        </w:tc>
        <w:tc>
          <w:tcPr>
            <w:tcW w:w="72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r>
    </w:tbl>
    <w:p w:rsidR="0011049F" w:rsidRDefault="0011049F" w:rsidP="007E02E7">
      <w:pPr>
        <w:tabs>
          <w:tab w:val="left" w:pos="2246"/>
          <w:tab w:val="left" w:pos="5541"/>
        </w:tabs>
        <w:spacing w:line="360" w:lineRule="auto"/>
        <w:ind w:firstLineChars="200" w:firstLine="480"/>
        <w:rPr>
          <w:sz w:val="24"/>
        </w:rPr>
      </w:pPr>
    </w:p>
    <w:p w:rsidR="007E02E7" w:rsidRDefault="007E02E7" w:rsidP="007E02E7">
      <w:pPr>
        <w:tabs>
          <w:tab w:val="left" w:pos="2246"/>
          <w:tab w:val="left" w:pos="5541"/>
        </w:tabs>
        <w:spacing w:line="360" w:lineRule="auto"/>
        <w:ind w:firstLineChars="200" w:firstLine="480"/>
        <w:rPr>
          <w:sz w:val="24"/>
        </w:rPr>
      </w:pPr>
      <w:r>
        <w:rPr>
          <w:rFonts w:hint="eastAsia"/>
          <w:sz w:val="24"/>
        </w:rPr>
        <w:t>表</w:t>
      </w:r>
      <w:r>
        <w:rPr>
          <w:rFonts w:hint="eastAsia"/>
          <w:sz w:val="24"/>
        </w:rPr>
        <w:t>5-3</w:t>
      </w:r>
      <w:r>
        <w:rPr>
          <w:rFonts w:hint="eastAsia"/>
          <w:sz w:val="24"/>
        </w:rPr>
        <w:t>和</w:t>
      </w:r>
      <w:r>
        <w:rPr>
          <w:rFonts w:hint="eastAsia"/>
          <w:sz w:val="24"/>
        </w:rPr>
        <w:t>5-4</w:t>
      </w:r>
      <w:r>
        <w:rPr>
          <w:rFonts w:hint="eastAsia"/>
          <w:sz w:val="24"/>
        </w:rPr>
        <w:t>为沥青质模型中碳</w:t>
      </w:r>
      <w:proofErr w:type="gramStart"/>
      <w:r>
        <w:rPr>
          <w:rFonts w:hint="eastAsia"/>
          <w:sz w:val="24"/>
        </w:rPr>
        <w:t>原子成键的</w:t>
      </w:r>
      <w:proofErr w:type="gramEnd"/>
      <w:r>
        <w:rPr>
          <w:rFonts w:hint="eastAsia"/>
          <w:sz w:val="24"/>
        </w:rPr>
        <w:t>键长和键级分布，化学键类型包括芳香结构单元中的</w:t>
      </w:r>
      <w:r>
        <w:rPr>
          <w:rFonts w:hint="eastAsia"/>
          <w:sz w:val="24"/>
        </w:rPr>
        <w:t>C=C</w:t>
      </w:r>
      <w:r>
        <w:rPr>
          <w:rFonts w:hint="eastAsia"/>
          <w:sz w:val="24"/>
        </w:rPr>
        <w:t>键和脂肪烃中的</w:t>
      </w:r>
      <w:r>
        <w:rPr>
          <w:rFonts w:hint="eastAsia"/>
          <w:sz w:val="24"/>
        </w:rPr>
        <w:t>C-C</w:t>
      </w:r>
      <w:r>
        <w:rPr>
          <w:rFonts w:hint="eastAsia"/>
          <w:sz w:val="24"/>
        </w:rPr>
        <w:t>键，结构中键长比较大的化学键是</w:t>
      </w:r>
      <w:r>
        <w:rPr>
          <w:rFonts w:hint="eastAsia"/>
          <w:sz w:val="24"/>
        </w:rPr>
        <w:t>C99-C68</w:t>
      </w:r>
      <w:r>
        <w:rPr>
          <w:rFonts w:hint="eastAsia"/>
          <w:sz w:val="24"/>
        </w:rPr>
        <w:t>、</w:t>
      </w:r>
      <w:r>
        <w:rPr>
          <w:rFonts w:hint="eastAsia"/>
          <w:sz w:val="24"/>
        </w:rPr>
        <w:t>C161-C92</w:t>
      </w:r>
      <w:r>
        <w:rPr>
          <w:rFonts w:hint="eastAsia"/>
          <w:sz w:val="24"/>
        </w:rPr>
        <w:t>、</w:t>
      </w:r>
      <w:r>
        <w:rPr>
          <w:rFonts w:hint="eastAsia"/>
          <w:sz w:val="24"/>
        </w:rPr>
        <w:t>C176-C122</w:t>
      </w:r>
      <w:r>
        <w:rPr>
          <w:rFonts w:hint="eastAsia"/>
          <w:sz w:val="24"/>
        </w:rPr>
        <w:t>、</w:t>
      </w:r>
      <w:r>
        <w:rPr>
          <w:rFonts w:hint="eastAsia"/>
          <w:sz w:val="24"/>
        </w:rPr>
        <w:t>C155-C154</w:t>
      </w:r>
      <w:r>
        <w:rPr>
          <w:rFonts w:hint="eastAsia"/>
          <w:sz w:val="24"/>
        </w:rPr>
        <w:t>，分别为</w:t>
      </w:r>
      <w:r>
        <w:rPr>
          <w:rFonts w:hint="eastAsia"/>
          <w:sz w:val="24"/>
        </w:rPr>
        <w:t>1.535</w:t>
      </w:r>
      <w:r>
        <w:rPr>
          <w:rFonts w:ascii="宋体" w:hAnsi="宋体" w:hint="eastAsia"/>
          <w:sz w:val="24"/>
        </w:rPr>
        <w:t xml:space="preserve"> </w:t>
      </w:r>
      <w:r>
        <w:rPr>
          <w:rFonts w:hint="eastAsia"/>
          <w:sz w:val="24"/>
        </w:rPr>
        <w:t>Å</w:t>
      </w:r>
      <w:r>
        <w:rPr>
          <w:rFonts w:hint="eastAsia"/>
          <w:sz w:val="24"/>
        </w:rPr>
        <w:t>、</w:t>
      </w:r>
      <w:r>
        <w:rPr>
          <w:rFonts w:hint="eastAsia"/>
          <w:sz w:val="24"/>
        </w:rPr>
        <w:t>1.525</w:t>
      </w:r>
      <w:r>
        <w:rPr>
          <w:rFonts w:ascii="宋体" w:hAnsi="宋体" w:hint="eastAsia"/>
          <w:sz w:val="24"/>
        </w:rPr>
        <w:t xml:space="preserve"> </w:t>
      </w:r>
      <w:r>
        <w:rPr>
          <w:rFonts w:hint="eastAsia"/>
          <w:sz w:val="24"/>
        </w:rPr>
        <w:t>Å</w:t>
      </w:r>
      <w:r>
        <w:rPr>
          <w:rFonts w:hint="eastAsia"/>
          <w:sz w:val="24"/>
        </w:rPr>
        <w:t>、</w:t>
      </w:r>
      <w:r>
        <w:rPr>
          <w:rFonts w:hint="eastAsia"/>
          <w:sz w:val="24"/>
        </w:rPr>
        <w:t>1.522</w:t>
      </w:r>
      <w:r>
        <w:rPr>
          <w:rFonts w:ascii="宋体" w:hAnsi="宋体" w:hint="eastAsia"/>
          <w:sz w:val="24"/>
        </w:rPr>
        <w:t xml:space="preserve"> </w:t>
      </w:r>
      <w:r>
        <w:rPr>
          <w:rFonts w:hint="eastAsia"/>
          <w:sz w:val="24"/>
        </w:rPr>
        <w:t>Å</w:t>
      </w:r>
      <w:r>
        <w:rPr>
          <w:rFonts w:hint="eastAsia"/>
          <w:sz w:val="24"/>
        </w:rPr>
        <w:t>和</w:t>
      </w:r>
      <w:r>
        <w:rPr>
          <w:rFonts w:hint="eastAsia"/>
          <w:sz w:val="24"/>
        </w:rPr>
        <w:t>1.520</w:t>
      </w:r>
      <w:r>
        <w:rPr>
          <w:rFonts w:ascii="宋体" w:hAnsi="宋体" w:hint="eastAsia"/>
          <w:sz w:val="24"/>
        </w:rPr>
        <w:t xml:space="preserve"> </w:t>
      </w:r>
      <w:r>
        <w:rPr>
          <w:rFonts w:hint="eastAsia"/>
          <w:sz w:val="24"/>
        </w:rPr>
        <w:t>Å</w:t>
      </w:r>
      <w:r>
        <w:rPr>
          <w:rFonts w:hint="eastAsia"/>
          <w:sz w:val="24"/>
        </w:rPr>
        <w:t>，键级分别为</w:t>
      </w:r>
      <w:r>
        <w:rPr>
          <w:rFonts w:hint="eastAsia"/>
          <w:sz w:val="24"/>
        </w:rPr>
        <w:t>0.955</w:t>
      </w:r>
      <w:r>
        <w:rPr>
          <w:rFonts w:hint="eastAsia"/>
          <w:sz w:val="24"/>
        </w:rPr>
        <w:t>、</w:t>
      </w:r>
      <w:r>
        <w:rPr>
          <w:rFonts w:hint="eastAsia"/>
          <w:sz w:val="24"/>
        </w:rPr>
        <w:t>0.966</w:t>
      </w:r>
      <w:r>
        <w:rPr>
          <w:rFonts w:hint="eastAsia"/>
          <w:sz w:val="24"/>
        </w:rPr>
        <w:t>、</w:t>
      </w:r>
      <w:r>
        <w:rPr>
          <w:rFonts w:hint="eastAsia"/>
          <w:sz w:val="24"/>
        </w:rPr>
        <w:t>0.971</w:t>
      </w:r>
      <w:r>
        <w:rPr>
          <w:rFonts w:hint="eastAsia"/>
          <w:sz w:val="24"/>
        </w:rPr>
        <w:t>、</w:t>
      </w:r>
      <w:r>
        <w:rPr>
          <w:rFonts w:hint="eastAsia"/>
          <w:sz w:val="24"/>
        </w:rPr>
        <w:t>0.976</w:t>
      </w:r>
      <w:r>
        <w:rPr>
          <w:rFonts w:hint="eastAsia"/>
          <w:sz w:val="24"/>
        </w:rPr>
        <w:t>。对比结构模型中的原子编号发现这四个化学键均是环烷烃中的</w:t>
      </w:r>
      <w:r>
        <w:rPr>
          <w:rFonts w:hint="eastAsia"/>
          <w:sz w:val="24"/>
        </w:rPr>
        <w:t>C-C</w:t>
      </w:r>
      <w:r>
        <w:rPr>
          <w:rFonts w:hint="eastAsia"/>
          <w:sz w:val="24"/>
        </w:rPr>
        <w:t>键，较长的键长和较小的键级表明其键能较小，化学活性较高，容易被溶剂分子破坏断裂。</w:t>
      </w:r>
    </w:p>
    <w:p w:rsidR="007E02E7" w:rsidRDefault="007E02E7" w:rsidP="007E02E7">
      <w:pPr>
        <w:tabs>
          <w:tab w:val="left" w:pos="2246"/>
          <w:tab w:val="left" w:pos="5541"/>
        </w:tabs>
        <w:spacing w:line="360" w:lineRule="auto"/>
        <w:ind w:firstLineChars="200" w:firstLine="480"/>
        <w:rPr>
          <w:sz w:val="24"/>
        </w:rPr>
      </w:pPr>
      <w:r>
        <w:rPr>
          <w:rFonts w:hint="eastAsia"/>
          <w:sz w:val="24"/>
        </w:rPr>
        <w:t>C108-C163</w:t>
      </w:r>
      <w:r>
        <w:rPr>
          <w:rFonts w:hint="eastAsia"/>
          <w:sz w:val="24"/>
        </w:rPr>
        <w:t>、</w:t>
      </w:r>
      <w:r>
        <w:rPr>
          <w:rFonts w:hint="eastAsia"/>
          <w:sz w:val="24"/>
        </w:rPr>
        <w:t>C166-C155</w:t>
      </w:r>
      <w:r>
        <w:rPr>
          <w:rFonts w:hint="eastAsia"/>
          <w:sz w:val="24"/>
        </w:rPr>
        <w:t>、</w:t>
      </w:r>
      <w:r>
        <w:rPr>
          <w:rFonts w:hint="eastAsia"/>
          <w:sz w:val="24"/>
        </w:rPr>
        <w:t>C19-C189</w:t>
      </w:r>
      <w:r>
        <w:rPr>
          <w:rFonts w:hint="eastAsia"/>
          <w:sz w:val="24"/>
        </w:rPr>
        <w:t>是与环烷烃相连接的甲基</w:t>
      </w:r>
      <w:r>
        <w:rPr>
          <w:rFonts w:hint="eastAsia"/>
          <w:sz w:val="24"/>
        </w:rPr>
        <w:t>C-C</w:t>
      </w:r>
      <w:r>
        <w:rPr>
          <w:rFonts w:hint="eastAsia"/>
          <w:sz w:val="24"/>
        </w:rPr>
        <w:t>键，键长分别为</w:t>
      </w:r>
      <w:r>
        <w:rPr>
          <w:rFonts w:hint="eastAsia"/>
          <w:sz w:val="24"/>
        </w:rPr>
        <w:t>1.522</w:t>
      </w:r>
      <w:r>
        <w:rPr>
          <w:rFonts w:ascii="宋体" w:hAnsi="宋体" w:hint="eastAsia"/>
          <w:sz w:val="24"/>
        </w:rPr>
        <w:t xml:space="preserve"> </w:t>
      </w:r>
      <w:r>
        <w:rPr>
          <w:rFonts w:hint="eastAsia"/>
          <w:sz w:val="24"/>
        </w:rPr>
        <w:t>Å</w:t>
      </w:r>
      <w:r>
        <w:rPr>
          <w:rFonts w:hint="eastAsia"/>
          <w:sz w:val="24"/>
        </w:rPr>
        <w:t>、</w:t>
      </w:r>
      <w:r>
        <w:rPr>
          <w:rFonts w:hint="eastAsia"/>
          <w:sz w:val="24"/>
        </w:rPr>
        <w:t>1.513</w:t>
      </w:r>
      <w:r>
        <w:rPr>
          <w:rFonts w:ascii="宋体" w:hAnsi="宋体" w:hint="eastAsia"/>
          <w:sz w:val="24"/>
        </w:rPr>
        <w:t xml:space="preserve"> </w:t>
      </w:r>
      <w:r>
        <w:rPr>
          <w:rFonts w:hint="eastAsia"/>
          <w:sz w:val="24"/>
        </w:rPr>
        <w:t>Å</w:t>
      </w:r>
      <w:r>
        <w:rPr>
          <w:rFonts w:hint="eastAsia"/>
          <w:sz w:val="24"/>
        </w:rPr>
        <w:t>、</w:t>
      </w:r>
      <w:r>
        <w:rPr>
          <w:rFonts w:hint="eastAsia"/>
          <w:sz w:val="24"/>
        </w:rPr>
        <w:t>1.517</w:t>
      </w:r>
      <w:r>
        <w:rPr>
          <w:rFonts w:ascii="宋体" w:hAnsi="宋体" w:hint="eastAsia"/>
          <w:sz w:val="24"/>
        </w:rPr>
        <w:t xml:space="preserve"> </w:t>
      </w:r>
      <w:r>
        <w:rPr>
          <w:rFonts w:hint="eastAsia"/>
          <w:sz w:val="24"/>
        </w:rPr>
        <w:t>Å</w:t>
      </w:r>
      <w:r>
        <w:rPr>
          <w:rFonts w:hint="eastAsia"/>
          <w:sz w:val="24"/>
        </w:rPr>
        <w:t>，键级范围为</w:t>
      </w:r>
      <w:r>
        <w:rPr>
          <w:rFonts w:hint="eastAsia"/>
          <w:sz w:val="24"/>
        </w:rPr>
        <w:t>0.989</w:t>
      </w:r>
      <w:r>
        <w:rPr>
          <w:sz w:val="24"/>
        </w:rPr>
        <w:t>~</w:t>
      </w:r>
      <w:r>
        <w:rPr>
          <w:rFonts w:hint="eastAsia"/>
          <w:sz w:val="24"/>
        </w:rPr>
        <w:t>0.9780</w:t>
      </w:r>
      <w:r>
        <w:rPr>
          <w:rFonts w:hint="eastAsia"/>
          <w:sz w:val="24"/>
        </w:rPr>
        <w:t>。</w:t>
      </w:r>
      <w:r>
        <w:rPr>
          <w:rFonts w:hint="eastAsia"/>
          <w:sz w:val="24"/>
        </w:rPr>
        <w:t>C169-C84</w:t>
      </w:r>
      <w:r>
        <w:rPr>
          <w:rFonts w:hint="eastAsia"/>
          <w:sz w:val="24"/>
        </w:rPr>
        <w:t>、</w:t>
      </w:r>
      <w:r>
        <w:rPr>
          <w:rFonts w:hint="eastAsia"/>
          <w:sz w:val="24"/>
        </w:rPr>
        <w:t>C143-C158</w:t>
      </w:r>
      <w:r>
        <w:rPr>
          <w:rFonts w:hint="eastAsia"/>
          <w:sz w:val="24"/>
        </w:rPr>
        <w:t>、</w:t>
      </w:r>
      <w:r>
        <w:rPr>
          <w:rFonts w:hint="eastAsia"/>
          <w:sz w:val="24"/>
        </w:rPr>
        <w:t>C145-C159</w:t>
      </w:r>
      <w:r>
        <w:rPr>
          <w:rFonts w:hint="eastAsia"/>
          <w:sz w:val="24"/>
        </w:rPr>
        <w:t>是与苯环相连的甲基</w:t>
      </w:r>
      <w:r>
        <w:rPr>
          <w:rFonts w:hint="eastAsia"/>
          <w:sz w:val="24"/>
        </w:rPr>
        <w:t>C-C</w:t>
      </w:r>
      <w:r>
        <w:rPr>
          <w:rFonts w:hint="eastAsia"/>
          <w:sz w:val="24"/>
        </w:rPr>
        <w:t>键，键长分别为</w:t>
      </w:r>
      <w:r>
        <w:rPr>
          <w:rFonts w:hint="eastAsia"/>
          <w:sz w:val="24"/>
        </w:rPr>
        <w:t>1.484</w:t>
      </w:r>
      <w:r>
        <w:rPr>
          <w:rFonts w:ascii="宋体" w:hAnsi="宋体" w:hint="eastAsia"/>
          <w:sz w:val="24"/>
        </w:rPr>
        <w:t xml:space="preserve"> </w:t>
      </w:r>
      <w:r>
        <w:rPr>
          <w:rFonts w:hint="eastAsia"/>
          <w:sz w:val="24"/>
        </w:rPr>
        <w:t>Å</w:t>
      </w:r>
      <w:r>
        <w:rPr>
          <w:rFonts w:hint="eastAsia"/>
          <w:sz w:val="24"/>
        </w:rPr>
        <w:t>、</w:t>
      </w:r>
      <w:r>
        <w:rPr>
          <w:rFonts w:hint="eastAsia"/>
          <w:sz w:val="24"/>
        </w:rPr>
        <w:t>1.480</w:t>
      </w:r>
      <w:r>
        <w:rPr>
          <w:rFonts w:ascii="宋体" w:hAnsi="宋体" w:hint="eastAsia"/>
          <w:sz w:val="24"/>
        </w:rPr>
        <w:t xml:space="preserve"> </w:t>
      </w:r>
      <w:r>
        <w:rPr>
          <w:rFonts w:hint="eastAsia"/>
          <w:sz w:val="24"/>
        </w:rPr>
        <w:t>Å</w:t>
      </w:r>
      <w:r>
        <w:rPr>
          <w:rFonts w:hint="eastAsia"/>
          <w:sz w:val="24"/>
        </w:rPr>
        <w:t>和</w:t>
      </w:r>
      <w:r>
        <w:rPr>
          <w:rFonts w:hint="eastAsia"/>
          <w:sz w:val="24"/>
        </w:rPr>
        <w:t>1.481</w:t>
      </w:r>
      <w:r>
        <w:rPr>
          <w:rFonts w:ascii="宋体" w:hAnsi="宋体" w:hint="eastAsia"/>
          <w:sz w:val="24"/>
        </w:rPr>
        <w:t xml:space="preserve"> </w:t>
      </w:r>
      <w:r>
        <w:rPr>
          <w:rFonts w:hint="eastAsia"/>
          <w:sz w:val="24"/>
        </w:rPr>
        <w:t>Å</w:t>
      </w:r>
      <w:r>
        <w:rPr>
          <w:rFonts w:hint="eastAsia"/>
          <w:sz w:val="24"/>
        </w:rPr>
        <w:t>，键级分别为</w:t>
      </w:r>
      <w:r>
        <w:rPr>
          <w:rFonts w:hint="eastAsia"/>
          <w:sz w:val="24"/>
        </w:rPr>
        <w:t>0.999</w:t>
      </w:r>
      <w:r>
        <w:rPr>
          <w:rFonts w:hint="eastAsia"/>
          <w:sz w:val="24"/>
        </w:rPr>
        <w:t>、</w:t>
      </w:r>
      <w:r>
        <w:rPr>
          <w:rFonts w:hint="eastAsia"/>
          <w:sz w:val="24"/>
        </w:rPr>
        <w:t>1</w:t>
      </w:r>
      <w:r>
        <w:rPr>
          <w:rFonts w:hint="eastAsia"/>
          <w:sz w:val="24"/>
        </w:rPr>
        <w:t>、</w:t>
      </w:r>
      <w:r>
        <w:rPr>
          <w:rFonts w:hint="eastAsia"/>
          <w:sz w:val="24"/>
        </w:rPr>
        <w:t>1</w:t>
      </w:r>
      <w:r>
        <w:rPr>
          <w:rFonts w:hint="eastAsia"/>
          <w:sz w:val="24"/>
        </w:rPr>
        <w:t>。</w:t>
      </w:r>
      <w:r>
        <w:rPr>
          <w:rFonts w:hint="eastAsia"/>
          <w:sz w:val="24"/>
        </w:rPr>
        <w:t>C153-C165</w:t>
      </w:r>
      <w:r>
        <w:rPr>
          <w:rFonts w:hint="eastAsia"/>
          <w:sz w:val="24"/>
        </w:rPr>
        <w:t>是与</w:t>
      </w:r>
      <w:proofErr w:type="gramStart"/>
      <w:r>
        <w:rPr>
          <w:rFonts w:hint="eastAsia"/>
          <w:sz w:val="24"/>
        </w:rPr>
        <w:t>吡啶环</w:t>
      </w:r>
      <w:proofErr w:type="gramEnd"/>
      <w:r>
        <w:rPr>
          <w:rFonts w:hint="eastAsia"/>
          <w:sz w:val="24"/>
        </w:rPr>
        <w:t>相连的甲基</w:t>
      </w:r>
      <w:r>
        <w:rPr>
          <w:rFonts w:hint="eastAsia"/>
          <w:sz w:val="24"/>
        </w:rPr>
        <w:t>C-C</w:t>
      </w:r>
      <w:r>
        <w:rPr>
          <w:rFonts w:hint="eastAsia"/>
          <w:sz w:val="24"/>
        </w:rPr>
        <w:t>键，其键长为</w:t>
      </w:r>
      <w:r>
        <w:rPr>
          <w:rFonts w:hint="eastAsia"/>
          <w:sz w:val="24"/>
        </w:rPr>
        <w:t>1.499</w:t>
      </w:r>
      <w:r>
        <w:rPr>
          <w:rFonts w:ascii="宋体" w:hAnsi="宋体" w:hint="eastAsia"/>
          <w:sz w:val="24"/>
        </w:rPr>
        <w:t xml:space="preserve"> </w:t>
      </w:r>
      <w:r>
        <w:rPr>
          <w:rFonts w:hint="eastAsia"/>
          <w:sz w:val="24"/>
        </w:rPr>
        <w:t>Å</w:t>
      </w:r>
      <w:r>
        <w:rPr>
          <w:rFonts w:hint="eastAsia"/>
          <w:sz w:val="24"/>
        </w:rPr>
        <w:t>，键级为</w:t>
      </w:r>
      <w:r>
        <w:rPr>
          <w:rFonts w:hint="eastAsia"/>
          <w:sz w:val="24"/>
        </w:rPr>
        <w:t>0.983</w:t>
      </w:r>
      <w:r>
        <w:rPr>
          <w:rFonts w:hint="eastAsia"/>
          <w:sz w:val="24"/>
        </w:rPr>
        <w:t>，上述三类</w:t>
      </w:r>
      <w:r>
        <w:rPr>
          <w:rFonts w:hint="eastAsia"/>
          <w:sz w:val="24"/>
        </w:rPr>
        <w:t>C-C</w:t>
      </w:r>
      <w:proofErr w:type="gramStart"/>
      <w:r>
        <w:rPr>
          <w:rFonts w:hint="eastAsia"/>
          <w:sz w:val="24"/>
        </w:rPr>
        <w:t>键由于</w:t>
      </w:r>
      <w:proofErr w:type="gramEnd"/>
      <w:r>
        <w:rPr>
          <w:rFonts w:hint="eastAsia"/>
          <w:sz w:val="24"/>
        </w:rPr>
        <w:t>与其相连的化学基团不同造成其键长和键长差异较大，三类</w:t>
      </w:r>
      <w:r>
        <w:rPr>
          <w:rFonts w:hint="eastAsia"/>
          <w:sz w:val="24"/>
        </w:rPr>
        <w:t>C-C</w:t>
      </w:r>
      <w:r>
        <w:rPr>
          <w:rFonts w:hint="eastAsia"/>
          <w:sz w:val="24"/>
        </w:rPr>
        <w:t>键键长排序为与环烷烃相连的甲基键</w:t>
      </w:r>
      <w:r>
        <w:rPr>
          <w:rFonts w:hint="eastAsia"/>
          <w:sz w:val="24"/>
        </w:rPr>
        <w:t>&gt;</w:t>
      </w:r>
      <w:r>
        <w:rPr>
          <w:rFonts w:hint="eastAsia"/>
          <w:sz w:val="24"/>
        </w:rPr>
        <w:t>与</w:t>
      </w:r>
      <w:proofErr w:type="gramStart"/>
      <w:r>
        <w:rPr>
          <w:rFonts w:hint="eastAsia"/>
          <w:sz w:val="24"/>
        </w:rPr>
        <w:t>吡啶环</w:t>
      </w:r>
      <w:proofErr w:type="gramEnd"/>
      <w:r>
        <w:rPr>
          <w:rFonts w:hint="eastAsia"/>
          <w:sz w:val="24"/>
        </w:rPr>
        <w:t>相连的甲基键</w:t>
      </w:r>
      <w:r>
        <w:rPr>
          <w:rFonts w:hint="eastAsia"/>
          <w:sz w:val="24"/>
        </w:rPr>
        <w:t>&gt;</w:t>
      </w:r>
      <w:r>
        <w:rPr>
          <w:rFonts w:hint="eastAsia"/>
          <w:sz w:val="24"/>
        </w:rPr>
        <w:t>与苯环相连的甲基键，键级排序为与苯环相连的甲基键</w:t>
      </w:r>
      <w:r>
        <w:rPr>
          <w:rFonts w:hint="eastAsia"/>
          <w:sz w:val="24"/>
        </w:rPr>
        <w:t>&gt;</w:t>
      </w:r>
      <w:r>
        <w:rPr>
          <w:rFonts w:hint="eastAsia"/>
          <w:sz w:val="24"/>
        </w:rPr>
        <w:t>与</w:t>
      </w:r>
      <w:proofErr w:type="gramStart"/>
      <w:r>
        <w:rPr>
          <w:rFonts w:hint="eastAsia"/>
          <w:sz w:val="24"/>
        </w:rPr>
        <w:t>吡啶环</w:t>
      </w:r>
      <w:proofErr w:type="gramEnd"/>
      <w:r>
        <w:rPr>
          <w:rFonts w:hint="eastAsia"/>
          <w:sz w:val="24"/>
        </w:rPr>
        <w:t>相连的甲基键</w:t>
      </w:r>
      <w:r>
        <w:rPr>
          <w:rFonts w:hint="eastAsia"/>
          <w:sz w:val="24"/>
        </w:rPr>
        <w:t>&gt;</w:t>
      </w:r>
      <w:r>
        <w:rPr>
          <w:rFonts w:hint="eastAsia"/>
          <w:sz w:val="24"/>
        </w:rPr>
        <w:t>与环烷烃相连的甲基键。表明苯环能够降低与之相连的脂肪烃的化学反应性，起到了稳定结构的作用。</w:t>
      </w:r>
    </w:p>
    <w:p w:rsidR="007E02E7" w:rsidRDefault="007E02E7" w:rsidP="007E02E7">
      <w:pPr>
        <w:tabs>
          <w:tab w:val="left" w:pos="2246"/>
          <w:tab w:val="left" w:pos="5541"/>
        </w:tabs>
        <w:jc w:val="center"/>
        <w:rPr>
          <w:rFonts w:ascii="楷体" w:eastAsia="楷体" w:hAnsi="楷体"/>
          <w:szCs w:val="21"/>
        </w:rPr>
      </w:pPr>
    </w:p>
    <w:p w:rsidR="007E02E7" w:rsidRDefault="007E02E7" w:rsidP="007E02E7">
      <w:pPr>
        <w:tabs>
          <w:tab w:val="left" w:pos="2246"/>
          <w:tab w:val="left" w:pos="5541"/>
        </w:tabs>
        <w:jc w:val="center"/>
        <w:rPr>
          <w:szCs w:val="21"/>
        </w:rPr>
      </w:pPr>
      <w:r>
        <w:rPr>
          <w:rFonts w:ascii="楷体" w:eastAsia="楷体" w:hAnsi="楷体" w:hint="eastAsia"/>
          <w:szCs w:val="21"/>
        </w:rPr>
        <w:t>表</w:t>
      </w:r>
      <w:r>
        <w:rPr>
          <w:rFonts w:hint="eastAsia"/>
          <w:szCs w:val="21"/>
        </w:rPr>
        <w:t xml:space="preserve">5-5 </w:t>
      </w:r>
      <w:r>
        <w:rPr>
          <w:rFonts w:ascii="楷体" w:eastAsia="楷体" w:hAnsi="楷体" w:hint="eastAsia"/>
          <w:szCs w:val="21"/>
        </w:rPr>
        <w:t>模型中</w:t>
      </w:r>
      <w:r>
        <w:rPr>
          <w:rFonts w:hint="eastAsia"/>
          <w:szCs w:val="21"/>
        </w:rPr>
        <w:t>C=O</w:t>
      </w:r>
      <w:r>
        <w:rPr>
          <w:rFonts w:hint="eastAsia"/>
          <w:szCs w:val="21"/>
        </w:rPr>
        <w:t>、</w:t>
      </w:r>
      <w:r>
        <w:rPr>
          <w:rFonts w:hint="eastAsia"/>
          <w:szCs w:val="21"/>
        </w:rPr>
        <w:t>C-O</w:t>
      </w:r>
      <w:r>
        <w:rPr>
          <w:rFonts w:ascii="楷体" w:eastAsia="楷体" w:hAnsi="楷体" w:hint="eastAsia"/>
          <w:szCs w:val="21"/>
        </w:rPr>
        <w:t>和</w:t>
      </w:r>
      <w:r>
        <w:rPr>
          <w:rFonts w:hint="eastAsia"/>
          <w:szCs w:val="21"/>
        </w:rPr>
        <w:t>C-N</w:t>
      </w:r>
      <w:r>
        <w:rPr>
          <w:rFonts w:ascii="楷体" w:eastAsia="楷体" w:hAnsi="楷体" w:hint="eastAsia"/>
          <w:szCs w:val="21"/>
        </w:rPr>
        <w:t>键的键长和键级</w:t>
      </w:r>
    </w:p>
    <w:p w:rsidR="007E02E7" w:rsidRDefault="007E02E7" w:rsidP="007E02E7">
      <w:pPr>
        <w:tabs>
          <w:tab w:val="left" w:pos="2246"/>
          <w:tab w:val="left" w:pos="5541"/>
        </w:tabs>
        <w:jc w:val="center"/>
        <w:rPr>
          <w:szCs w:val="21"/>
        </w:rPr>
      </w:pPr>
      <w:r>
        <w:rPr>
          <w:rFonts w:hint="eastAsia"/>
          <w:szCs w:val="21"/>
        </w:rPr>
        <w:t>Table 5-5 Bond length and bond oeder parameter of C=O</w:t>
      </w:r>
      <w:r>
        <w:rPr>
          <w:rFonts w:hint="eastAsia"/>
          <w:szCs w:val="21"/>
        </w:rPr>
        <w:t>、</w:t>
      </w:r>
      <w:r>
        <w:rPr>
          <w:rFonts w:hint="eastAsia"/>
          <w:szCs w:val="21"/>
        </w:rPr>
        <w:t>C-O and C-N in asphatene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876"/>
        <w:gridCol w:w="924"/>
        <w:gridCol w:w="1440"/>
        <w:gridCol w:w="900"/>
        <w:gridCol w:w="830"/>
      </w:tblGrid>
      <w:tr w:rsidR="007E02E7" w:rsidRPr="00586ABC" w:rsidTr="00AE18E3">
        <w:trPr>
          <w:jc w:val="center"/>
        </w:trPr>
        <w:tc>
          <w:tcPr>
            <w:tcW w:w="126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化学键</w:t>
            </w:r>
          </w:p>
        </w:tc>
        <w:tc>
          <w:tcPr>
            <w:tcW w:w="876"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键长</w:t>
            </w:r>
            <w:r w:rsidRPr="00586ABC">
              <w:rPr>
                <w:rFonts w:hint="eastAsia"/>
                <w:szCs w:val="21"/>
              </w:rPr>
              <w:t>/Å</w:t>
            </w:r>
          </w:p>
        </w:tc>
        <w:tc>
          <w:tcPr>
            <w:tcW w:w="924"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键级</w:t>
            </w:r>
          </w:p>
        </w:tc>
        <w:tc>
          <w:tcPr>
            <w:tcW w:w="144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化学键</w:t>
            </w:r>
          </w:p>
        </w:tc>
        <w:tc>
          <w:tcPr>
            <w:tcW w:w="90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键长</w:t>
            </w:r>
            <w:r w:rsidRPr="00586ABC">
              <w:rPr>
                <w:rFonts w:hint="eastAsia"/>
                <w:szCs w:val="21"/>
              </w:rPr>
              <w:t>/Å</w:t>
            </w:r>
          </w:p>
        </w:tc>
        <w:tc>
          <w:tcPr>
            <w:tcW w:w="83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键级</w:t>
            </w:r>
          </w:p>
        </w:tc>
      </w:tr>
      <w:tr w:rsidR="0011049F" w:rsidRPr="00586ABC" w:rsidTr="007B11F7">
        <w:trPr>
          <w:trHeight w:hRule="exact" w:val="397"/>
          <w:jc w:val="center"/>
        </w:trPr>
        <w:tc>
          <w:tcPr>
            <w:tcW w:w="126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O132-C49</w:t>
            </w:r>
          </w:p>
        </w:tc>
        <w:tc>
          <w:tcPr>
            <w:tcW w:w="876"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1.27</w:t>
            </w:r>
          </w:p>
        </w:tc>
        <w:tc>
          <w:tcPr>
            <w:tcW w:w="144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N70-C69</w:t>
            </w:r>
          </w:p>
        </w:tc>
        <w:tc>
          <w:tcPr>
            <w:tcW w:w="90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83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O133-C9</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C71-N70</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O170-C167</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C136-N135</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1.22</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O179-C114</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1.27</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C137-N135</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r w:rsidR="0011049F" w:rsidRPr="00586ABC" w:rsidTr="007B11F7">
        <w:trPr>
          <w:trHeight w:hRule="exact" w:val="397"/>
          <w:jc w:val="center"/>
        </w:trPr>
        <w:tc>
          <w:tcPr>
            <w:tcW w:w="1260"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lastRenderedPageBreak/>
              <w:t>O181-C153</w:t>
            </w:r>
          </w:p>
        </w:tc>
        <w:tc>
          <w:tcPr>
            <w:tcW w:w="876"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t>1.23</w:t>
            </w:r>
          </w:p>
        </w:tc>
        <w:tc>
          <w:tcPr>
            <w:tcW w:w="924"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t>1.15</w:t>
            </w:r>
          </w:p>
        </w:tc>
        <w:tc>
          <w:tcPr>
            <w:tcW w:w="144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c>
          <w:tcPr>
            <w:tcW w:w="90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c>
          <w:tcPr>
            <w:tcW w:w="83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r>
    </w:tbl>
    <w:p w:rsidR="007E02E7" w:rsidRDefault="007E02E7" w:rsidP="007E02E7">
      <w:pPr>
        <w:spacing w:line="360" w:lineRule="auto"/>
        <w:ind w:firstLineChars="200" w:firstLine="480"/>
        <w:rPr>
          <w:sz w:val="24"/>
        </w:rPr>
      </w:pPr>
      <w:r>
        <w:rPr>
          <w:rFonts w:hint="eastAsia"/>
          <w:sz w:val="24"/>
        </w:rPr>
        <w:t>表</w:t>
      </w:r>
      <w:r>
        <w:rPr>
          <w:rFonts w:hint="eastAsia"/>
          <w:sz w:val="24"/>
        </w:rPr>
        <w:t>5-5</w:t>
      </w:r>
      <w:r>
        <w:rPr>
          <w:rFonts w:hint="eastAsia"/>
          <w:sz w:val="24"/>
        </w:rPr>
        <w:t>为沥青质中杂原子与碳原子形成的化学键，</w:t>
      </w:r>
      <w:proofErr w:type="gramStart"/>
      <w:r>
        <w:rPr>
          <w:rFonts w:hint="eastAsia"/>
          <w:sz w:val="24"/>
        </w:rPr>
        <w:t>成键类型</w:t>
      </w:r>
      <w:proofErr w:type="gramEnd"/>
      <w:r>
        <w:rPr>
          <w:rFonts w:hint="eastAsia"/>
          <w:sz w:val="24"/>
        </w:rPr>
        <w:t>包括</w:t>
      </w:r>
      <w:r>
        <w:rPr>
          <w:rFonts w:hint="eastAsia"/>
          <w:sz w:val="24"/>
        </w:rPr>
        <w:t>C=O</w:t>
      </w:r>
      <w:r>
        <w:rPr>
          <w:rFonts w:hint="eastAsia"/>
          <w:sz w:val="24"/>
        </w:rPr>
        <w:t>、</w:t>
      </w:r>
      <w:r>
        <w:rPr>
          <w:rFonts w:hint="eastAsia"/>
          <w:sz w:val="24"/>
        </w:rPr>
        <w:t>C-O</w:t>
      </w:r>
      <w:r>
        <w:rPr>
          <w:rFonts w:hint="eastAsia"/>
          <w:sz w:val="24"/>
        </w:rPr>
        <w:t>和</w:t>
      </w:r>
      <w:r>
        <w:rPr>
          <w:rFonts w:hint="eastAsia"/>
          <w:sz w:val="24"/>
        </w:rPr>
        <w:t>C-N</w:t>
      </w:r>
      <w:r>
        <w:rPr>
          <w:rFonts w:hint="eastAsia"/>
          <w:sz w:val="24"/>
        </w:rPr>
        <w:t>键，</w:t>
      </w:r>
      <w:r>
        <w:rPr>
          <w:rFonts w:hint="eastAsia"/>
          <w:sz w:val="24"/>
        </w:rPr>
        <w:t>O22-C16</w:t>
      </w:r>
      <w:r>
        <w:rPr>
          <w:rFonts w:hint="eastAsia"/>
          <w:sz w:val="24"/>
        </w:rPr>
        <w:t>、</w:t>
      </w:r>
      <w:r>
        <w:rPr>
          <w:rFonts w:hint="eastAsia"/>
          <w:sz w:val="24"/>
        </w:rPr>
        <w:t>O104-C102</w:t>
      </w:r>
      <w:r>
        <w:rPr>
          <w:rFonts w:hint="eastAsia"/>
          <w:sz w:val="24"/>
        </w:rPr>
        <w:t>、</w:t>
      </w:r>
      <w:r>
        <w:rPr>
          <w:rFonts w:hint="eastAsia"/>
          <w:sz w:val="24"/>
        </w:rPr>
        <w:t>O168-C101</w:t>
      </w:r>
      <w:r>
        <w:rPr>
          <w:rFonts w:hint="eastAsia"/>
          <w:sz w:val="24"/>
        </w:rPr>
        <w:t>和</w:t>
      </w:r>
      <w:r>
        <w:rPr>
          <w:rFonts w:hint="eastAsia"/>
          <w:sz w:val="24"/>
        </w:rPr>
        <w:t>O120-C107</w:t>
      </w:r>
      <w:r>
        <w:rPr>
          <w:rFonts w:hint="eastAsia"/>
          <w:sz w:val="24"/>
        </w:rPr>
        <w:t>为脂肪</w:t>
      </w:r>
      <w:proofErr w:type="gramStart"/>
      <w:r>
        <w:rPr>
          <w:rFonts w:hint="eastAsia"/>
          <w:sz w:val="24"/>
        </w:rPr>
        <w:t>烃</w:t>
      </w:r>
      <w:proofErr w:type="gramEnd"/>
      <w:r>
        <w:rPr>
          <w:rFonts w:hint="eastAsia"/>
          <w:sz w:val="24"/>
        </w:rPr>
        <w:t>中共</w:t>
      </w:r>
      <w:proofErr w:type="gramStart"/>
      <w:r>
        <w:rPr>
          <w:rFonts w:hint="eastAsia"/>
          <w:sz w:val="24"/>
        </w:rPr>
        <w:t>轭</w:t>
      </w:r>
      <w:proofErr w:type="gramEnd"/>
      <w:r>
        <w:rPr>
          <w:rFonts w:hint="eastAsia"/>
          <w:sz w:val="24"/>
        </w:rPr>
        <w:t>结构的碳原子与氧原子形成的</w:t>
      </w:r>
      <w:r>
        <w:rPr>
          <w:rFonts w:hint="eastAsia"/>
          <w:sz w:val="24"/>
        </w:rPr>
        <w:t>C=O</w:t>
      </w:r>
      <w:r>
        <w:rPr>
          <w:rFonts w:hint="eastAsia"/>
          <w:sz w:val="24"/>
        </w:rPr>
        <w:t>键，四个化学键的键长均在</w:t>
      </w:r>
      <w:r>
        <w:rPr>
          <w:rFonts w:hint="eastAsia"/>
          <w:sz w:val="24"/>
        </w:rPr>
        <w:t>1.23 Å</w:t>
      </w:r>
      <w:r>
        <w:rPr>
          <w:rFonts w:hint="eastAsia"/>
          <w:sz w:val="24"/>
        </w:rPr>
        <w:t>左右，键长分布范围为</w:t>
      </w:r>
      <w:r>
        <w:rPr>
          <w:rFonts w:hint="eastAsia"/>
          <w:sz w:val="24"/>
        </w:rPr>
        <w:t>1.233~1.236</w:t>
      </w:r>
      <w:r>
        <w:rPr>
          <w:rFonts w:hint="eastAsia"/>
          <w:sz w:val="24"/>
        </w:rPr>
        <w:t>，键级分布范围为</w:t>
      </w:r>
      <w:r>
        <w:rPr>
          <w:rFonts w:hint="eastAsia"/>
          <w:sz w:val="24"/>
        </w:rPr>
        <w:t>1.884~1.912</w:t>
      </w:r>
      <w:r>
        <w:rPr>
          <w:rFonts w:hint="eastAsia"/>
          <w:sz w:val="24"/>
        </w:rPr>
        <w:t>，而脂肪烃中</w:t>
      </w:r>
      <w:r>
        <w:rPr>
          <w:rFonts w:hint="eastAsia"/>
          <w:sz w:val="24"/>
        </w:rPr>
        <w:t>C-C</w:t>
      </w:r>
      <w:r>
        <w:rPr>
          <w:rFonts w:hint="eastAsia"/>
          <w:sz w:val="24"/>
        </w:rPr>
        <w:t>键的键长为</w:t>
      </w:r>
      <w:r>
        <w:rPr>
          <w:rFonts w:hint="eastAsia"/>
          <w:sz w:val="24"/>
        </w:rPr>
        <w:t>1.5 Å</w:t>
      </w:r>
      <w:r>
        <w:rPr>
          <w:rFonts w:hint="eastAsia"/>
          <w:sz w:val="24"/>
        </w:rPr>
        <w:t>左右，键级仅为</w:t>
      </w:r>
      <w:r>
        <w:rPr>
          <w:rFonts w:hint="eastAsia"/>
          <w:sz w:val="24"/>
        </w:rPr>
        <w:t>0.96</w:t>
      </w:r>
      <w:r>
        <w:rPr>
          <w:rFonts w:hint="eastAsia"/>
          <w:sz w:val="24"/>
        </w:rPr>
        <w:t>左右，较短的键长和较大的键级决定了羰基</w:t>
      </w:r>
      <w:r>
        <w:rPr>
          <w:rFonts w:hint="eastAsia"/>
          <w:sz w:val="24"/>
        </w:rPr>
        <w:t>C=O</w:t>
      </w:r>
      <w:r>
        <w:rPr>
          <w:rFonts w:hint="eastAsia"/>
          <w:sz w:val="24"/>
        </w:rPr>
        <w:t>键化学性质很稳定，在煤变质过程中不容易被破坏，因此羰基在煤中分布范围很广，存在于从泥炭至无烟煤的整个煤变质作用过程。</w:t>
      </w:r>
    </w:p>
    <w:p w:rsidR="007E02E7" w:rsidRDefault="007E02E7" w:rsidP="007E02E7">
      <w:pPr>
        <w:spacing w:line="360" w:lineRule="auto"/>
        <w:ind w:firstLineChars="200" w:firstLine="480"/>
        <w:rPr>
          <w:sz w:val="24"/>
        </w:rPr>
      </w:pPr>
      <w:r>
        <w:rPr>
          <w:sz w:val="24"/>
        </w:rPr>
        <w:t>O124-C90</w:t>
      </w:r>
      <w:r>
        <w:rPr>
          <w:rFonts w:hint="eastAsia"/>
          <w:sz w:val="24"/>
        </w:rPr>
        <w:t>和</w:t>
      </w:r>
      <w:r>
        <w:rPr>
          <w:sz w:val="24"/>
        </w:rPr>
        <w:t>O124-C</w:t>
      </w:r>
      <w:r>
        <w:rPr>
          <w:rFonts w:hint="eastAsia"/>
          <w:sz w:val="24"/>
        </w:rPr>
        <w:t>113</w:t>
      </w:r>
      <w:r>
        <w:rPr>
          <w:rFonts w:hint="eastAsia"/>
          <w:sz w:val="24"/>
        </w:rPr>
        <w:t>为沥青质模型中连接两个苯环的</w:t>
      </w:r>
      <w:r>
        <w:rPr>
          <w:rFonts w:hint="eastAsia"/>
          <w:sz w:val="24"/>
        </w:rPr>
        <w:t>C-O</w:t>
      </w:r>
      <w:r>
        <w:rPr>
          <w:rFonts w:hint="eastAsia"/>
          <w:sz w:val="24"/>
        </w:rPr>
        <w:t>键，其键长低于氧原子和脂肪碳原子形成</w:t>
      </w:r>
      <w:proofErr w:type="gramStart"/>
      <w:r>
        <w:rPr>
          <w:rFonts w:hint="eastAsia"/>
          <w:sz w:val="24"/>
        </w:rPr>
        <w:t>的醚氧基</w:t>
      </w:r>
      <w:proofErr w:type="gramEnd"/>
      <w:r>
        <w:rPr>
          <w:rFonts w:hint="eastAsia"/>
          <w:sz w:val="24"/>
        </w:rPr>
        <w:t>C-O</w:t>
      </w:r>
      <w:r>
        <w:rPr>
          <w:rFonts w:hint="eastAsia"/>
          <w:sz w:val="24"/>
        </w:rPr>
        <w:t>键，且键级较高，因此分析可知与苯环碳原子相连的</w:t>
      </w:r>
      <w:r>
        <w:rPr>
          <w:rFonts w:hint="eastAsia"/>
          <w:sz w:val="24"/>
        </w:rPr>
        <w:t>C-O</w:t>
      </w:r>
      <w:r>
        <w:rPr>
          <w:rFonts w:hint="eastAsia"/>
          <w:sz w:val="24"/>
        </w:rPr>
        <w:t>键稳定性高于与</w:t>
      </w:r>
      <w:proofErr w:type="gramStart"/>
      <w:r>
        <w:rPr>
          <w:rFonts w:hint="eastAsia"/>
          <w:sz w:val="24"/>
        </w:rPr>
        <w:t>脂肪脂碳原子</w:t>
      </w:r>
      <w:proofErr w:type="gramEnd"/>
      <w:r>
        <w:rPr>
          <w:rFonts w:hint="eastAsia"/>
          <w:sz w:val="24"/>
        </w:rPr>
        <w:t>形成的</w:t>
      </w:r>
      <w:r>
        <w:rPr>
          <w:rFonts w:hint="eastAsia"/>
          <w:sz w:val="24"/>
        </w:rPr>
        <w:t>C-O</w:t>
      </w:r>
      <w:r>
        <w:rPr>
          <w:rFonts w:hint="eastAsia"/>
          <w:sz w:val="24"/>
        </w:rPr>
        <w:t>键，在溶剂抽提过程中此类</w:t>
      </w:r>
      <w:r>
        <w:rPr>
          <w:rFonts w:hint="eastAsia"/>
          <w:sz w:val="24"/>
        </w:rPr>
        <w:t>C-O</w:t>
      </w:r>
      <w:r>
        <w:rPr>
          <w:rFonts w:hint="eastAsia"/>
          <w:sz w:val="24"/>
        </w:rPr>
        <w:t>键不</w:t>
      </w:r>
      <w:proofErr w:type="gramStart"/>
      <w:r>
        <w:rPr>
          <w:rFonts w:hint="eastAsia"/>
          <w:sz w:val="24"/>
        </w:rPr>
        <w:t>容易容易</w:t>
      </w:r>
      <w:proofErr w:type="gramEnd"/>
      <w:r>
        <w:rPr>
          <w:rFonts w:hint="eastAsia"/>
          <w:sz w:val="24"/>
        </w:rPr>
        <w:t>断裂。</w:t>
      </w:r>
    </w:p>
    <w:p w:rsidR="007E02E7" w:rsidRDefault="007E02E7" w:rsidP="007E02E7">
      <w:pPr>
        <w:spacing w:line="360" w:lineRule="auto"/>
        <w:ind w:firstLineChars="200" w:firstLine="480"/>
        <w:rPr>
          <w:sz w:val="24"/>
        </w:rPr>
      </w:pPr>
      <w:r>
        <w:rPr>
          <w:rFonts w:hint="eastAsia"/>
          <w:sz w:val="24"/>
        </w:rPr>
        <w:t>O175-C134</w:t>
      </w:r>
      <w:r>
        <w:rPr>
          <w:rFonts w:hint="eastAsia"/>
          <w:sz w:val="24"/>
        </w:rPr>
        <w:t>为氧原子与苯环中碳原子形成的</w:t>
      </w:r>
      <w:proofErr w:type="gramStart"/>
      <w:r>
        <w:rPr>
          <w:rFonts w:hint="eastAsia"/>
          <w:sz w:val="24"/>
        </w:rPr>
        <w:t>酚</w:t>
      </w:r>
      <w:proofErr w:type="gramEnd"/>
      <w:r>
        <w:rPr>
          <w:rFonts w:hint="eastAsia"/>
          <w:sz w:val="24"/>
        </w:rPr>
        <w:t>羟基</w:t>
      </w:r>
      <w:r>
        <w:rPr>
          <w:rFonts w:hint="eastAsia"/>
          <w:sz w:val="24"/>
        </w:rPr>
        <w:t>C-O</w:t>
      </w:r>
      <w:r>
        <w:rPr>
          <w:rFonts w:hint="eastAsia"/>
          <w:sz w:val="24"/>
        </w:rPr>
        <w:t>键，其键长为</w:t>
      </w:r>
      <w:r>
        <w:rPr>
          <w:rFonts w:hint="eastAsia"/>
          <w:sz w:val="24"/>
        </w:rPr>
        <w:t>1.375 Å</w:t>
      </w:r>
      <w:r>
        <w:rPr>
          <w:rFonts w:hint="eastAsia"/>
          <w:sz w:val="24"/>
        </w:rPr>
        <w:t>，键级为</w:t>
      </w:r>
      <w:r>
        <w:rPr>
          <w:rFonts w:hint="eastAsia"/>
          <w:sz w:val="24"/>
        </w:rPr>
        <w:t>1.121</w:t>
      </w:r>
      <w:r>
        <w:rPr>
          <w:rFonts w:hint="eastAsia"/>
          <w:sz w:val="24"/>
        </w:rPr>
        <w:t>，沥青质中羰基</w:t>
      </w:r>
      <w:r>
        <w:rPr>
          <w:rFonts w:hint="eastAsia"/>
          <w:sz w:val="24"/>
        </w:rPr>
        <w:t>C=O</w:t>
      </w:r>
      <w:r>
        <w:rPr>
          <w:rFonts w:hint="eastAsia"/>
          <w:sz w:val="24"/>
        </w:rPr>
        <w:t>键的键长为</w:t>
      </w:r>
      <w:r>
        <w:rPr>
          <w:rFonts w:hint="eastAsia"/>
          <w:sz w:val="24"/>
        </w:rPr>
        <w:t>1.23 Å</w:t>
      </w:r>
      <w:r>
        <w:rPr>
          <w:rFonts w:hint="eastAsia"/>
          <w:sz w:val="24"/>
        </w:rPr>
        <w:t>左右，对比可知</w:t>
      </w:r>
      <w:proofErr w:type="gramStart"/>
      <w:r>
        <w:rPr>
          <w:rFonts w:hint="eastAsia"/>
          <w:sz w:val="24"/>
        </w:rPr>
        <w:t>酚</w:t>
      </w:r>
      <w:proofErr w:type="gramEnd"/>
      <w:r>
        <w:rPr>
          <w:rFonts w:hint="eastAsia"/>
          <w:sz w:val="24"/>
        </w:rPr>
        <w:t>羟基</w:t>
      </w:r>
      <w:r>
        <w:rPr>
          <w:rFonts w:hint="eastAsia"/>
          <w:sz w:val="24"/>
        </w:rPr>
        <w:t>C-O</w:t>
      </w:r>
      <w:r>
        <w:rPr>
          <w:rFonts w:hint="eastAsia"/>
          <w:sz w:val="24"/>
        </w:rPr>
        <w:t>键键长小于脂肪烃中</w:t>
      </w:r>
      <w:proofErr w:type="gramStart"/>
      <w:r>
        <w:rPr>
          <w:rFonts w:hint="eastAsia"/>
          <w:sz w:val="24"/>
        </w:rPr>
        <w:t>的醚氧基</w:t>
      </w:r>
      <w:proofErr w:type="gramEnd"/>
      <w:r>
        <w:rPr>
          <w:rFonts w:hint="eastAsia"/>
          <w:sz w:val="24"/>
        </w:rPr>
        <w:t>C-O</w:t>
      </w:r>
      <w:r>
        <w:rPr>
          <w:rFonts w:hint="eastAsia"/>
          <w:sz w:val="24"/>
        </w:rPr>
        <w:t>键，但大于羰基中的</w:t>
      </w:r>
      <w:r>
        <w:rPr>
          <w:rFonts w:hint="eastAsia"/>
          <w:sz w:val="24"/>
        </w:rPr>
        <w:t>C=O</w:t>
      </w:r>
      <w:r>
        <w:rPr>
          <w:rFonts w:hint="eastAsia"/>
          <w:sz w:val="24"/>
        </w:rPr>
        <w:t>，因此可以推测三种含氧官能团的化学稳定性排序为羰基</w:t>
      </w:r>
      <w:r>
        <w:rPr>
          <w:rFonts w:hint="eastAsia"/>
          <w:sz w:val="24"/>
        </w:rPr>
        <w:t>&gt;</w:t>
      </w:r>
      <w:proofErr w:type="gramStart"/>
      <w:r>
        <w:rPr>
          <w:rFonts w:hint="eastAsia"/>
          <w:sz w:val="24"/>
        </w:rPr>
        <w:t>酚</w:t>
      </w:r>
      <w:proofErr w:type="gramEnd"/>
      <w:r>
        <w:rPr>
          <w:rFonts w:hint="eastAsia"/>
          <w:sz w:val="24"/>
        </w:rPr>
        <w:t>羟基</w:t>
      </w:r>
      <w:r>
        <w:rPr>
          <w:rFonts w:hint="eastAsia"/>
          <w:sz w:val="24"/>
        </w:rPr>
        <w:t>&gt;</w:t>
      </w:r>
      <w:r>
        <w:rPr>
          <w:rFonts w:hint="eastAsia"/>
          <w:sz w:val="24"/>
        </w:rPr>
        <w:t>醚氧键，</w:t>
      </w:r>
      <w:proofErr w:type="gramStart"/>
      <w:r>
        <w:rPr>
          <w:rFonts w:hint="eastAsia"/>
          <w:sz w:val="24"/>
        </w:rPr>
        <w:t>酚</w:t>
      </w:r>
      <w:proofErr w:type="gramEnd"/>
      <w:r>
        <w:rPr>
          <w:rFonts w:hint="eastAsia"/>
          <w:sz w:val="24"/>
        </w:rPr>
        <w:t>羟基中</w:t>
      </w:r>
      <w:r>
        <w:rPr>
          <w:rFonts w:hint="eastAsia"/>
          <w:sz w:val="24"/>
        </w:rPr>
        <w:t>C-O</w:t>
      </w:r>
      <w:r>
        <w:rPr>
          <w:rFonts w:hint="eastAsia"/>
          <w:sz w:val="24"/>
        </w:rPr>
        <w:t>键结构比较稳定，表现为</w:t>
      </w:r>
      <w:proofErr w:type="gramStart"/>
      <w:r>
        <w:rPr>
          <w:rFonts w:hint="eastAsia"/>
          <w:sz w:val="24"/>
        </w:rPr>
        <w:t>酚</w:t>
      </w:r>
      <w:proofErr w:type="gramEnd"/>
      <w:r>
        <w:rPr>
          <w:rFonts w:hint="eastAsia"/>
          <w:sz w:val="24"/>
        </w:rPr>
        <w:t>羟基在煤中的分布范围比较广，包含从泥炭至烟煤的整个变质阶段。</w:t>
      </w:r>
    </w:p>
    <w:p w:rsidR="007E02E7" w:rsidRDefault="007E02E7" w:rsidP="007E02E7">
      <w:pPr>
        <w:spacing w:line="360" w:lineRule="auto"/>
        <w:ind w:firstLineChars="200" w:firstLine="480"/>
        <w:rPr>
          <w:sz w:val="24"/>
        </w:rPr>
      </w:pPr>
      <w:r>
        <w:rPr>
          <w:rFonts w:hint="eastAsia"/>
          <w:sz w:val="24"/>
        </w:rPr>
        <w:t>N135-C131</w:t>
      </w:r>
      <w:r>
        <w:rPr>
          <w:rFonts w:hint="eastAsia"/>
          <w:sz w:val="24"/>
        </w:rPr>
        <w:t>、</w:t>
      </w:r>
      <w:r>
        <w:rPr>
          <w:rFonts w:hint="eastAsia"/>
          <w:sz w:val="24"/>
        </w:rPr>
        <w:t>N135-C136</w:t>
      </w:r>
      <w:r>
        <w:rPr>
          <w:rFonts w:hint="eastAsia"/>
          <w:sz w:val="24"/>
        </w:rPr>
        <w:t>、</w:t>
      </w:r>
      <w:r>
        <w:rPr>
          <w:rFonts w:hint="eastAsia"/>
          <w:sz w:val="24"/>
        </w:rPr>
        <w:t>N186-C185</w:t>
      </w:r>
      <w:r>
        <w:rPr>
          <w:rFonts w:hint="eastAsia"/>
          <w:sz w:val="24"/>
        </w:rPr>
        <w:t>和</w:t>
      </w:r>
      <w:r>
        <w:rPr>
          <w:rFonts w:hint="eastAsia"/>
          <w:sz w:val="24"/>
        </w:rPr>
        <w:t>N186-C188</w:t>
      </w:r>
      <w:r>
        <w:rPr>
          <w:rFonts w:hint="eastAsia"/>
          <w:sz w:val="24"/>
        </w:rPr>
        <w:t>是吡咯环中的共轭碳原子与氮原子形成的</w:t>
      </w:r>
      <w:r>
        <w:rPr>
          <w:rFonts w:hint="eastAsia"/>
          <w:sz w:val="24"/>
        </w:rPr>
        <w:t>C-N</w:t>
      </w:r>
      <w:r>
        <w:rPr>
          <w:rFonts w:hint="eastAsia"/>
          <w:sz w:val="24"/>
        </w:rPr>
        <w:t>键，其键长范围为</w:t>
      </w:r>
      <w:r>
        <w:rPr>
          <w:rFonts w:hint="eastAsia"/>
          <w:sz w:val="24"/>
        </w:rPr>
        <w:t>1.393~1.405 Å</w:t>
      </w:r>
      <w:r>
        <w:rPr>
          <w:rFonts w:hint="eastAsia"/>
          <w:sz w:val="24"/>
        </w:rPr>
        <w:t>，键级分布范围为</w:t>
      </w:r>
      <w:r>
        <w:rPr>
          <w:rFonts w:hint="eastAsia"/>
          <w:sz w:val="24"/>
        </w:rPr>
        <w:t>0.984~1.212</w:t>
      </w:r>
      <w:r>
        <w:rPr>
          <w:rFonts w:hint="eastAsia"/>
          <w:sz w:val="24"/>
        </w:rPr>
        <w:t>，</w:t>
      </w:r>
      <w:r>
        <w:rPr>
          <w:rFonts w:hint="eastAsia"/>
          <w:sz w:val="24"/>
        </w:rPr>
        <w:t>N152-C149</w:t>
      </w:r>
      <w:r>
        <w:rPr>
          <w:rFonts w:hint="eastAsia"/>
          <w:sz w:val="24"/>
        </w:rPr>
        <w:t>为吡啶环中碳原子与氧原子形成的</w:t>
      </w:r>
      <w:r>
        <w:rPr>
          <w:rFonts w:hint="eastAsia"/>
          <w:sz w:val="24"/>
        </w:rPr>
        <w:t>C-N</w:t>
      </w:r>
      <w:r>
        <w:rPr>
          <w:rFonts w:hint="eastAsia"/>
          <w:sz w:val="24"/>
        </w:rPr>
        <w:t>键，键长为</w:t>
      </w:r>
      <w:r>
        <w:rPr>
          <w:rFonts w:hint="eastAsia"/>
          <w:sz w:val="24"/>
        </w:rPr>
        <w:t>1.35 Å</w:t>
      </w:r>
      <w:r>
        <w:rPr>
          <w:rFonts w:hint="eastAsia"/>
          <w:sz w:val="24"/>
        </w:rPr>
        <w:t>，键级为</w:t>
      </w:r>
      <w:r>
        <w:rPr>
          <w:rFonts w:hint="eastAsia"/>
          <w:sz w:val="24"/>
        </w:rPr>
        <w:t>1.4</w:t>
      </w:r>
      <w:r>
        <w:rPr>
          <w:rFonts w:hint="eastAsia"/>
          <w:sz w:val="24"/>
        </w:rPr>
        <w:t>，由此可知吡啶环中的</w:t>
      </w:r>
      <w:r>
        <w:rPr>
          <w:rFonts w:hint="eastAsia"/>
          <w:sz w:val="24"/>
        </w:rPr>
        <w:t>C-N</w:t>
      </w:r>
      <w:r>
        <w:rPr>
          <w:rFonts w:hint="eastAsia"/>
          <w:sz w:val="24"/>
        </w:rPr>
        <w:t>键稳定性高于吡咯环中的</w:t>
      </w:r>
      <w:r>
        <w:rPr>
          <w:rFonts w:hint="eastAsia"/>
          <w:sz w:val="24"/>
        </w:rPr>
        <w:t>C-N</w:t>
      </w:r>
      <w:r>
        <w:rPr>
          <w:rFonts w:hint="eastAsia"/>
          <w:sz w:val="24"/>
        </w:rPr>
        <w:t>键，这是由于</w:t>
      </w:r>
      <w:proofErr w:type="gramStart"/>
      <w:r>
        <w:rPr>
          <w:rFonts w:hint="eastAsia"/>
          <w:sz w:val="24"/>
        </w:rPr>
        <w:t>吡啶环具有</w:t>
      </w:r>
      <w:proofErr w:type="gramEnd"/>
      <w:r>
        <w:rPr>
          <w:rFonts w:hint="eastAsia"/>
          <w:sz w:val="24"/>
        </w:rPr>
        <w:t>六元环结构相较于吡咯环的五元环结构氮共轭程度更高。</w:t>
      </w:r>
    </w:p>
    <w:p w:rsidR="008D34C0" w:rsidRDefault="008D34C0" w:rsidP="007E02E7">
      <w:pPr>
        <w:tabs>
          <w:tab w:val="left" w:pos="2246"/>
          <w:tab w:val="left" w:pos="5541"/>
        </w:tabs>
        <w:spacing w:line="360" w:lineRule="auto"/>
        <w:ind w:firstLineChars="200" w:firstLine="480"/>
        <w:rPr>
          <w:sz w:val="24"/>
        </w:rPr>
      </w:pPr>
    </w:p>
    <w:p w:rsidR="008D34C0" w:rsidRDefault="008D34C0" w:rsidP="007E02E7">
      <w:pPr>
        <w:tabs>
          <w:tab w:val="left" w:pos="2246"/>
          <w:tab w:val="left" w:pos="5541"/>
        </w:tabs>
        <w:spacing w:line="360" w:lineRule="auto"/>
        <w:ind w:firstLineChars="200" w:firstLine="480"/>
        <w:rPr>
          <w:sz w:val="24"/>
        </w:rPr>
      </w:pPr>
    </w:p>
    <w:p w:rsidR="007E02E7" w:rsidRDefault="007E02E7" w:rsidP="007E02E7">
      <w:pPr>
        <w:tabs>
          <w:tab w:val="left" w:pos="2246"/>
          <w:tab w:val="left" w:pos="5541"/>
        </w:tabs>
        <w:spacing w:line="360" w:lineRule="auto"/>
        <w:ind w:firstLineChars="200" w:firstLine="480"/>
        <w:rPr>
          <w:sz w:val="24"/>
        </w:rPr>
      </w:pPr>
      <w:r>
        <w:rPr>
          <w:sz w:val="24"/>
        </w:rPr>
        <w:t>C95-C96</w:t>
      </w:r>
      <w:r>
        <w:rPr>
          <w:rFonts w:hint="eastAsia"/>
          <w:sz w:val="24"/>
        </w:rPr>
        <w:t>、</w:t>
      </w:r>
      <w:r>
        <w:rPr>
          <w:sz w:val="24"/>
        </w:rPr>
        <w:t>C79-C78</w:t>
      </w:r>
      <w:r>
        <w:rPr>
          <w:rFonts w:hint="eastAsia"/>
          <w:sz w:val="24"/>
        </w:rPr>
        <w:t>和</w:t>
      </w:r>
      <w:r>
        <w:rPr>
          <w:sz w:val="24"/>
        </w:rPr>
        <w:t>C</w:t>
      </w:r>
      <w:r>
        <w:rPr>
          <w:rFonts w:hint="eastAsia"/>
          <w:sz w:val="24"/>
        </w:rPr>
        <w:t>106</w:t>
      </w:r>
      <w:r>
        <w:rPr>
          <w:sz w:val="24"/>
        </w:rPr>
        <w:t>-C</w:t>
      </w:r>
      <w:r>
        <w:rPr>
          <w:rFonts w:hint="eastAsia"/>
          <w:sz w:val="24"/>
        </w:rPr>
        <w:t>104</w:t>
      </w:r>
      <w:r>
        <w:rPr>
          <w:rFonts w:hint="eastAsia"/>
          <w:sz w:val="24"/>
        </w:rPr>
        <w:t>是苯环中的</w:t>
      </w:r>
      <w:r>
        <w:rPr>
          <w:rFonts w:hint="eastAsia"/>
          <w:sz w:val="24"/>
        </w:rPr>
        <w:t>C=C</w:t>
      </w:r>
      <w:r>
        <w:rPr>
          <w:rFonts w:hint="eastAsia"/>
          <w:sz w:val="24"/>
        </w:rPr>
        <w:t>键，键长范围为</w:t>
      </w:r>
      <w:r>
        <w:rPr>
          <w:rFonts w:hint="eastAsia"/>
          <w:sz w:val="24"/>
        </w:rPr>
        <w:t>1.385 Å~1.388 Å</w:t>
      </w:r>
      <w:r>
        <w:rPr>
          <w:rFonts w:hint="eastAsia"/>
          <w:sz w:val="24"/>
        </w:rPr>
        <w:t>，键级分布范围为</w:t>
      </w:r>
      <w:r>
        <w:rPr>
          <w:rFonts w:hint="eastAsia"/>
          <w:sz w:val="24"/>
        </w:rPr>
        <w:t>1.42~1.44</w:t>
      </w:r>
      <w:r>
        <w:rPr>
          <w:rFonts w:hint="eastAsia"/>
          <w:sz w:val="24"/>
        </w:rPr>
        <w:t>，这类化学键键长较短，且键级较大，表明其化学性质很稳定，反应过程中很难被破坏。</w:t>
      </w:r>
      <w:r>
        <w:rPr>
          <w:rFonts w:hint="eastAsia"/>
          <w:sz w:val="24"/>
        </w:rPr>
        <w:t>C14-C17</w:t>
      </w:r>
      <w:r>
        <w:rPr>
          <w:rFonts w:hint="eastAsia"/>
          <w:sz w:val="24"/>
        </w:rPr>
        <w:t>、</w:t>
      </w:r>
      <w:r>
        <w:rPr>
          <w:rFonts w:hint="eastAsia"/>
          <w:sz w:val="24"/>
        </w:rPr>
        <w:t>C28-C26</w:t>
      </w:r>
      <w:r>
        <w:rPr>
          <w:rFonts w:hint="eastAsia"/>
          <w:sz w:val="24"/>
        </w:rPr>
        <w:t>、</w:t>
      </w:r>
      <w:r>
        <w:rPr>
          <w:rFonts w:hint="eastAsia"/>
          <w:sz w:val="24"/>
        </w:rPr>
        <w:t>C52-C47</w:t>
      </w:r>
      <w:r>
        <w:rPr>
          <w:rFonts w:hint="eastAsia"/>
          <w:sz w:val="24"/>
        </w:rPr>
        <w:t>为苯环中的</w:t>
      </w:r>
      <w:r>
        <w:rPr>
          <w:rFonts w:hint="eastAsia"/>
          <w:sz w:val="24"/>
        </w:rPr>
        <w:t>C-C</w:t>
      </w:r>
      <w:r>
        <w:rPr>
          <w:rFonts w:hint="eastAsia"/>
          <w:sz w:val="24"/>
        </w:rPr>
        <w:t>键，其键长与</w:t>
      </w:r>
      <w:r>
        <w:rPr>
          <w:rFonts w:hint="eastAsia"/>
          <w:sz w:val="24"/>
        </w:rPr>
        <w:t>C=C</w:t>
      </w:r>
      <w:r>
        <w:rPr>
          <w:rFonts w:hint="eastAsia"/>
          <w:sz w:val="24"/>
        </w:rPr>
        <w:t>键相差不大，但键级明显小于</w:t>
      </w:r>
      <w:r>
        <w:rPr>
          <w:rFonts w:hint="eastAsia"/>
          <w:sz w:val="24"/>
        </w:rPr>
        <w:t>C=C</w:t>
      </w:r>
      <w:r>
        <w:rPr>
          <w:rFonts w:hint="eastAsia"/>
          <w:sz w:val="24"/>
        </w:rPr>
        <w:t>键，表明苯环中</w:t>
      </w:r>
      <w:r>
        <w:rPr>
          <w:rFonts w:hint="eastAsia"/>
          <w:sz w:val="24"/>
        </w:rPr>
        <w:t>C-C</w:t>
      </w:r>
      <w:r>
        <w:rPr>
          <w:rFonts w:hint="eastAsia"/>
          <w:sz w:val="24"/>
        </w:rPr>
        <w:t>键的化学活性高于</w:t>
      </w:r>
      <w:proofErr w:type="gramStart"/>
      <w:r>
        <w:rPr>
          <w:rFonts w:hint="eastAsia"/>
          <w:sz w:val="24"/>
        </w:rPr>
        <w:t>于</w:t>
      </w:r>
      <w:proofErr w:type="gramEnd"/>
      <w:r>
        <w:rPr>
          <w:rFonts w:hint="eastAsia"/>
          <w:sz w:val="24"/>
        </w:rPr>
        <w:t>C=C</w:t>
      </w:r>
      <w:r>
        <w:rPr>
          <w:rFonts w:hint="eastAsia"/>
          <w:sz w:val="24"/>
        </w:rPr>
        <w:t>键。</w:t>
      </w:r>
    </w:p>
    <w:p w:rsidR="007E02E7" w:rsidRDefault="007E02E7" w:rsidP="007E02E7">
      <w:pPr>
        <w:tabs>
          <w:tab w:val="left" w:pos="2246"/>
          <w:tab w:val="left" w:pos="5541"/>
        </w:tabs>
        <w:spacing w:line="360" w:lineRule="auto"/>
        <w:ind w:firstLineChars="200" w:firstLine="480"/>
        <w:rPr>
          <w:sz w:val="24"/>
        </w:rPr>
      </w:pPr>
      <w:r>
        <w:rPr>
          <w:rFonts w:hint="eastAsia"/>
          <w:sz w:val="24"/>
        </w:rPr>
        <w:lastRenderedPageBreak/>
        <w:t>C193-C136</w:t>
      </w:r>
      <w:r>
        <w:rPr>
          <w:rFonts w:hint="eastAsia"/>
          <w:sz w:val="24"/>
        </w:rPr>
        <w:t>、</w:t>
      </w:r>
      <w:r>
        <w:rPr>
          <w:rFonts w:hint="eastAsia"/>
          <w:sz w:val="24"/>
        </w:rPr>
        <w:t>C182-C210</w:t>
      </w:r>
      <w:r>
        <w:rPr>
          <w:rFonts w:hint="eastAsia"/>
          <w:sz w:val="24"/>
        </w:rPr>
        <w:t>、</w:t>
      </w:r>
      <w:r>
        <w:rPr>
          <w:rFonts w:hint="eastAsia"/>
          <w:sz w:val="24"/>
        </w:rPr>
        <w:t>C205-C202</w:t>
      </w:r>
      <w:r>
        <w:rPr>
          <w:rFonts w:hint="eastAsia"/>
          <w:sz w:val="24"/>
        </w:rPr>
        <w:t>为脂肪</w:t>
      </w:r>
      <w:proofErr w:type="gramStart"/>
      <w:r>
        <w:rPr>
          <w:rFonts w:hint="eastAsia"/>
          <w:sz w:val="24"/>
        </w:rPr>
        <w:t>烃</w:t>
      </w:r>
      <w:proofErr w:type="gramEnd"/>
      <w:r>
        <w:rPr>
          <w:rFonts w:hint="eastAsia"/>
          <w:sz w:val="24"/>
        </w:rPr>
        <w:t>边缘的甲基</w:t>
      </w:r>
      <w:r>
        <w:rPr>
          <w:rFonts w:hint="eastAsia"/>
          <w:sz w:val="24"/>
        </w:rPr>
        <w:t>C-C</w:t>
      </w:r>
      <w:r>
        <w:rPr>
          <w:rFonts w:hint="eastAsia"/>
          <w:sz w:val="24"/>
        </w:rPr>
        <w:t>键，其键长分别为</w:t>
      </w:r>
      <w:r>
        <w:rPr>
          <w:rFonts w:hint="eastAsia"/>
          <w:sz w:val="24"/>
        </w:rPr>
        <w:t>1.518 Å</w:t>
      </w:r>
      <w:r>
        <w:rPr>
          <w:rFonts w:hint="eastAsia"/>
          <w:sz w:val="24"/>
        </w:rPr>
        <w:t>、</w:t>
      </w:r>
      <w:r>
        <w:rPr>
          <w:rFonts w:hint="eastAsia"/>
          <w:sz w:val="24"/>
        </w:rPr>
        <w:t>1.513 Å</w:t>
      </w:r>
      <w:r>
        <w:rPr>
          <w:rFonts w:hint="eastAsia"/>
          <w:sz w:val="24"/>
        </w:rPr>
        <w:t>、</w:t>
      </w:r>
      <w:r>
        <w:rPr>
          <w:rFonts w:hint="eastAsia"/>
          <w:sz w:val="24"/>
        </w:rPr>
        <w:t>1.521 Å</w:t>
      </w:r>
      <w:r>
        <w:rPr>
          <w:rFonts w:hint="eastAsia"/>
          <w:sz w:val="24"/>
        </w:rPr>
        <w:t>，键级分别为</w:t>
      </w:r>
      <w:r>
        <w:rPr>
          <w:rFonts w:hint="eastAsia"/>
          <w:sz w:val="24"/>
        </w:rPr>
        <w:t>0.978</w:t>
      </w:r>
      <w:r>
        <w:rPr>
          <w:rFonts w:hint="eastAsia"/>
          <w:sz w:val="24"/>
        </w:rPr>
        <w:t>、</w:t>
      </w:r>
      <w:r>
        <w:rPr>
          <w:rFonts w:hint="eastAsia"/>
          <w:sz w:val="24"/>
        </w:rPr>
        <w:t>0.976</w:t>
      </w:r>
      <w:r>
        <w:rPr>
          <w:rFonts w:hint="eastAsia"/>
          <w:sz w:val="24"/>
        </w:rPr>
        <w:t>、</w:t>
      </w:r>
      <w:r>
        <w:rPr>
          <w:rFonts w:hint="eastAsia"/>
          <w:sz w:val="24"/>
        </w:rPr>
        <w:t>0.979</w:t>
      </w:r>
      <w:r>
        <w:rPr>
          <w:rFonts w:hint="eastAsia"/>
          <w:sz w:val="24"/>
        </w:rPr>
        <w:t>，</w:t>
      </w:r>
      <w:r>
        <w:rPr>
          <w:rFonts w:hint="eastAsia"/>
          <w:sz w:val="24"/>
        </w:rPr>
        <w:t>C146-C145</w:t>
      </w:r>
      <w:r>
        <w:rPr>
          <w:rFonts w:hint="eastAsia"/>
          <w:sz w:val="24"/>
        </w:rPr>
        <w:t>、</w:t>
      </w:r>
      <w:r>
        <w:rPr>
          <w:rFonts w:hint="eastAsia"/>
          <w:sz w:val="24"/>
        </w:rPr>
        <w:t>C200-C201</w:t>
      </w:r>
      <w:r>
        <w:rPr>
          <w:rFonts w:hint="eastAsia"/>
          <w:sz w:val="24"/>
        </w:rPr>
        <w:t>、</w:t>
      </w:r>
      <w:r>
        <w:rPr>
          <w:rFonts w:hint="eastAsia"/>
          <w:sz w:val="24"/>
        </w:rPr>
        <w:t>C149-C146</w:t>
      </w:r>
      <w:r>
        <w:rPr>
          <w:rFonts w:hint="eastAsia"/>
          <w:sz w:val="24"/>
        </w:rPr>
        <w:t>是与苯环相连的环烷烃中的</w:t>
      </w:r>
      <w:r>
        <w:rPr>
          <w:rFonts w:hint="eastAsia"/>
          <w:sz w:val="24"/>
        </w:rPr>
        <w:t>C-C</w:t>
      </w:r>
      <w:r>
        <w:rPr>
          <w:rFonts w:hint="eastAsia"/>
          <w:sz w:val="24"/>
        </w:rPr>
        <w:t>，键长分别为</w:t>
      </w:r>
      <w:r>
        <w:rPr>
          <w:rFonts w:hint="eastAsia"/>
          <w:sz w:val="24"/>
        </w:rPr>
        <w:t>1.524 Å</w:t>
      </w:r>
      <w:r>
        <w:rPr>
          <w:rFonts w:hint="eastAsia"/>
          <w:sz w:val="24"/>
        </w:rPr>
        <w:t>、</w:t>
      </w:r>
      <w:r>
        <w:rPr>
          <w:rFonts w:hint="eastAsia"/>
          <w:sz w:val="24"/>
        </w:rPr>
        <w:t>1.533 Å</w:t>
      </w:r>
      <w:r>
        <w:rPr>
          <w:rFonts w:hint="eastAsia"/>
          <w:sz w:val="24"/>
        </w:rPr>
        <w:t>、</w:t>
      </w:r>
      <w:r>
        <w:rPr>
          <w:rFonts w:hint="eastAsia"/>
          <w:sz w:val="24"/>
        </w:rPr>
        <w:t>1.54 Å</w:t>
      </w:r>
      <w:r>
        <w:rPr>
          <w:rFonts w:hint="eastAsia"/>
          <w:sz w:val="24"/>
        </w:rPr>
        <w:t>，键级分别为</w:t>
      </w:r>
      <w:r>
        <w:rPr>
          <w:rFonts w:hint="eastAsia"/>
          <w:sz w:val="24"/>
        </w:rPr>
        <w:t>0.975</w:t>
      </w:r>
      <w:r>
        <w:rPr>
          <w:rFonts w:hint="eastAsia"/>
          <w:sz w:val="24"/>
        </w:rPr>
        <w:t>、</w:t>
      </w:r>
      <w:r>
        <w:rPr>
          <w:rFonts w:hint="eastAsia"/>
          <w:sz w:val="24"/>
        </w:rPr>
        <w:t>0.965</w:t>
      </w:r>
      <w:r>
        <w:rPr>
          <w:rFonts w:hint="eastAsia"/>
          <w:sz w:val="24"/>
        </w:rPr>
        <w:t>、</w:t>
      </w:r>
      <w:r>
        <w:rPr>
          <w:rFonts w:hint="eastAsia"/>
          <w:sz w:val="24"/>
        </w:rPr>
        <w:t>0.956</w:t>
      </w:r>
      <w:r>
        <w:rPr>
          <w:rFonts w:hint="eastAsia"/>
          <w:sz w:val="24"/>
        </w:rPr>
        <w:t>，表明环烷烃中的</w:t>
      </w:r>
      <w:r>
        <w:rPr>
          <w:rFonts w:hint="eastAsia"/>
          <w:sz w:val="24"/>
        </w:rPr>
        <w:t>C-C</w:t>
      </w:r>
      <w:r>
        <w:rPr>
          <w:rFonts w:hint="eastAsia"/>
          <w:sz w:val="24"/>
        </w:rPr>
        <w:t>键的化学活性高于脂肪</w:t>
      </w:r>
      <w:proofErr w:type="gramStart"/>
      <w:r>
        <w:rPr>
          <w:rFonts w:hint="eastAsia"/>
          <w:sz w:val="24"/>
        </w:rPr>
        <w:t>烃</w:t>
      </w:r>
      <w:proofErr w:type="gramEnd"/>
      <w:r>
        <w:rPr>
          <w:rFonts w:hint="eastAsia"/>
          <w:sz w:val="24"/>
        </w:rPr>
        <w:t>边缘的甲基</w:t>
      </w:r>
      <w:r>
        <w:rPr>
          <w:rFonts w:hint="eastAsia"/>
          <w:sz w:val="24"/>
        </w:rPr>
        <w:t>C-C</w:t>
      </w:r>
      <w:r>
        <w:rPr>
          <w:rFonts w:hint="eastAsia"/>
          <w:sz w:val="24"/>
        </w:rPr>
        <w:t>键。由此可以推测脂肪烃中碳原子交联程度较大的部分键长较大，化学活性较高，长链脂肪烃的化学活性大于短链脂肪烃，</w:t>
      </w:r>
      <w:r>
        <w:rPr>
          <w:rFonts w:hint="eastAsia"/>
          <w:sz w:val="24"/>
        </w:rPr>
        <w:t>C-C</w:t>
      </w:r>
      <w:r>
        <w:rPr>
          <w:rFonts w:hint="eastAsia"/>
          <w:sz w:val="24"/>
        </w:rPr>
        <w:t>键的键能随着脂肪链长度增加而减小，在溶剂萃取过程中长链脂肪烃</w:t>
      </w:r>
      <w:r>
        <w:rPr>
          <w:rFonts w:hint="eastAsia"/>
          <w:sz w:val="24"/>
        </w:rPr>
        <w:t>C-C</w:t>
      </w:r>
      <w:proofErr w:type="gramStart"/>
      <w:r>
        <w:rPr>
          <w:rFonts w:hint="eastAsia"/>
          <w:sz w:val="24"/>
        </w:rPr>
        <w:t>键最容易</w:t>
      </w:r>
      <w:proofErr w:type="gramEnd"/>
      <w:r>
        <w:rPr>
          <w:rFonts w:hint="eastAsia"/>
          <w:sz w:val="24"/>
        </w:rPr>
        <w:t>被溶剂分子破坏断裂，使小分子化合物从煤大分子网络结构中脱落。</w:t>
      </w:r>
    </w:p>
    <w:p w:rsidR="007E02E7" w:rsidRDefault="007E02E7" w:rsidP="007E02E7">
      <w:pPr>
        <w:spacing w:line="360" w:lineRule="auto"/>
        <w:ind w:firstLine="420"/>
        <w:rPr>
          <w:sz w:val="24"/>
        </w:rPr>
      </w:pPr>
      <w:r>
        <w:rPr>
          <w:rFonts w:hint="eastAsia"/>
          <w:sz w:val="24"/>
        </w:rPr>
        <w:t>C30-C32</w:t>
      </w:r>
      <w:r>
        <w:rPr>
          <w:rFonts w:hint="eastAsia"/>
          <w:sz w:val="24"/>
        </w:rPr>
        <w:t>、</w:t>
      </w:r>
      <w:r>
        <w:rPr>
          <w:rFonts w:hint="eastAsia"/>
          <w:sz w:val="24"/>
        </w:rPr>
        <w:t>C29-C33</w:t>
      </w:r>
      <w:r>
        <w:rPr>
          <w:rFonts w:hint="eastAsia"/>
          <w:sz w:val="24"/>
        </w:rPr>
        <w:t>、</w:t>
      </w:r>
      <w:r>
        <w:rPr>
          <w:rFonts w:hint="eastAsia"/>
          <w:sz w:val="24"/>
        </w:rPr>
        <w:t>C184-C183</w:t>
      </w:r>
      <w:r>
        <w:rPr>
          <w:rFonts w:hint="eastAsia"/>
          <w:sz w:val="24"/>
        </w:rPr>
        <w:t>均是残煤模型中与羰基中的碳原子相连的</w:t>
      </w:r>
      <w:r>
        <w:rPr>
          <w:rFonts w:hint="eastAsia"/>
          <w:sz w:val="24"/>
        </w:rPr>
        <w:t>C-C</w:t>
      </w:r>
      <w:r>
        <w:rPr>
          <w:rFonts w:hint="eastAsia"/>
          <w:sz w:val="24"/>
        </w:rPr>
        <w:t>键，其键长分别为</w:t>
      </w:r>
      <w:r>
        <w:rPr>
          <w:rFonts w:hint="eastAsia"/>
          <w:sz w:val="24"/>
        </w:rPr>
        <w:t>1.503 Å</w:t>
      </w:r>
      <w:r>
        <w:rPr>
          <w:rFonts w:hint="eastAsia"/>
          <w:sz w:val="24"/>
        </w:rPr>
        <w:t>、</w:t>
      </w:r>
      <w:r>
        <w:rPr>
          <w:rFonts w:hint="eastAsia"/>
          <w:sz w:val="24"/>
        </w:rPr>
        <w:t>1.509 Å</w:t>
      </w:r>
      <w:r>
        <w:rPr>
          <w:rFonts w:hint="eastAsia"/>
          <w:sz w:val="24"/>
        </w:rPr>
        <w:t>、</w:t>
      </w:r>
      <w:r>
        <w:rPr>
          <w:rFonts w:hint="eastAsia"/>
          <w:sz w:val="24"/>
        </w:rPr>
        <w:t>1.503 Å</w:t>
      </w:r>
      <w:r>
        <w:rPr>
          <w:rFonts w:hint="eastAsia"/>
          <w:sz w:val="24"/>
        </w:rPr>
        <w:t>，键级分别为</w:t>
      </w:r>
      <w:r>
        <w:rPr>
          <w:rFonts w:hint="eastAsia"/>
          <w:sz w:val="24"/>
        </w:rPr>
        <w:t>0.933</w:t>
      </w:r>
      <w:r>
        <w:rPr>
          <w:rFonts w:hint="eastAsia"/>
          <w:sz w:val="24"/>
        </w:rPr>
        <w:t>、</w:t>
      </w:r>
      <w:r>
        <w:rPr>
          <w:rFonts w:hint="eastAsia"/>
          <w:sz w:val="24"/>
        </w:rPr>
        <w:t>0.907</w:t>
      </w:r>
      <w:r>
        <w:rPr>
          <w:rFonts w:hint="eastAsia"/>
          <w:sz w:val="24"/>
        </w:rPr>
        <w:t>、</w:t>
      </w:r>
      <w:r>
        <w:rPr>
          <w:rFonts w:hint="eastAsia"/>
          <w:sz w:val="24"/>
        </w:rPr>
        <w:t>0.922</w:t>
      </w:r>
      <w:r>
        <w:rPr>
          <w:rFonts w:hint="eastAsia"/>
          <w:sz w:val="24"/>
        </w:rPr>
        <w:t>，而结构中远离羰基的环烷烃</w:t>
      </w:r>
      <w:r>
        <w:rPr>
          <w:rFonts w:hint="eastAsia"/>
          <w:sz w:val="24"/>
        </w:rPr>
        <w:t>C-C</w:t>
      </w:r>
      <w:r>
        <w:rPr>
          <w:rFonts w:hint="eastAsia"/>
          <w:sz w:val="24"/>
        </w:rPr>
        <w:t>键键级为</w:t>
      </w:r>
      <w:r>
        <w:rPr>
          <w:rFonts w:hint="eastAsia"/>
          <w:sz w:val="24"/>
        </w:rPr>
        <w:t>0.96</w:t>
      </w:r>
      <w:r>
        <w:rPr>
          <w:rFonts w:hint="eastAsia"/>
          <w:sz w:val="24"/>
        </w:rPr>
        <w:t>左右，键长为</w:t>
      </w:r>
      <w:r>
        <w:rPr>
          <w:rFonts w:hint="eastAsia"/>
          <w:sz w:val="24"/>
        </w:rPr>
        <w:t>1.5 Å</w:t>
      </w:r>
      <w:r>
        <w:rPr>
          <w:rFonts w:hint="eastAsia"/>
          <w:sz w:val="24"/>
        </w:rPr>
        <w:t>左右，两种</w:t>
      </w:r>
      <w:r>
        <w:rPr>
          <w:rFonts w:hint="eastAsia"/>
          <w:sz w:val="24"/>
        </w:rPr>
        <w:t>C-C</w:t>
      </w:r>
      <w:r>
        <w:rPr>
          <w:rFonts w:hint="eastAsia"/>
          <w:sz w:val="24"/>
        </w:rPr>
        <w:t>键键长一致，但是与羰基相连的</w:t>
      </w:r>
      <w:r>
        <w:rPr>
          <w:rFonts w:hint="eastAsia"/>
          <w:sz w:val="24"/>
        </w:rPr>
        <w:t>C-C</w:t>
      </w:r>
      <w:r>
        <w:rPr>
          <w:rFonts w:hint="eastAsia"/>
          <w:sz w:val="24"/>
        </w:rPr>
        <w:t>键键级和键能更小，因此化学性质不稳定，容易发生断裂。表明羰基中的氧原子能够影响周围脂肪烃碳</w:t>
      </w:r>
      <w:proofErr w:type="gramStart"/>
      <w:r>
        <w:rPr>
          <w:rFonts w:hint="eastAsia"/>
          <w:sz w:val="24"/>
        </w:rPr>
        <w:t>碳</w:t>
      </w:r>
      <w:proofErr w:type="gramEnd"/>
      <w:r>
        <w:rPr>
          <w:rFonts w:hint="eastAsia"/>
          <w:sz w:val="24"/>
        </w:rPr>
        <w:t>单键键能大小，使其化学反应性增强。</w:t>
      </w:r>
    </w:p>
    <w:p w:rsidR="007E02E7" w:rsidRDefault="007E02E7" w:rsidP="007E02E7">
      <w:pPr>
        <w:tabs>
          <w:tab w:val="left" w:pos="2246"/>
          <w:tab w:val="left" w:pos="5541"/>
        </w:tabs>
        <w:ind w:firstLineChars="200" w:firstLine="420"/>
        <w:jc w:val="center"/>
        <w:rPr>
          <w:rFonts w:ascii="楷体" w:eastAsia="楷体" w:hAnsi="楷体"/>
          <w:szCs w:val="21"/>
        </w:rPr>
      </w:pPr>
    </w:p>
    <w:p w:rsidR="007E02E7" w:rsidRDefault="007E02E7" w:rsidP="007E02E7">
      <w:pPr>
        <w:spacing w:line="360" w:lineRule="auto"/>
        <w:ind w:firstLineChars="200" w:firstLine="480"/>
      </w:pPr>
      <w:r>
        <w:rPr>
          <w:rFonts w:hint="eastAsia"/>
          <w:sz w:val="24"/>
        </w:rPr>
        <w:t>由表</w:t>
      </w:r>
      <w:r>
        <w:rPr>
          <w:rFonts w:hint="eastAsia"/>
          <w:sz w:val="24"/>
        </w:rPr>
        <w:t>5-8</w:t>
      </w:r>
      <w:r>
        <w:rPr>
          <w:rFonts w:hint="eastAsia"/>
          <w:sz w:val="24"/>
        </w:rPr>
        <w:t>可知残煤模型中</w:t>
      </w:r>
      <w:r>
        <w:rPr>
          <w:rFonts w:hint="eastAsia"/>
          <w:sz w:val="24"/>
        </w:rPr>
        <w:t>5</w:t>
      </w:r>
      <w:r>
        <w:rPr>
          <w:rFonts w:hint="eastAsia"/>
          <w:sz w:val="24"/>
        </w:rPr>
        <w:t>个</w:t>
      </w:r>
      <w:r>
        <w:rPr>
          <w:rFonts w:hint="eastAsia"/>
          <w:sz w:val="24"/>
        </w:rPr>
        <w:t>C=O</w:t>
      </w:r>
      <w:r>
        <w:rPr>
          <w:rFonts w:hint="eastAsia"/>
          <w:sz w:val="24"/>
        </w:rPr>
        <w:t>键的键长分布范围为</w:t>
      </w:r>
      <w:r>
        <w:rPr>
          <w:rFonts w:hint="eastAsia"/>
          <w:sz w:val="24"/>
        </w:rPr>
        <w:t>1.232 Å ~1.237 Å</w:t>
      </w:r>
      <w:r>
        <w:rPr>
          <w:rFonts w:hint="eastAsia"/>
          <w:sz w:val="24"/>
        </w:rPr>
        <w:t>，键级为</w:t>
      </w:r>
      <w:r>
        <w:rPr>
          <w:rFonts w:hint="eastAsia"/>
          <w:sz w:val="24"/>
        </w:rPr>
        <w:t>1.9</w:t>
      </w:r>
      <w:r>
        <w:rPr>
          <w:rFonts w:hint="eastAsia"/>
          <w:sz w:val="24"/>
        </w:rPr>
        <w:t>左右，吡啶环上的</w:t>
      </w:r>
      <w:r>
        <w:rPr>
          <w:rFonts w:hint="eastAsia"/>
          <w:sz w:val="24"/>
        </w:rPr>
        <w:t>C-N</w:t>
      </w:r>
      <w:r>
        <w:rPr>
          <w:rFonts w:hint="eastAsia"/>
          <w:sz w:val="24"/>
        </w:rPr>
        <w:t>的键长为</w:t>
      </w:r>
      <w:r>
        <w:rPr>
          <w:rFonts w:hint="eastAsia"/>
          <w:sz w:val="24"/>
        </w:rPr>
        <w:t>1.39 Å</w:t>
      </w:r>
      <w:r>
        <w:rPr>
          <w:rFonts w:hint="eastAsia"/>
          <w:sz w:val="24"/>
        </w:rPr>
        <w:t>，键级为</w:t>
      </w:r>
      <w:r>
        <w:rPr>
          <w:rFonts w:hint="eastAsia"/>
          <w:sz w:val="24"/>
        </w:rPr>
        <w:t>1.2</w:t>
      </w:r>
      <w:r>
        <w:rPr>
          <w:rFonts w:hint="eastAsia"/>
          <w:sz w:val="24"/>
        </w:rPr>
        <w:t>，吡咯环上的</w:t>
      </w:r>
      <w:r>
        <w:rPr>
          <w:rFonts w:hint="eastAsia"/>
          <w:sz w:val="24"/>
        </w:rPr>
        <w:t>C-N</w:t>
      </w:r>
      <w:r>
        <w:rPr>
          <w:rFonts w:hint="eastAsia"/>
          <w:sz w:val="24"/>
        </w:rPr>
        <w:t>的键长为</w:t>
      </w:r>
      <w:r>
        <w:rPr>
          <w:rFonts w:hint="eastAsia"/>
          <w:sz w:val="24"/>
        </w:rPr>
        <w:t>1.35 Å</w:t>
      </w:r>
      <w:r>
        <w:rPr>
          <w:rFonts w:hint="eastAsia"/>
          <w:sz w:val="24"/>
        </w:rPr>
        <w:t>左右，键级为</w:t>
      </w:r>
      <w:r>
        <w:rPr>
          <w:rFonts w:hint="eastAsia"/>
          <w:sz w:val="24"/>
        </w:rPr>
        <w:t>1.5</w:t>
      </w:r>
      <w:r>
        <w:rPr>
          <w:rFonts w:hint="eastAsia"/>
          <w:sz w:val="24"/>
        </w:rPr>
        <w:t>左右。</w:t>
      </w:r>
      <w:r>
        <w:rPr>
          <w:rFonts w:hint="eastAsia"/>
          <w:sz w:val="24"/>
        </w:rPr>
        <w:t>O19-C18</w:t>
      </w:r>
      <w:r>
        <w:rPr>
          <w:rFonts w:hint="eastAsia"/>
          <w:sz w:val="24"/>
        </w:rPr>
        <w:t>为残煤模型中的</w:t>
      </w:r>
      <w:proofErr w:type="gramStart"/>
      <w:r>
        <w:rPr>
          <w:rFonts w:hint="eastAsia"/>
          <w:sz w:val="24"/>
        </w:rPr>
        <w:t>酚</w:t>
      </w:r>
      <w:proofErr w:type="gramEnd"/>
      <w:r>
        <w:rPr>
          <w:rFonts w:hint="eastAsia"/>
          <w:sz w:val="24"/>
        </w:rPr>
        <w:t>羟基，其键长为</w:t>
      </w:r>
      <w:r>
        <w:rPr>
          <w:rFonts w:hint="eastAsia"/>
          <w:sz w:val="24"/>
        </w:rPr>
        <w:t>1.378</w:t>
      </w:r>
      <w:r>
        <w:rPr>
          <w:rFonts w:hint="eastAsia"/>
          <w:sz w:val="24"/>
        </w:rPr>
        <w:t>，键级为</w:t>
      </w:r>
      <w:r>
        <w:rPr>
          <w:rFonts w:hint="eastAsia"/>
          <w:sz w:val="24"/>
        </w:rPr>
        <w:t>1.052</w:t>
      </w:r>
      <w:r>
        <w:rPr>
          <w:rFonts w:hint="eastAsia"/>
          <w:sz w:val="24"/>
        </w:rPr>
        <w:t>，其键长大于羰基中的</w:t>
      </w:r>
      <w:r>
        <w:rPr>
          <w:rFonts w:hint="eastAsia"/>
          <w:sz w:val="24"/>
        </w:rPr>
        <w:t>C=O</w:t>
      </w:r>
      <w:r>
        <w:rPr>
          <w:rFonts w:hint="eastAsia"/>
          <w:sz w:val="24"/>
        </w:rPr>
        <w:t>键，因此化学活动性更高。</w:t>
      </w:r>
    </w:p>
    <w:p w:rsidR="008B6062" w:rsidRDefault="008B6062" w:rsidP="00514A2B">
      <w:pPr>
        <w:spacing w:line="360" w:lineRule="auto"/>
        <w:outlineLvl w:val="2"/>
      </w:pPr>
      <w:bookmarkStart w:id="55" w:name="_Toc715755"/>
      <w:r>
        <w:rPr>
          <w:rFonts w:hint="eastAsia"/>
        </w:rPr>
        <w:t xml:space="preserve">4.5.3 </w:t>
      </w:r>
      <w:r>
        <w:rPr>
          <w:rFonts w:hint="eastAsia"/>
        </w:rPr>
        <w:t>模型的</w:t>
      </w:r>
      <w:proofErr w:type="gramStart"/>
      <w:r>
        <w:rPr>
          <w:rFonts w:hint="eastAsia"/>
        </w:rPr>
        <w:t>电荷布居分析</w:t>
      </w:r>
      <w:bookmarkEnd w:id="55"/>
      <w:proofErr w:type="gramEnd"/>
    </w:p>
    <w:p w:rsidR="007E02E7" w:rsidRDefault="007E02E7" w:rsidP="007E02E7">
      <w:pPr>
        <w:tabs>
          <w:tab w:val="left" w:pos="2246"/>
          <w:tab w:val="left" w:pos="5541"/>
        </w:tabs>
        <w:spacing w:line="360" w:lineRule="auto"/>
        <w:ind w:firstLineChars="200" w:firstLine="480"/>
        <w:rPr>
          <w:sz w:val="24"/>
        </w:rPr>
      </w:pPr>
      <w:r>
        <w:rPr>
          <w:rFonts w:hint="eastAsia"/>
          <w:sz w:val="24"/>
        </w:rPr>
        <w:t>化学键的强弱影响因素不仅包括键长和键级，还包括分子体系中电荷布局数，电荷</w:t>
      </w:r>
      <w:proofErr w:type="gramStart"/>
      <w:r>
        <w:rPr>
          <w:rFonts w:hint="eastAsia"/>
          <w:sz w:val="24"/>
        </w:rPr>
        <w:t>布居数</w:t>
      </w:r>
      <w:proofErr w:type="gramEnd"/>
      <w:r>
        <w:rPr>
          <w:rFonts w:hint="eastAsia"/>
          <w:sz w:val="24"/>
        </w:rPr>
        <w:t>可以揭示化学键的本质，预测分子中不同原子的化学活性，残煤和沥青质模型电荷分布详见表</w:t>
      </w:r>
      <w:r>
        <w:rPr>
          <w:rFonts w:hint="eastAsia"/>
          <w:sz w:val="24"/>
        </w:rPr>
        <w:t>5-9</w:t>
      </w:r>
      <w:r>
        <w:rPr>
          <w:rFonts w:hint="eastAsia"/>
          <w:sz w:val="24"/>
        </w:rPr>
        <w:t>和表</w:t>
      </w:r>
      <w:r>
        <w:rPr>
          <w:rFonts w:hint="eastAsia"/>
          <w:sz w:val="24"/>
        </w:rPr>
        <w:t>5-10</w:t>
      </w:r>
      <w:r>
        <w:rPr>
          <w:rFonts w:hint="eastAsia"/>
          <w:sz w:val="24"/>
        </w:rPr>
        <w:t>，</w:t>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表</w:t>
      </w:r>
      <w:r>
        <w:rPr>
          <w:rFonts w:hint="eastAsia"/>
          <w:szCs w:val="21"/>
        </w:rPr>
        <w:t xml:space="preserve">5-9 </w:t>
      </w:r>
      <w:r w:rsidR="009A6025">
        <w:rPr>
          <w:rFonts w:ascii="楷体" w:eastAsia="楷体" w:hAnsi="楷体" w:hint="eastAsia"/>
          <w:szCs w:val="21"/>
        </w:rPr>
        <w:t>模型电荷</w:t>
      </w:r>
      <w:proofErr w:type="gramStart"/>
      <w:r>
        <w:rPr>
          <w:rFonts w:ascii="楷体" w:eastAsia="楷体" w:hAnsi="楷体" w:hint="eastAsia"/>
          <w:szCs w:val="21"/>
        </w:rPr>
        <w:t>布</w:t>
      </w:r>
      <w:r w:rsidR="009A6025">
        <w:rPr>
          <w:rFonts w:ascii="楷体" w:eastAsia="楷体" w:hAnsi="楷体" w:hint="eastAsia"/>
          <w:szCs w:val="21"/>
        </w:rPr>
        <w:t>居数</w:t>
      </w:r>
      <w:proofErr w:type="gramEnd"/>
    </w:p>
    <w:p w:rsidR="007E02E7" w:rsidRDefault="007E02E7" w:rsidP="007E02E7">
      <w:pPr>
        <w:tabs>
          <w:tab w:val="left" w:pos="2246"/>
          <w:tab w:val="left" w:pos="5541"/>
        </w:tabs>
        <w:ind w:firstLineChars="200" w:firstLine="420"/>
        <w:jc w:val="center"/>
        <w:rPr>
          <w:szCs w:val="21"/>
        </w:rPr>
      </w:pPr>
      <w:r>
        <w:rPr>
          <w:rFonts w:hint="eastAsia"/>
          <w:szCs w:val="21"/>
        </w:rPr>
        <w:t>Table 5-9 Charge distribution of residue model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2"/>
        <w:gridCol w:w="652"/>
        <w:gridCol w:w="789"/>
        <w:gridCol w:w="709"/>
        <w:gridCol w:w="708"/>
        <w:gridCol w:w="709"/>
        <w:gridCol w:w="709"/>
        <w:gridCol w:w="709"/>
        <w:gridCol w:w="708"/>
        <w:gridCol w:w="709"/>
        <w:gridCol w:w="709"/>
        <w:gridCol w:w="709"/>
      </w:tblGrid>
      <w:tr w:rsidR="007B11F7" w:rsidTr="007B11F7">
        <w:tc>
          <w:tcPr>
            <w:tcW w:w="652"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652"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8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8"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8"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r>
      <w:tr w:rsidR="007B11F7" w:rsidRPr="00586ABC" w:rsidTr="007B11F7">
        <w:tc>
          <w:tcPr>
            <w:tcW w:w="652"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w:t>
            </w:r>
          </w:p>
        </w:tc>
        <w:tc>
          <w:tcPr>
            <w:tcW w:w="652"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46</w:t>
            </w:r>
          </w:p>
        </w:tc>
        <w:tc>
          <w:tcPr>
            <w:tcW w:w="708"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91</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136</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lastRenderedPageBreak/>
              <w:t>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-0.14</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FF0000"/>
                <w:sz w:val="22"/>
              </w:rPr>
            </w:pPr>
            <w:r w:rsidRPr="00E43A21">
              <w:rPr>
                <w:rFonts w:hint="eastAsia"/>
                <w:color w:val="000000"/>
                <w:sz w:val="22"/>
              </w:rPr>
              <w:t>N</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FF0000"/>
                <w:sz w:val="22"/>
              </w:rPr>
            </w:pPr>
            <w:r w:rsidRPr="00E43A21">
              <w:rPr>
                <w:rFonts w:hint="eastAsia"/>
                <w:color w:val="000000"/>
                <w:sz w:val="22"/>
              </w:rPr>
              <w:t>O</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O</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O</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134</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179</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O</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135</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N</w:t>
            </w:r>
          </w:p>
        </w:tc>
        <w:tc>
          <w:tcPr>
            <w:tcW w:w="708"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-0.14</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180</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r>
      <w:tr w:rsidR="007B11F7" w:rsidRPr="00586ABC" w:rsidTr="007B11F7">
        <w:tc>
          <w:tcPr>
            <w:tcW w:w="652" w:type="dxa"/>
            <w:tcBorders>
              <w:top w:val="nil"/>
              <w:left w:val="nil"/>
              <w:right w:val="nil"/>
            </w:tcBorders>
            <w:shd w:val="clear" w:color="auto" w:fill="auto"/>
            <w:vAlign w:val="center"/>
          </w:tcPr>
          <w:p w:rsidR="007B11F7" w:rsidRDefault="007B11F7" w:rsidP="007B11F7">
            <w:pPr>
              <w:jc w:val="center"/>
              <w:rPr>
                <w:color w:val="000000"/>
                <w:sz w:val="22"/>
              </w:rPr>
            </w:pPr>
          </w:p>
        </w:tc>
        <w:tc>
          <w:tcPr>
            <w:tcW w:w="652" w:type="dxa"/>
            <w:tcBorders>
              <w:top w:val="nil"/>
              <w:left w:val="nil"/>
              <w:right w:val="nil"/>
            </w:tcBorders>
            <w:shd w:val="clear" w:color="auto" w:fill="auto"/>
            <w:vAlign w:val="center"/>
          </w:tcPr>
          <w:p w:rsidR="007B11F7" w:rsidRDefault="007B11F7" w:rsidP="007B11F7">
            <w:pPr>
              <w:jc w:val="center"/>
              <w:rPr>
                <w:color w:val="000000"/>
                <w:sz w:val="22"/>
              </w:rPr>
            </w:pPr>
          </w:p>
        </w:tc>
        <w:tc>
          <w:tcPr>
            <w:tcW w:w="78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8"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p>
        </w:tc>
        <w:tc>
          <w:tcPr>
            <w:tcW w:w="708"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181</w:t>
            </w: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O</w:t>
            </w:r>
          </w:p>
        </w:tc>
        <w:tc>
          <w:tcPr>
            <w:tcW w:w="709" w:type="dxa"/>
            <w:tcBorders>
              <w:top w:val="nil"/>
              <w:left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bl>
    <w:p w:rsidR="007E02E7" w:rsidRDefault="007E02E7" w:rsidP="008D34C0">
      <w:pPr>
        <w:tabs>
          <w:tab w:val="left" w:pos="2246"/>
          <w:tab w:val="left" w:pos="5541"/>
        </w:tabs>
        <w:spacing w:line="360" w:lineRule="auto"/>
        <w:rPr>
          <w:sz w:val="24"/>
        </w:rPr>
      </w:pPr>
    </w:p>
    <w:p w:rsidR="007E02E7" w:rsidRDefault="007E02E7" w:rsidP="007E02E7">
      <w:pPr>
        <w:tabs>
          <w:tab w:val="left" w:pos="2246"/>
          <w:tab w:val="left" w:pos="5541"/>
        </w:tabs>
        <w:spacing w:line="360" w:lineRule="auto"/>
        <w:ind w:firstLineChars="200" w:firstLine="480"/>
        <w:rPr>
          <w:sz w:val="24"/>
        </w:rPr>
      </w:pPr>
      <w:r>
        <w:rPr>
          <w:rFonts w:hint="eastAsia"/>
          <w:sz w:val="24"/>
        </w:rPr>
        <w:t>由表</w:t>
      </w:r>
      <w:r>
        <w:rPr>
          <w:rFonts w:hint="eastAsia"/>
          <w:sz w:val="24"/>
        </w:rPr>
        <w:t>5-9</w:t>
      </w:r>
      <w:r>
        <w:rPr>
          <w:rFonts w:hint="eastAsia"/>
          <w:sz w:val="24"/>
        </w:rPr>
        <w:t>和表</w:t>
      </w:r>
      <w:r>
        <w:rPr>
          <w:rFonts w:hint="eastAsia"/>
          <w:sz w:val="24"/>
        </w:rPr>
        <w:t>5-10</w:t>
      </w:r>
      <w:r>
        <w:rPr>
          <w:rFonts w:hint="eastAsia"/>
          <w:sz w:val="24"/>
        </w:rPr>
        <w:t>可知，脂肪烃中的碳原子大多带有数目较多的负电荷，而芳香碳原子多数带有负电荷并且电荷数较少，个别芳香碳原子带有正电荷，表</w:t>
      </w:r>
      <w:r>
        <w:rPr>
          <w:rFonts w:hint="eastAsia"/>
          <w:sz w:val="24"/>
        </w:rPr>
        <w:lastRenderedPageBreak/>
        <w:t>明脂肪碳原子的化学活性高于芳香结构中的碳原子。</w:t>
      </w:r>
    </w:p>
    <w:p w:rsidR="007E02E7" w:rsidRDefault="007E02E7" w:rsidP="007E02E7">
      <w:pPr>
        <w:tabs>
          <w:tab w:val="left" w:pos="2246"/>
          <w:tab w:val="left" w:pos="5541"/>
        </w:tabs>
        <w:spacing w:line="360" w:lineRule="auto"/>
        <w:ind w:firstLineChars="200" w:firstLine="480"/>
        <w:rPr>
          <w:sz w:val="24"/>
        </w:rPr>
      </w:pPr>
      <w:r>
        <w:rPr>
          <w:rFonts w:hint="eastAsia"/>
          <w:sz w:val="24"/>
        </w:rPr>
        <w:t>O</w:t>
      </w:r>
      <w:r>
        <w:rPr>
          <w:rFonts w:hint="eastAsia"/>
          <w:sz w:val="24"/>
        </w:rPr>
        <w:t>、</w:t>
      </w:r>
      <w:r>
        <w:rPr>
          <w:rFonts w:hint="eastAsia"/>
          <w:sz w:val="24"/>
        </w:rPr>
        <w:t>N</w:t>
      </w:r>
      <w:r>
        <w:rPr>
          <w:rFonts w:hint="eastAsia"/>
          <w:sz w:val="24"/>
        </w:rPr>
        <w:t>原子对周围碳原子电荷布局数影响较大，氧原子的电负性大于碳原子，与氧原子相连的碳原子</w:t>
      </w:r>
      <w:proofErr w:type="gramStart"/>
      <w:r>
        <w:rPr>
          <w:rFonts w:hint="eastAsia"/>
          <w:sz w:val="24"/>
        </w:rPr>
        <w:t>电荷向氧原子</w:t>
      </w:r>
      <w:proofErr w:type="gramEnd"/>
      <w:r>
        <w:rPr>
          <w:rFonts w:hint="eastAsia"/>
          <w:sz w:val="24"/>
        </w:rPr>
        <w:t>转移，表现在与羰基氧原子相连的脂肪碳原子和</w:t>
      </w:r>
      <w:proofErr w:type="gramStart"/>
      <w:r>
        <w:rPr>
          <w:rFonts w:hint="eastAsia"/>
          <w:sz w:val="24"/>
        </w:rPr>
        <w:t>酚</w:t>
      </w:r>
      <w:proofErr w:type="gramEnd"/>
      <w:r>
        <w:rPr>
          <w:rFonts w:hint="eastAsia"/>
          <w:sz w:val="24"/>
        </w:rPr>
        <w:t>羟基碳原子相连的芳香碳原子均带有正电荷。</w:t>
      </w:r>
    </w:p>
    <w:p w:rsidR="007E02E7" w:rsidRDefault="007E02E7" w:rsidP="007E02E7">
      <w:pPr>
        <w:spacing w:line="360" w:lineRule="auto"/>
        <w:ind w:firstLineChars="200" w:firstLine="480"/>
      </w:pPr>
      <w:r>
        <w:rPr>
          <w:rFonts w:hint="eastAsia"/>
          <w:sz w:val="24"/>
        </w:rPr>
        <w:t>吡咯环和吡啶环中与氮原子相连的芳香碳原子电负性增加，脂肪结构中甲基、亚甲基等边缘碳原子带有数目较多的负电荷，表明脂肪结构边缘碳原子的化学活性较高，容易发生化学反应，多数芳香碳原子带有数目较少的负电荷因而化学性质很稳定。</w:t>
      </w: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514A2B">
      <w:pPr>
        <w:spacing w:line="360" w:lineRule="auto"/>
        <w:jc w:val="center"/>
        <w:outlineLvl w:val="0"/>
        <w:rPr>
          <w:rFonts w:ascii="Adobe 黑体 Std R" w:eastAsia="Adobe 黑体 Std R" w:hAnsi="Adobe 黑体 Std R"/>
          <w:b/>
          <w:sz w:val="32"/>
          <w:szCs w:val="32"/>
        </w:rPr>
      </w:pPr>
      <w:bookmarkStart w:id="56" w:name="_Toc715756"/>
      <w:r w:rsidRPr="00B607AF">
        <w:rPr>
          <w:rFonts w:ascii="Adobe 黑体 Std R" w:eastAsia="Adobe 黑体 Std R" w:hAnsi="Adobe 黑体 Std R" w:hint="eastAsia"/>
          <w:b/>
          <w:sz w:val="32"/>
          <w:szCs w:val="32"/>
        </w:rPr>
        <w:lastRenderedPageBreak/>
        <w:t>第五章 基于</w:t>
      </w:r>
      <w:r w:rsidR="00423C05" w:rsidRPr="00B607AF">
        <w:rPr>
          <w:rFonts w:ascii="Adobe 黑体 Std R" w:eastAsia="Adobe 黑体 Std R" w:hAnsi="Adobe 黑体 Std R" w:hint="eastAsia"/>
          <w:b/>
          <w:sz w:val="32"/>
          <w:szCs w:val="32"/>
        </w:rPr>
        <w:t>ReaxFF反应力场</w:t>
      </w:r>
      <w:proofErr w:type="gramStart"/>
      <w:r w:rsidR="00423C05" w:rsidRPr="00B607AF">
        <w:rPr>
          <w:rFonts w:ascii="Adobe 黑体 Std R" w:eastAsia="Adobe 黑体 Std R" w:hAnsi="Adobe 黑体 Std R" w:hint="eastAsia"/>
          <w:b/>
          <w:sz w:val="32"/>
          <w:szCs w:val="32"/>
        </w:rPr>
        <w:t>的</w:t>
      </w:r>
      <w:r w:rsidR="00EE1CF3" w:rsidRPr="00B607AF">
        <w:rPr>
          <w:rFonts w:ascii="Adobe 黑体 Std R" w:eastAsia="Adobe 黑体 Std R" w:hAnsi="Adobe 黑体 Std R" w:hint="eastAsia"/>
          <w:b/>
          <w:sz w:val="32"/>
          <w:szCs w:val="32"/>
        </w:rPr>
        <w:t>东曲2号</w:t>
      </w:r>
      <w:proofErr w:type="gramEnd"/>
      <w:r w:rsidR="00EE1CF3" w:rsidRPr="00B607AF">
        <w:rPr>
          <w:rFonts w:ascii="Adobe 黑体 Std R" w:eastAsia="Adobe 黑体 Std R" w:hAnsi="Adobe 黑体 Std R" w:hint="eastAsia"/>
          <w:b/>
          <w:sz w:val="32"/>
          <w:szCs w:val="32"/>
        </w:rPr>
        <w:t>镜煤热解模拟</w:t>
      </w:r>
      <w:bookmarkEnd w:id="56"/>
    </w:p>
    <w:p w:rsidR="00EE1CF3" w:rsidRDefault="00EE1CF3" w:rsidP="00514A2B">
      <w:pPr>
        <w:spacing w:line="360" w:lineRule="auto"/>
        <w:outlineLvl w:val="1"/>
      </w:pPr>
      <w:bookmarkStart w:id="57" w:name="_Toc715757"/>
      <w:r>
        <w:rPr>
          <w:rFonts w:hint="eastAsia"/>
        </w:rPr>
        <w:t xml:space="preserve">5.1 </w:t>
      </w:r>
      <w:r>
        <w:rPr>
          <w:rFonts w:hint="eastAsia"/>
        </w:rPr>
        <w:t>模拟条件设置</w:t>
      </w:r>
      <w:bookmarkEnd w:id="57"/>
    </w:p>
    <w:p w:rsidR="00D369AD" w:rsidRPr="00F82F4D" w:rsidRDefault="00D369AD" w:rsidP="00D369AD">
      <w:pPr>
        <w:spacing w:line="312" w:lineRule="exact"/>
        <w:ind w:firstLineChars="200" w:firstLine="420"/>
        <w:rPr>
          <w:rFonts w:ascii="Times New Roman" w:hAnsi="Times New Roman" w:cs="Times New Roman"/>
          <w:szCs w:val="21"/>
        </w:rPr>
      </w:pPr>
      <w:r w:rsidRPr="00F82F4D">
        <w:rPr>
          <w:rFonts w:ascii="Times New Roman" w:hAnsi="Times New Roman" w:cs="Times New Roman"/>
          <w:szCs w:val="21"/>
        </w:rPr>
        <w:t>单个煤大分子热解模拟：模拟采用荷兰</w:t>
      </w:r>
      <w:r w:rsidRPr="00F82F4D">
        <w:rPr>
          <w:rFonts w:ascii="Times New Roman" w:hAnsi="Times New Roman" w:cs="Times New Roman"/>
          <w:szCs w:val="21"/>
        </w:rPr>
        <w:t>SCM</w:t>
      </w:r>
      <w:r w:rsidRPr="00F82F4D">
        <w:rPr>
          <w:rFonts w:ascii="Times New Roman" w:hAnsi="Times New Roman" w:cs="Times New Roman"/>
          <w:szCs w:val="21"/>
        </w:rPr>
        <w:t>公司的化学材料计算软件中的</w:t>
      </w:r>
      <w:r w:rsidRPr="00F82F4D">
        <w:rPr>
          <w:rFonts w:ascii="Times New Roman" w:hAnsi="Times New Roman" w:cs="Times New Roman"/>
          <w:szCs w:val="21"/>
        </w:rPr>
        <w:t>ADF/ReaxFF</w:t>
      </w:r>
      <w:r w:rsidRPr="00F82F4D">
        <w:rPr>
          <w:rFonts w:ascii="Times New Roman" w:hAnsi="Times New Roman" w:cs="Times New Roman"/>
          <w:szCs w:val="21"/>
        </w:rPr>
        <w:t>模块</w:t>
      </w:r>
      <w:r w:rsidRPr="00F82F4D">
        <w:rPr>
          <w:rFonts w:ascii="Times New Roman" w:hAnsi="Times New Roman" w:cs="Times New Roman"/>
          <w:szCs w:val="21"/>
          <w:vertAlign w:val="superscript"/>
        </w:rPr>
        <w:t>[17-21]</w:t>
      </w:r>
      <w:r w:rsidRPr="00F82F4D">
        <w:rPr>
          <w:rFonts w:ascii="Times New Roman" w:hAnsi="Times New Roman" w:cs="Times New Roman"/>
          <w:szCs w:val="21"/>
        </w:rPr>
        <w:t>，先</w:t>
      </w:r>
      <w:proofErr w:type="gramStart"/>
      <w:r w:rsidRPr="00F82F4D">
        <w:rPr>
          <w:rFonts w:ascii="Times New Roman" w:hAnsi="Times New Roman" w:cs="Times New Roman"/>
          <w:szCs w:val="21"/>
        </w:rPr>
        <w:t>对东曲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煤大分子结构模型进行加氢处理，</w:t>
      </w:r>
      <w:r w:rsidRPr="002648DA">
        <w:rPr>
          <w:rFonts w:ascii="Times New Roman" w:hAnsi="Times New Roman" w:cs="Times New Roman"/>
          <w:szCs w:val="21"/>
        </w:rPr>
        <w:t>选择</w:t>
      </w:r>
      <w:r w:rsidRPr="002648DA">
        <w:rPr>
          <w:rFonts w:ascii="Times New Roman" w:hAnsi="Times New Roman" w:cs="Times New Roman"/>
          <w:szCs w:val="21"/>
        </w:rPr>
        <w:t>Velocity Verlet+Berendsen</w:t>
      </w:r>
      <w:r w:rsidRPr="002648DA">
        <w:rPr>
          <w:rFonts w:ascii="Times New Roman" w:hAnsi="Times New Roman" w:cs="Times New Roman"/>
          <w:szCs w:val="21"/>
        </w:rPr>
        <w:t>系综</w:t>
      </w:r>
      <w:r w:rsidRPr="00F82F4D">
        <w:rPr>
          <w:rFonts w:ascii="Times New Roman" w:hAnsi="Times New Roman" w:cs="Times New Roman"/>
          <w:szCs w:val="21"/>
        </w:rPr>
        <w:t>，在常温常压条件下模拟得到其最低能量构型，然后在边长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2648DA">
        <w:rPr>
          <w:rFonts w:ascii="Times New Roman" w:hAnsi="Times New Roman" w:cs="Times New Roman"/>
          <w:szCs w:val="21"/>
        </w:rPr>
        <w:t>lattice</w:t>
      </w:r>
      <w:r w:rsidRPr="00F82F4D">
        <w:rPr>
          <w:rFonts w:ascii="Times New Roman" w:hAnsi="Times New Roman" w:cs="Times New Roman"/>
          <w:szCs w:val="21"/>
        </w:rPr>
        <w:t>中随机放入</w:t>
      </w:r>
      <w:r w:rsidRPr="00F82F4D">
        <w:rPr>
          <w:rFonts w:ascii="Times New Roman" w:hAnsi="Times New Roman" w:cs="Times New Roman"/>
          <w:szCs w:val="21"/>
        </w:rPr>
        <w:t>1</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Pr>
          <w:rFonts w:ascii="Times New Roman" w:hAnsi="Times New Roman" w:cs="Times New Roman" w:hint="eastAsia"/>
          <w:szCs w:val="21"/>
        </w:rPr>
        <w:t>25K/ps</w:t>
      </w:r>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r w:rsidRPr="00F82F4D">
        <w:rPr>
          <w:rFonts w:ascii="Times New Roman" w:hAnsi="Times New Roman" w:cs="Times New Roman"/>
          <w:szCs w:val="21"/>
        </w:rPr>
        <w:t>HE.ff</w:t>
      </w:r>
      <w:r w:rsidRPr="00F82F4D">
        <w:rPr>
          <w:rFonts w:ascii="Times New Roman" w:hAnsi="Times New Roman" w:cs="Times New Roman"/>
          <w:szCs w:val="21"/>
        </w:rPr>
        <w:t>，对大分子进行热反应性模拟计算，最终得到模型的分子动力学参数及化学键之间的反应关系。</w:t>
      </w:r>
    </w:p>
    <w:p w:rsidR="00D369AD" w:rsidRDefault="00D369AD" w:rsidP="00D369AD">
      <w:pPr>
        <w:spacing w:line="360" w:lineRule="auto"/>
        <w:ind w:firstLineChars="200" w:firstLine="420"/>
        <w:outlineLvl w:val="1"/>
        <w:rPr>
          <w:rFonts w:ascii="Times New Roman" w:hAnsi="Times New Roman" w:cs="Times New Roman"/>
          <w:szCs w:val="21"/>
        </w:rPr>
      </w:pPr>
      <w:proofErr w:type="gramStart"/>
      <w:r w:rsidRPr="00F82F4D">
        <w:rPr>
          <w:rFonts w:ascii="Times New Roman" w:hAnsi="Times New Roman" w:cs="Times New Roman"/>
          <w:szCs w:val="21"/>
        </w:rPr>
        <w:t>煤分子团</w:t>
      </w:r>
      <w:proofErr w:type="gramEnd"/>
      <w:r w:rsidRPr="00F82F4D">
        <w:rPr>
          <w:rFonts w:ascii="Times New Roman" w:hAnsi="Times New Roman" w:cs="Times New Roman"/>
          <w:szCs w:val="21"/>
        </w:rPr>
        <w:t>热解模拟：本次热解模拟在单个分子热解模拟的基础上，同样采用</w:t>
      </w:r>
      <w:r w:rsidRPr="002648DA">
        <w:rPr>
          <w:rFonts w:ascii="Times New Roman" w:hAnsi="Times New Roman" w:cs="Times New Roman"/>
          <w:szCs w:val="21"/>
        </w:rPr>
        <w:t>Velocity Verlet+Berendsen</w:t>
      </w:r>
      <w:r w:rsidRPr="002648DA">
        <w:rPr>
          <w:rFonts w:ascii="Times New Roman" w:hAnsi="Times New Roman" w:cs="Times New Roman"/>
          <w:szCs w:val="21"/>
        </w:rPr>
        <w:t>系综</w:t>
      </w:r>
      <w:r w:rsidRPr="00F82F4D">
        <w:rPr>
          <w:rFonts w:ascii="Times New Roman" w:hAnsi="Times New Roman" w:cs="Times New Roman"/>
          <w:szCs w:val="21"/>
        </w:rPr>
        <w:t>，在边长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F82F4D">
        <w:rPr>
          <w:rFonts w:ascii="Times New Roman" w:hAnsi="Times New Roman" w:cs="Times New Roman"/>
          <w:szCs w:val="21"/>
        </w:rPr>
        <w:t>lattice</w:t>
      </w:r>
      <w:r w:rsidRPr="00F82F4D">
        <w:rPr>
          <w:rFonts w:ascii="Times New Roman" w:hAnsi="Times New Roman" w:cs="Times New Roman"/>
          <w:szCs w:val="21"/>
        </w:rPr>
        <w:t>中随机放入</w:t>
      </w:r>
      <w:r w:rsidRPr="00F82F4D">
        <w:rPr>
          <w:rFonts w:ascii="Times New Roman" w:hAnsi="Times New Roman" w:cs="Times New Roman"/>
          <w:szCs w:val="21"/>
        </w:rPr>
        <w:t>5</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煤大分子结构模型，对此体系进行能量最低化模拟</w:t>
      </w:r>
      <w:r w:rsidRPr="00F82F4D">
        <w:rPr>
          <w:rFonts w:ascii="Times New Roman" w:hAnsi="Times New Roman" w:cs="Times New Roman"/>
          <w:szCs w:val="21"/>
        </w:rPr>
        <w:t>(</w:t>
      </w:r>
      <w:r w:rsidRPr="00F82F4D">
        <w:rPr>
          <w:rFonts w:ascii="Times New Roman" w:hAnsi="Times New Roman" w:cs="Times New Roman"/>
          <w:szCs w:val="21"/>
        </w:rPr>
        <w:t>图</w:t>
      </w:r>
      <w:r w:rsidRPr="00F82F4D">
        <w:rPr>
          <w:rFonts w:ascii="Times New Roman" w:hAnsi="Times New Roman" w:cs="Times New Roman"/>
          <w:szCs w:val="21"/>
        </w:rPr>
        <w:t>7)</w:t>
      </w:r>
      <w:r w:rsidRPr="00F82F4D">
        <w:rPr>
          <w:rFonts w:ascii="Times New Roman" w:hAnsi="Times New Roman" w:cs="Times New Roman"/>
          <w:szCs w:val="21"/>
        </w:rPr>
        <w:t>，模拟热解前设置模拟步数为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Pr>
          <w:rFonts w:ascii="Times New Roman" w:hAnsi="Times New Roman" w:cs="Times New Roman" w:hint="eastAsia"/>
          <w:szCs w:val="21"/>
        </w:rPr>
        <w:t>25K/ps</w:t>
      </w:r>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r w:rsidRPr="00F82F4D">
        <w:rPr>
          <w:rFonts w:ascii="Times New Roman" w:hAnsi="Times New Roman" w:cs="Times New Roman"/>
          <w:szCs w:val="21"/>
        </w:rPr>
        <w:t>HE.ff</w:t>
      </w:r>
      <w:r w:rsidRPr="00F82F4D">
        <w:rPr>
          <w:rFonts w:ascii="Times New Roman" w:hAnsi="Times New Roman" w:cs="Times New Roman"/>
          <w:szCs w:val="21"/>
        </w:rPr>
        <w:t>，对分子团进行热反应性模拟计算。</w:t>
      </w:r>
    </w:p>
    <w:p w:rsidR="00D369AD" w:rsidRDefault="00D369AD" w:rsidP="00E6475B">
      <w:pPr>
        <w:spacing w:line="360" w:lineRule="auto"/>
        <w:ind w:firstLineChars="200" w:firstLine="420"/>
        <w:outlineLvl w:val="1"/>
      </w:pPr>
      <w:r>
        <w:rPr>
          <w:rFonts w:hint="eastAsia"/>
        </w:rPr>
        <w:t>基于键级的化学反应力场</w:t>
      </w:r>
      <w:r w:rsidRPr="00F82F4D">
        <w:rPr>
          <w:rFonts w:ascii="Times New Roman" w:hAnsi="Times New Roman" w:cs="Times New Roman"/>
          <w:szCs w:val="21"/>
        </w:rPr>
        <w:t>ReaxFF</w:t>
      </w:r>
      <w:r w:rsidR="00E87745">
        <w:rPr>
          <w:rFonts w:hint="eastAsia"/>
        </w:rPr>
        <w:t>为大规模研究凝聚态的反应性质</w:t>
      </w:r>
      <w:proofErr w:type="gramStart"/>
      <w:r w:rsidR="00E87745">
        <w:rPr>
          <w:rFonts w:hint="eastAsia"/>
        </w:rPr>
        <w:t>及探索</w:t>
      </w:r>
      <w:proofErr w:type="gramEnd"/>
      <w:r w:rsidR="00E87745">
        <w:rPr>
          <w:rFonts w:hint="eastAsia"/>
        </w:rPr>
        <w:t>其中可</w:t>
      </w:r>
      <w:r>
        <w:rPr>
          <w:rFonts w:hint="eastAsia"/>
        </w:rPr>
        <w:t>能存在的化学</w:t>
      </w:r>
      <w:proofErr w:type="gramStart"/>
      <w:r>
        <w:rPr>
          <w:rFonts w:hint="eastAsia"/>
        </w:rPr>
        <w:t>反巧过程</w:t>
      </w:r>
      <w:proofErr w:type="gramEnd"/>
      <w:r>
        <w:rPr>
          <w:rFonts w:hint="eastAsia"/>
        </w:rPr>
        <w:t>提供了</w:t>
      </w:r>
      <w:r w:rsidR="00E87745">
        <w:rPr>
          <w:rFonts w:hint="eastAsia"/>
        </w:rPr>
        <w:t>可</w:t>
      </w:r>
      <w:r>
        <w:rPr>
          <w:rFonts w:hint="eastAsia"/>
        </w:rPr>
        <w:t>能。相比经典</w:t>
      </w:r>
      <w:r w:rsidR="00E87745">
        <w:rPr>
          <w:rFonts w:hint="eastAsia"/>
        </w:rPr>
        <w:t>MD</w:t>
      </w:r>
      <w:r w:rsidR="00E87745">
        <w:rPr>
          <w:rFonts w:hint="eastAsia"/>
        </w:rPr>
        <w:t>方法仅</w:t>
      </w:r>
      <w:proofErr w:type="gramStart"/>
      <w:r w:rsidR="00E87745">
        <w:rPr>
          <w:rFonts w:hint="eastAsia"/>
        </w:rPr>
        <w:t>处理休系的</w:t>
      </w:r>
      <w:proofErr w:type="gramEnd"/>
      <w:r w:rsidR="00E87745">
        <w:rPr>
          <w:rFonts w:hint="eastAsia"/>
        </w:rPr>
        <w:t>物理过程，基于</w:t>
      </w:r>
      <w:r>
        <w:rPr>
          <w:rFonts w:hint="eastAsia"/>
        </w:rPr>
        <w:t>反应力场的</w:t>
      </w:r>
      <w:r w:rsidR="00EF5EAC" w:rsidRPr="00F82F4D">
        <w:rPr>
          <w:rFonts w:ascii="Times New Roman" w:hAnsi="Times New Roman" w:cs="Times New Roman"/>
          <w:szCs w:val="21"/>
        </w:rPr>
        <w:t>ReaxFF</w:t>
      </w:r>
      <w:r w:rsidR="00EF5EAC">
        <w:rPr>
          <w:rFonts w:ascii="Times New Roman" w:hAnsi="Times New Roman" w:cs="Times New Roman" w:hint="eastAsia"/>
          <w:szCs w:val="21"/>
        </w:rPr>
        <w:t xml:space="preserve"> </w:t>
      </w:r>
      <w:r w:rsidR="00E87745">
        <w:rPr>
          <w:rFonts w:ascii="Times New Roman" w:hAnsi="Times New Roman" w:cs="Times New Roman" w:hint="eastAsia"/>
          <w:szCs w:val="21"/>
        </w:rPr>
        <w:t xml:space="preserve"> </w:t>
      </w:r>
      <w:r w:rsidR="00EF5EAC">
        <w:rPr>
          <w:rFonts w:ascii="Times New Roman" w:hAnsi="Times New Roman" w:cs="Times New Roman" w:hint="eastAsia"/>
          <w:szCs w:val="21"/>
        </w:rPr>
        <w:t>MD</w:t>
      </w:r>
      <w:r w:rsidR="00E6475B">
        <w:rPr>
          <w:rFonts w:hint="eastAsia"/>
        </w:rPr>
        <w:t>动态更新分子内各个原子问的连接性，可模拟体系中各原子</w:t>
      </w:r>
      <w:r>
        <w:rPr>
          <w:rFonts w:hint="eastAsia"/>
        </w:rPr>
        <w:t>间化学键的断裂和生成随时间的演变，能够模拟过程中的化学反应；相比</w:t>
      </w:r>
      <w:r w:rsidR="00E6475B">
        <w:rPr>
          <w:rFonts w:hint="eastAsia"/>
        </w:rPr>
        <w:t>QM</w:t>
      </w:r>
      <w:r w:rsidR="00E6475B">
        <w:rPr>
          <w:rFonts w:hint="eastAsia"/>
        </w:rPr>
        <w:t>方法，</w:t>
      </w:r>
      <w:r w:rsidR="00E6475B" w:rsidRPr="00F82F4D">
        <w:rPr>
          <w:rFonts w:ascii="Times New Roman" w:hAnsi="Times New Roman" w:cs="Times New Roman"/>
          <w:szCs w:val="21"/>
        </w:rPr>
        <w:t>ReaxFF</w:t>
      </w:r>
      <w:r w:rsidR="00E6475B">
        <w:rPr>
          <w:rFonts w:ascii="Times New Roman" w:hAnsi="Times New Roman" w:cs="Times New Roman" w:hint="eastAsia"/>
          <w:szCs w:val="21"/>
        </w:rPr>
        <w:t xml:space="preserve">  MD</w:t>
      </w:r>
      <w:r>
        <w:rPr>
          <w:rFonts w:hint="eastAsia"/>
        </w:rPr>
        <w:t>的</w:t>
      </w:r>
      <w:r w:rsidR="00E6475B">
        <w:rPr>
          <w:rFonts w:hint="eastAsia"/>
        </w:rPr>
        <w:t>优势在于能够处理较大体系及凝聚相中的化学反应过程，且无需预先定义</w:t>
      </w:r>
      <w:r>
        <w:rPr>
          <w:rFonts w:hint="eastAsia"/>
        </w:rPr>
        <w:t>反应路径。目前</w:t>
      </w:r>
      <w:r w:rsidR="00E6475B" w:rsidRPr="00F82F4D">
        <w:rPr>
          <w:rFonts w:ascii="Times New Roman" w:hAnsi="Times New Roman" w:cs="Times New Roman"/>
          <w:szCs w:val="21"/>
        </w:rPr>
        <w:t>ReaxFF</w:t>
      </w:r>
      <w:r>
        <w:rPr>
          <w:rFonts w:hint="eastAsia"/>
        </w:rPr>
        <w:t>反应力场己经覆盖了周期表中的</w:t>
      </w:r>
      <w:r w:rsidR="00E6475B">
        <w:rPr>
          <w:rFonts w:hint="eastAsia"/>
        </w:rPr>
        <w:t>30</w:t>
      </w:r>
      <w:r>
        <w:rPr>
          <w:rFonts w:hint="eastAsia"/>
        </w:rPr>
        <w:t>多种元素</w:t>
      </w:r>
      <w:r w:rsidR="00E6475B">
        <w:rPr>
          <w:rFonts w:hint="eastAsia"/>
        </w:rPr>
        <w:t>，本论</w:t>
      </w:r>
      <w:r>
        <w:rPr>
          <w:rFonts w:hint="eastAsia"/>
        </w:rPr>
        <w:t>文使用的力场参数覆盖了</w:t>
      </w:r>
      <w:r w:rsidR="00E6475B">
        <w:rPr>
          <w:rFonts w:hint="eastAsia"/>
        </w:rPr>
        <w:t>C</w:t>
      </w:r>
      <w:r w:rsidR="00E6475B">
        <w:rPr>
          <w:rFonts w:hint="eastAsia"/>
        </w:rPr>
        <w:t>、</w:t>
      </w:r>
      <w:r w:rsidR="00E6475B">
        <w:rPr>
          <w:rFonts w:hint="eastAsia"/>
        </w:rPr>
        <w:t>H</w:t>
      </w:r>
      <w:r w:rsidR="00E6475B">
        <w:rPr>
          <w:rFonts w:hint="eastAsia"/>
        </w:rPr>
        <w:t>、</w:t>
      </w:r>
      <w:r w:rsidR="00E6475B">
        <w:rPr>
          <w:rFonts w:hint="eastAsia"/>
        </w:rPr>
        <w:t>O</w:t>
      </w:r>
      <w:r w:rsidR="00E6475B">
        <w:rPr>
          <w:rFonts w:hint="eastAsia"/>
        </w:rPr>
        <w:t>、</w:t>
      </w:r>
      <w:r w:rsidR="00E6475B">
        <w:rPr>
          <w:rFonts w:hint="eastAsia"/>
        </w:rPr>
        <w:t>N</w:t>
      </w:r>
      <w:r w:rsidR="00E6475B">
        <w:rPr>
          <w:rFonts w:hint="eastAsia"/>
        </w:rPr>
        <w:t>、</w:t>
      </w:r>
      <w:r w:rsidR="00E6475B">
        <w:rPr>
          <w:rFonts w:hint="eastAsia"/>
        </w:rPr>
        <w:t>S</w:t>
      </w:r>
      <w:r>
        <w:rPr>
          <w:rFonts w:hint="eastAsia"/>
        </w:rPr>
        <w:t>元素选择</w:t>
      </w:r>
      <w:r w:rsidR="00E6475B">
        <w:rPr>
          <w:rFonts w:hint="eastAsia"/>
        </w:rPr>
        <w:t>LAMMPS</w:t>
      </w:r>
      <w:r>
        <w:rPr>
          <w:rFonts w:hint="eastAsia"/>
        </w:rPr>
        <w:t>于</w:t>
      </w:r>
      <w:r w:rsidR="00E6475B">
        <w:rPr>
          <w:rFonts w:hint="eastAsia"/>
        </w:rPr>
        <w:t>2011</w:t>
      </w:r>
      <w:r w:rsidR="00E6475B">
        <w:rPr>
          <w:rFonts w:hint="eastAsia"/>
        </w:rPr>
        <w:t>年</w:t>
      </w:r>
      <w:r w:rsidR="00E6475B">
        <w:rPr>
          <w:rFonts w:hint="eastAsia"/>
        </w:rPr>
        <w:t>9</w:t>
      </w:r>
      <w:r>
        <w:rPr>
          <w:rFonts w:hint="eastAsia"/>
        </w:rPr>
        <w:t>月</w:t>
      </w:r>
      <w:r w:rsidR="00E6475B">
        <w:rPr>
          <w:rFonts w:hint="eastAsia"/>
        </w:rPr>
        <w:t>17</w:t>
      </w:r>
      <w:r>
        <w:rPr>
          <w:rFonts w:hint="eastAsia"/>
        </w:rPr>
        <w:t>日发</w:t>
      </w:r>
      <w:r w:rsidR="00E6475B">
        <w:rPr>
          <w:rFonts w:hint="eastAsia"/>
        </w:rPr>
        <w:t>布的力场参数版本其它研究</w:t>
      </w:r>
      <w:proofErr w:type="gramStart"/>
      <w:r w:rsidR="00E6475B">
        <w:rPr>
          <w:rFonts w:hint="eastAsia"/>
        </w:rPr>
        <w:t>各发表</w:t>
      </w:r>
      <w:proofErr w:type="gramEnd"/>
      <w:r w:rsidR="00E6475B">
        <w:rPr>
          <w:rFonts w:hint="eastAsia"/>
        </w:rPr>
        <w:t>的了作将此反应力场运用于不同的体系，包括复杂的煤热解和燃烧体系的研究，获得了较好的结果。</w:t>
      </w:r>
    </w:p>
    <w:p w:rsidR="00E6475B" w:rsidRDefault="00E6475B" w:rsidP="00E6475B">
      <w:pPr>
        <w:spacing w:line="360" w:lineRule="auto"/>
        <w:ind w:firstLineChars="200" w:firstLine="420"/>
        <w:outlineLvl w:val="1"/>
      </w:pPr>
      <w:r>
        <w:rPr>
          <w:rFonts w:hint="eastAsia"/>
        </w:rPr>
        <w:t>为研究温度等条件对煤热解产物分布和初始反应机理的影响，所有的</w:t>
      </w: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模拟均在</w:t>
      </w:r>
      <w:r>
        <w:rPr>
          <w:rFonts w:hint="eastAsia"/>
        </w:rPr>
        <w:t>NVT</w:t>
      </w:r>
      <w:r>
        <w:rPr>
          <w:rFonts w:hint="eastAsia"/>
        </w:rPr>
        <w:t>系综下进行。模拟采用周期性边界条件，选用</w:t>
      </w:r>
      <w:r>
        <w:rPr>
          <w:rFonts w:hint="eastAsia"/>
        </w:rPr>
        <w:t>Berendsen</w:t>
      </w:r>
      <w:r>
        <w:rPr>
          <w:rFonts w:hint="eastAsia"/>
        </w:rPr>
        <w:t>控温方法，其温度阻尼常数为</w:t>
      </w:r>
      <w:r>
        <w:rPr>
          <w:rFonts w:hint="eastAsia"/>
        </w:rPr>
        <w:t>0.1ps</w:t>
      </w:r>
      <w:r>
        <w:rPr>
          <w:rFonts w:hint="eastAsia"/>
        </w:rPr>
        <w:t>。</w:t>
      </w:r>
    </w:p>
    <w:p w:rsidR="00E6475B" w:rsidRDefault="00E6475B" w:rsidP="00E6475B">
      <w:pPr>
        <w:spacing w:line="360" w:lineRule="auto"/>
        <w:ind w:firstLineChars="200" w:firstLine="420"/>
        <w:outlineLvl w:val="1"/>
      </w:pPr>
      <w:r>
        <w:rPr>
          <w:rFonts w:hint="eastAsia"/>
        </w:rPr>
        <w:t>对于模拟过程中反应中间体和模拟结果的热解产物组成的分析，采用键级截断的方法，根据元素信息为</w:t>
      </w:r>
      <w:proofErr w:type="gramStart"/>
      <w:r>
        <w:rPr>
          <w:rFonts w:hint="eastAsia"/>
        </w:rPr>
        <w:t>原子么间定义</w:t>
      </w:r>
      <w:proofErr w:type="gramEnd"/>
      <w:r>
        <w:rPr>
          <w:rFonts w:hint="eastAsia"/>
        </w:rPr>
        <w:t>键级闽值，当两个原子之间的键级大于阀值时认为两个原子形成化学键，小于阀值时则认为无化学键形成。</w:t>
      </w:r>
    </w:p>
    <w:p w:rsidR="00E6475B" w:rsidRPr="00E6475B" w:rsidRDefault="00E6475B" w:rsidP="00E6475B">
      <w:pPr>
        <w:spacing w:line="360" w:lineRule="auto"/>
        <w:ind w:firstLineChars="200" w:firstLine="420"/>
        <w:outlineLvl w:val="1"/>
      </w:pP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模拟采用</w:t>
      </w:r>
      <w:r>
        <w:rPr>
          <w:rFonts w:hint="eastAsia"/>
        </w:rPr>
        <w:t>velocity-Verlet</w:t>
      </w:r>
      <w:r>
        <w:rPr>
          <w:rFonts w:hint="eastAsia"/>
        </w:rPr>
        <w:t>算法动态更新原子在每个时间步的坐标和速度，时间步长为</w:t>
      </w:r>
      <w:r>
        <w:rPr>
          <w:rFonts w:hint="eastAsia"/>
        </w:rPr>
        <w:t>0.25fs</w:t>
      </w:r>
      <w:r>
        <w:rPr>
          <w:rFonts w:hint="eastAsia"/>
        </w:rPr>
        <w:t>，共模拟</w:t>
      </w:r>
      <w:r>
        <w:rPr>
          <w:rFonts w:hint="eastAsia"/>
        </w:rPr>
        <w:t>250ps</w:t>
      </w:r>
      <w:r>
        <w:rPr>
          <w:rFonts w:hint="eastAsia"/>
        </w:rPr>
        <w:t>（</w:t>
      </w:r>
      <w:r>
        <w:rPr>
          <w:rFonts w:hint="eastAsia"/>
        </w:rPr>
        <w:t>1000000</w:t>
      </w:r>
      <w:r>
        <w:rPr>
          <w:rFonts w:hint="eastAsia"/>
        </w:rPr>
        <w:t>步）。由于在可接受的模拟运行时间内，所模拟的</w:t>
      </w:r>
      <w:r>
        <w:rPr>
          <w:rFonts w:hint="eastAsia"/>
        </w:rPr>
        <w:t>250ps</w:t>
      </w:r>
      <w:r>
        <w:rPr>
          <w:rFonts w:hint="eastAsia"/>
        </w:rPr>
        <w:t>的反应时间尺度比实验的时间尺度（</w:t>
      </w:r>
      <w:r>
        <w:rPr>
          <w:rFonts w:hint="eastAsia"/>
        </w:rPr>
        <w:t>~</w:t>
      </w:r>
      <w:r>
        <w:rPr>
          <w:rFonts w:hint="eastAsia"/>
        </w:rPr>
        <w:t>ｓ）相差多个数量级，因此模拟温度采用了“升温”策略，即模拟温度被人为地提升到一个比实验（</w:t>
      </w:r>
      <w:r>
        <w:rPr>
          <w:rFonts w:hint="eastAsia"/>
        </w:rPr>
        <w:t>500-1100K</w:t>
      </w:r>
      <w:r>
        <w:rPr>
          <w:rFonts w:hint="eastAsia"/>
        </w:rPr>
        <w:t>）高出很多的温度，使</w:t>
      </w:r>
      <w:r>
        <w:rPr>
          <w:rFonts w:hint="eastAsia"/>
        </w:rPr>
        <w:lastRenderedPageBreak/>
        <w:t>得大部分反应都能够在可接受的模拟时间内完成。</w:t>
      </w:r>
    </w:p>
    <w:p w:rsidR="00EE1CF3" w:rsidRDefault="00EE1CF3" w:rsidP="00514A2B">
      <w:pPr>
        <w:spacing w:line="360" w:lineRule="auto"/>
        <w:outlineLvl w:val="1"/>
      </w:pPr>
      <w:bookmarkStart w:id="58" w:name="_Toc715758"/>
      <w:r>
        <w:rPr>
          <w:rFonts w:hint="eastAsia"/>
        </w:rPr>
        <w:t xml:space="preserve">5.2 </w:t>
      </w:r>
      <w:r>
        <w:rPr>
          <w:rFonts w:hint="eastAsia"/>
        </w:rPr>
        <w:t>等温条件下热解过程模拟</w:t>
      </w:r>
      <w:bookmarkEnd w:id="58"/>
    </w:p>
    <w:p w:rsidR="00EE1CF3" w:rsidRDefault="00EE1CF3" w:rsidP="00514A2B">
      <w:pPr>
        <w:spacing w:line="360" w:lineRule="auto"/>
        <w:outlineLvl w:val="2"/>
      </w:pPr>
      <w:bookmarkStart w:id="59" w:name="_Toc715759"/>
      <w:r>
        <w:rPr>
          <w:rFonts w:hint="eastAsia"/>
        </w:rPr>
        <w:t xml:space="preserve">5.2.1 </w:t>
      </w:r>
      <w:r>
        <w:rPr>
          <w:rFonts w:hint="eastAsia"/>
        </w:rPr>
        <w:t>热解过程中半焦和焦油的生成</w:t>
      </w:r>
      <w:bookmarkEnd w:id="59"/>
    </w:p>
    <w:p w:rsidR="00733F72" w:rsidRDefault="00733F72" w:rsidP="00733F72">
      <w:pPr>
        <w:spacing w:line="360" w:lineRule="auto"/>
        <w:outlineLvl w:val="2"/>
      </w:pPr>
      <w:r>
        <w:rPr>
          <w:rFonts w:hint="eastAsia"/>
        </w:rPr>
        <w:t>为了考察煤热解产物随温度和反应时间的演化，将煤热解模拟得到的产物粗略划分为焦炭、重质焦油、轻质焦油、小分子气体。由于焦油是复杂混合物，选择一种代表性组分作为焦油相当困难，从实验得到焦油确切的质量分布同样充满挑战，因此为方便与己有的实验结果进行比较，本论文参考了</w:t>
      </w:r>
      <w:r>
        <w:rPr>
          <w:rFonts w:hint="eastAsia"/>
        </w:rPr>
        <w:t>CPD</w:t>
      </w:r>
      <w:r>
        <w:rPr>
          <w:rFonts w:hint="eastAsia"/>
        </w:rPr>
        <w:t>模型计算所用的焦油质量分布，将</w:t>
      </w:r>
      <w:r>
        <w:rPr>
          <w:rFonts w:hint="eastAsia"/>
        </w:rPr>
        <w:t>C14-C40</w:t>
      </w:r>
      <w:r>
        <w:rPr>
          <w:rFonts w:hint="eastAsia"/>
        </w:rPr>
        <w:t>和</w:t>
      </w:r>
      <w:r>
        <w:rPr>
          <w:rFonts w:hint="eastAsia"/>
        </w:rPr>
        <w:t>C5-C13</w:t>
      </w:r>
      <w:proofErr w:type="gramStart"/>
      <w:r>
        <w:rPr>
          <w:rFonts w:hint="eastAsia"/>
        </w:rPr>
        <w:t>两组质量</w:t>
      </w:r>
      <w:proofErr w:type="gramEnd"/>
      <w:r>
        <w:rPr>
          <w:rFonts w:hint="eastAsia"/>
        </w:rPr>
        <w:t>分布在</w:t>
      </w:r>
      <w:r>
        <w:rPr>
          <w:rFonts w:hint="eastAsia"/>
        </w:rPr>
        <w:t>80-600amu</w:t>
      </w:r>
      <w:r w:rsidR="00B4269E">
        <w:rPr>
          <w:rFonts w:hint="eastAsia"/>
        </w:rPr>
        <w:t>之间的物质分别认为是重质焦油和轻质焦油，分子片段含有</w:t>
      </w:r>
      <w:r w:rsidR="00B4269E">
        <w:rPr>
          <w:rFonts w:hint="eastAsia"/>
        </w:rPr>
        <w:t>40</w:t>
      </w:r>
      <w:r>
        <w:rPr>
          <w:rFonts w:hint="eastAsia"/>
        </w:rPr>
        <w:t>个</w:t>
      </w:r>
      <w:r w:rsidR="00B4269E">
        <w:rPr>
          <w:rFonts w:hint="eastAsia"/>
        </w:rPr>
        <w:t>以</w:t>
      </w:r>
      <w:r>
        <w:rPr>
          <w:rFonts w:hint="eastAsia"/>
        </w:rPr>
        <w:t>上碳的物质称为焦炭，其余物质认为是气体。</w:t>
      </w:r>
    </w:p>
    <w:p w:rsidR="00C7599D" w:rsidRDefault="00C7599D" w:rsidP="00C7599D">
      <w:pPr>
        <w:spacing w:line="360" w:lineRule="auto"/>
        <w:outlineLvl w:val="2"/>
      </w:pPr>
    </w:p>
    <w:p w:rsidR="00C7599D" w:rsidRDefault="00C7599D" w:rsidP="00C7599D">
      <w:pPr>
        <w:spacing w:line="360" w:lineRule="auto"/>
        <w:outlineLvl w:val="2"/>
      </w:pPr>
      <w:r>
        <w:rPr>
          <w:rFonts w:hint="eastAsia"/>
        </w:rPr>
        <w:t>由于可被加工为清洁、商质化的化学品，煤热解过程中得到的焦油被认为是具有工业价值的产物，它在热解过程中产量很</w:t>
      </w:r>
      <w:r w:rsidR="004C43E7">
        <w:rPr>
          <w:rFonts w:hint="eastAsia"/>
        </w:rPr>
        <w:t>大</w:t>
      </w:r>
      <w:r>
        <w:rPr>
          <w:rFonts w:hint="eastAsia"/>
        </w:rPr>
        <w:t>，可</w:t>
      </w:r>
      <w:r w:rsidR="004C43E7">
        <w:rPr>
          <w:rFonts w:hint="eastAsia"/>
        </w:rPr>
        <w:t>以</w:t>
      </w:r>
      <w:r>
        <w:rPr>
          <w:rFonts w:hint="eastAsia"/>
        </w:rPr>
        <w:t>占到烟煤热解产物的</w:t>
      </w:r>
      <w:r>
        <w:rPr>
          <w:rFonts w:hint="eastAsia"/>
        </w:rPr>
        <w:t>40wt%</w:t>
      </w:r>
      <w:r>
        <w:rPr>
          <w:rFonts w:hint="eastAsia"/>
        </w:rPr>
        <w:t>左右。焦油是包含大量化合物的混合物，相对分子质虽在</w:t>
      </w:r>
      <w:r>
        <w:rPr>
          <w:rFonts w:hint="eastAsia"/>
        </w:rPr>
        <w:t>100-1000</w:t>
      </w:r>
      <w:r>
        <w:rPr>
          <w:rFonts w:hint="eastAsia"/>
        </w:rPr>
        <w:t>之间，研究者大多通过对焦油成分相对分了质量分布和化学组成进行分析和表征，获得焦油及热解相关信息。本节从焦油的角度，考察利用</w:t>
      </w:r>
      <w:r w:rsidR="004C43E7" w:rsidRPr="00F82F4D">
        <w:rPr>
          <w:rFonts w:ascii="Times New Roman" w:hAnsi="Times New Roman" w:cs="Times New Roman"/>
          <w:szCs w:val="21"/>
        </w:rPr>
        <w:t>ReaxFF</w:t>
      </w:r>
      <w:r w:rsidR="004C43E7">
        <w:rPr>
          <w:rFonts w:ascii="Times New Roman" w:hAnsi="Times New Roman" w:cs="Times New Roman" w:hint="eastAsia"/>
          <w:szCs w:val="21"/>
        </w:rPr>
        <w:t xml:space="preserve">  MD</w:t>
      </w:r>
      <w:r>
        <w:rPr>
          <w:rFonts w:hint="eastAsia"/>
        </w:rPr>
        <w:t>模拟热解所获得的焦油的相关特性，</w:t>
      </w:r>
      <w:r w:rsidR="004C43E7">
        <w:rPr>
          <w:rFonts w:hint="eastAsia"/>
        </w:rPr>
        <w:t>以了</w:t>
      </w:r>
      <w:r>
        <w:rPr>
          <w:rFonts w:hint="eastAsia"/>
        </w:rPr>
        <w:t>解其生成过程。</w:t>
      </w:r>
    </w:p>
    <w:p w:rsidR="00EE1CF3" w:rsidRDefault="00EE1CF3" w:rsidP="00514A2B">
      <w:pPr>
        <w:spacing w:line="360" w:lineRule="auto"/>
        <w:outlineLvl w:val="2"/>
      </w:pPr>
      <w:bookmarkStart w:id="60" w:name="_Toc715760"/>
      <w:r>
        <w:rPr>
          <w:rFonts w:hint="eastAsia"/>
        </w:rPr>
        <w:t xml:space="preserve">5.2.2 </w:t>
      </w:r>
      <w:r>
        <w:rPr>
          <w:rFonts w:hint="eastAsia"/>
        </w:rPr>
        <w:t>不同温度条件下主要气态产物的生</w:t>
      </w:r>
      <w:bookmarkEnd w:id="60"/>
      <w:r w:rsidR="00220868">
        <w:rPr>
          <w:rFonts w:hint="eastAsia"/>
        </w:rPr>
        <w:t>成</w:t>
      </w:r>
    </w:p>
    <w:p w:rsidR="00EE1CF3" w:rsidRDefault="00EE1CF3" w:rsidP="00514A2B">
      <w:pPr>
        <w:spacing w:line="360" w:lineRule="auto"/>
        <w:outlineLvl w:val="1"/>
      </w:pPr>
      <w:bookmarkStart w:id="61" w:name="_Toc715761"/>
      <w:r>
        <w:rPr>
          <w:rFonts w:hint="eastAsia"/>
        </w:rPr>
        <w:t xml:space="preserve">5.3 </w:t>
      </w:r>
      <w:r>
        <w:rPr>
          <w:rFonts w:hint="eastAsia"/>
        </w:rPr>
        <w:t>不同升温速率条件下的热解过程模拟</w:t>
      </w:r>
      <w:bookmarkEnd w:id="61"/>
    </w:p>
    <w:p w:rsidR="00EE1CF3" w:rsidRDefault="00EE1CF3" w:rsidP="00514A2B">
      <w:pPr>
        <w:spacing w:line="360" w:lineRule="auto"/>
        <w:outlineLvl w:val="2"/>
      </w:pPr>
      <w:bookmarkStart w:id="62" w:name="_Toc715762"/>
      <w:r>
        <w:rPr>
          <w:rFonts w:hint="eastAsia"/>
        </w:rPr>
        <w:t xml:space="preserve">5.3.1 </w:t>
      </w:r>
      <w:r>
        <w:rPr>
          <w:rFonts w:hint="eastAsia"/>
        </w:rPr>
        <w:t>热失重特征</w:t>
      </w:r>
      <w:bookmarkEnd w:id="62"/>
    </w:p>
    <w:p w:rsidR="00EE1CF3" w:rsidRDefault="00EE1CF3" w:rsidP="00514A2B">
      <w:pPr>
        <w:spacing w:line="360" w:lineRule="auto"/>
        <w:outlineLvl w:val="2"/>
      </w:pPr>
      <w:bookmarkStart w:id="63" w:name="_Toc715763"/>
      <w:r>
        <w:rPr>
          <w:rFonts w:hint="eastAsia"/>
        </w:rPr>
        <w:t xml:space="preserve">5.3.2 </w:t>
      </w:r>
      <w:r>
        <w:rPr>
          <w:rFonts w:hint="eastAsia"/>
        </w:rPr>
        <w:t>主要气态产物的生产</w:t>
      </w:r>
      <w:bookmarkEnd w:id="63"/>
    </w:p>
    <w:p w:rsidR="004C43E7" w:rsidRDefault="004C43E7" w:rsidP="00514A2B">
      <w:pPr>
        <w:spacing w:line="360" w:lineRule="auto"/>
        <w:outlineLvl w:val="2"/>
      </w:pPr>
    </w:p>
    <w:p w:rsidR="004C43E7" w:rsidRDefault="004C43E7" w:rsidP="004C43E7">
      <w:pPr>
        <w:spacing w:line="360" w:lineRule="auto"/>
        <w:outlineLvl w:val="2"/>
      </w:pPr>
      <w:r>
        <w:rPr>
          <w:rFonts w:hint="eastAsia"/>
        </w:rPr>
        <w:t>煤热解被认为是自由基驱动的反应过程？在非常快速的热解反应过程中，会有大量的自由基、中间产物和化学反应出现和发生。实验手段观測得到的只是多种反应的综合表象，难以区分中间过波产物、难以获得中间产物的演化趋势、难以探索煤热解的反应机理和速率。基于商性能计算的</w:t>
      </w: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结合</w:t>
      </w:r>
      <w:r>
        <w:rPr>
          <w:rFonts w:hint="eastAsia"/>
        </w:rPr>
        <w:t>VARxMD</w:t>
      </w:r>
      <w:r>
        <w:rPr>
          <w:rFonts w:hint="eastAsia"/>
        </w:rPr>
        <w:t>的新方法为从分子尺度探索煤热解的整体反应机理提供了一个新的思路。尽管如此，不论对于实验检测手段还是化学反应分子动力学模拟，探求反应机理都是一个棘手的问题。一些简单化合物的燃烧过程所涉及到物种和基元反应的数量己经相当可观。例如简单的正庚烷氧化反应过程就涉及</w:t>
      </w:r>
      <w:r>
        <w:rPr>
          <w:rFonts w:hint="eastAsia"/>
        </w:rPr>
        <w:t>550</w:t>
      </w:r>
      <w:r>
        <w:rPr>
          <w:rFonts w:hint="eastAsia"/>
        </w:rPr>
        <w:t>个化学物种和</w:t>
      </w:r>
      <w:r>
        <w:rPr>
          <w:rFonts w:hint="eastAsia"/>
        </w:rPr>
        <w:t>2450</w:t>
      </w:r>
      <w:r>
        <w:rPr>
          <w:rFonts w:hint="eastAsia"/>
        </w:rPr>
        <w:t>个基元反应，正十六</w:t>
      </w:r>
      <w:r w:rsidR="003C3B52">
        <w:rPr>
          <w:rFonts w:hint="eastAsia"/>
        </w:rPr>
        <w:t>烷的燃烧反应同</w:t>
      </w:r>
      <w:r>
        <w:rPr>
          <w:rFonts w:hint="eastAsia"/>
        </w:rPr>
        <w:t>样涉及</w:t>
      </w:r>
      <w:r w:rsidR="003C3B52">
        <w:rPr>
          <w:rFonts w:hint="eastAsia"/>
        </w:rPr>
        <w:t>2176</w:t>
      </w:r>
      <w:r>
        <w:rPr>
          <w:rFonts w:hint="eastAsia"/>
        </w:rPr>
        <w:t>个物种和</w:t>
      </w:r>
      <w:r w:rsidR="003C3B52">
        <w:rPr>
          <w:rFonts w:hint="eastAsia"/>
        </w:rPr>
        <w:t>7269</w:t>
      </w:r>
      <w:r>
        <w:rPr>
          <w:rFonts w:hint="eastAsia"/>
        </w:rPr>
        <w:t>个基元反应</w:t>
      </w:r>
      <w:r w:rsidR="003C3B52">
        <w:rPr>
          <w:rFonts w:hint="eastAsia"/>
        </w:rPr>
        <w:t>。</w:t>
      </w:r>
      <w:r>
        <w:rPr>
          <w:rFonts w:hint="eastAsia"/>
        </w:rPr>
        <w:t>我们也发现，若采用</w:t>
      </w:r>
      <w:r w:rsidR="003C3B52">
        <w:rPr>
          <w:rFonts w:hint="eastAsia"/>
        </w:rPr>
        <w:t>2.5ps</w:t>
      </w:r>
      <w:r w:rsidR="003C3B52">
        <w:rPr>
          <w:rFonts w:hint="eastAsia"/>
        </w:rPr>
        <w:t>的输出时间</w:t>
      </w:r>
      <w:r>
        <w:rPr>
          <w:rFonts w:hint="eastAsia"/>
        </w:rPr>
        <w:t>间隔，柳林烟煤</w:t>
      </w:r>
      <w:r w:rsidR="003C3B52">
        <w:rPr>
          <w:rFonts w:hint="eastAsia"/>
        </w:rPr>
        <w:t>28351</w:t>
      </w:r>
      <w:r>
        <w:rPr>
          <w:rFonts w:hint="eastAsia"/>
        </w:rPr>
        <w:t>原子体系在</w:t>
      </w:r>
      <w:r w:rsidR="003C3B52">
        <w:rPr>
          <w:rFonts w:hint="eastAsia"/>
        </w:rPr>
        <w:t>2000K</w:t>
      </w:r>
      <w:r>
        <w:rPr>
          <w:rFonts w:hint="eastAsia"/>
        </w:rPr>
        <w:t>进行</w:t>
      </w:r>
      <w:r w:rsidR="003C3B52">
        <w:rPr>
          <w:rFonts w:hint="eastAsia"/>
        </w:rPr>
        <w:t>250ps</w:t>
      </w:r>
      <w:r>
        <w:rPr>
          <w:rFonts w:hint="eastAsia"/>
        </w:rPr>
        <w:t>的热解过程可</w:t>
      </w:r>
      <w:r w:rsidR="003C3B52">
        <w:rPr>
          <w:rFonts w:hint="eastAsia"/>
        </w:rPr>
        <w:t>以</w:t>
      </w:r>
      <w:r>
        <w:rPr>
          <w:rFonts w:hint="eastAsia"/>
        </w:rPr>
        <w:t>发现超过</w:t>
      </w:r>
      <w:r w:rsidR="003C3B52">
        <w:rPr>
          <w:rFonts w:hint="eastAsia"/>
        </w:rPr>
        <w:t>10300</w:t>
      </w:r>
      <w:r>
        <w:rPr>
          <w:rFonts w:hint="eastAsia"/>
        </w:rPr>
        <w:t>的反应</w:t>
      </w:r>
      <w:r w:rsidR="003C3B52">
        <w:rPr>
          <w:rFonts w:hint="eastAsia"/>
        </w:rPr>
        <w:t>以</w:t>
      </w:r>
      <w:r>
        <w:rPr>
          <w:rFonts w:hint="eastAsia"/>
        </w:rPr>
        <w:t>及一万多个的物种。要将如此多的反应和物种都分辨出来，是一件几乎</w:t>
      </w:r>
      <w:r w:rsidR="003C3B52">
        <w:rPr>
          <w:rFonts w:hint="eastAsia"/>
        </w:rPr>
        <w:lastRenderedPageBreak/>
        <w:t>不可</w:t>
      </w:r>
      <w:r>
        <w:rPr>
          <w:rFonts w:hint="eastAsia"/>
        </w:rPr>
        <w:t>能完成的任务。</w:t>
      </w:r>
      <w:r w:rsidR="003C3B52">
        <w:rPr>
          <w:rFonts w:hint="eastAsia"/>
        </w:rPr>
        <w:t>因此，本论文选取了一些重点问题进行分析，以探索煤热解的初始反应机理。</w:t>
      </w:r>
    </w:p>
    <w:p w:rsidR="003C3B52" w:rsidRDefault="003C3B52" w:rsidP="004C43E7">
      <w:pPr>
        <w:spacing w:line="360" w:lineRule="auto"/>
        <w:outlineLvl w:val="2"/>
      </w:pPr>
    </w:p>
    <w:p w:rsidR="003C3B52" w:rsidRDefault="003C3B52" w:rsidP="003C3B52">
      <w:pPr>
        <w:spacing w:line="360" w:lineRule="auto"/>
        <w:outlineLvl w:val="2"/>
      </w:pPr>
      <w:r>
        <w:rPr>
          <w:rFonts w:hint="eastAsia"/>
        </w:rPr>
        <w:t>对于煤热解机理，被广泛接受的一个观点是在高温的条件下，煤大分子最“薄弱”</w:t>
      </w:r>
      <w:proofErr w:type="gramStart"/>
      <w:r>
        <w:rPr>
          <w:rFonts w:hint="eastAsia"/>
        </w:rPr>
        <w:t>的桥键受热</w:t>
      </w:r>
      <w:proofErr w:type="gramEnd"/>
      <w:r>
        <w:rPr>
          <w:rFonts w:hint="eastAsia"/>
        </w:rPr>
        <w:t>易分解发生断裂反应，产生大量不稳定的自由基，例如</w:t>
      </w:r>
      <w:r>
        <w:rPr>
          <w:rFonts w:hint="eastAsia"/>
        </w:rPr>
        <w:t>H3C</w:t>
      </w:r>
      <w:r>
        <w:rPr>
          <w:rFonts w:hint="eastAsia"/>
        </w:rPr>
        <w:t>·和</w:t>
      </w:r>
      <w:r>
        <w:rPr>
          <w:rFonts w:hint="eastAsia"/>
        </w:rPr>
        <w:t>HO</w:t>
      </w:r>
      <w:r>
        <w:rPr>
          <w:rFonts w:hint="eastAsia"/>
        </w:rPr>
        <w:t>·自由基。这些自由基攻击煤的芳香片段或者其它的分子片段，引发自由基链反应，并伴随着大量气体的逸出和焦油的生成。大部分的</w:t>
      </w:r>
      <w:r>
        <w:rPr>
          <w:rFonts w:hint="eastAsia"/>
        </w:rPr>
        <w:t>H3C</w:t>
      </w:r>
      <w:r>
        <w:rPr>
          <w:rFonts w:hint="eastAsia"/>
        </w:rPr>
        <w:t>·是来自于甲基侧链的脱落以及</w:t>
      </w:r>
      <w:r>
        <w:rPr>
          <w:rFonts w:hint="eastAsia"/>
        </w:rPr>
        <w:t>-CH2-CH2-</w:t>
      </w:r>
      <w:proofErr w:type="gramStart"/>
      <w:r>
        <w:rPr>
          <w:rFonts w:hint="eastAsia"/>
        </w:rPr>
        <w:t>桥键的</w:t>
      </w:r>
      <w:proofErr w:type="gramEnd"/>
      <w:r>
        <w:rPr>
          <w:rFonts w:hint="eastAsia"/>
        </w:rPr>
        <w:t>断裂，在热解初期就大量形成。</w:t>
      </w:r>
    </w:p>
    <w:p w:rsidR="003C3B52" w:rsidRDefault="003C3B52" w:rsidP="003C3B52">
      <w:pPr>
        <w:spacing w:line="360" w:lineRule="auto"/>
        <w:outlineLvl w:val="2"/>
      </w:pPr>
    </w:p>
    <w:p w:rsidR="003C3B52" w:rsidRPr="003C3B52" w:rsidRDefault="003C3B52" w:rsidP="003C3B52">
      <w:pPr>
        <w:spacing w:line="360" w:lineRule="auto"/>
        <w:outlineLvl w:val="2"/>
      </w:pPr>
    </w:p>
    <w:p w:rsidR="003C3B52" w:rsidRDefault="003C3B52" w:rsidP="003C3B52">
      <w:pPr>
        <w:spacing w:line="360" w:lineRule="auto"/>
        <w:outlineLvl w:val="2"/>
      </w:pPr>
    </w:p>
    <w:p w:rsidR="003C3B52" w:rsidRPr="003C3B52" w:rsidRDefault="003C3B52" w:rsidP="003C3B52">
      <w:pPr>
        <w:spacing w:line="360" w:lineRule="auto"/>
        <w:outlineLvl w:val="2"/>
      </w:pP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EE1CF3" w:rsidRPr="00B607AF" w:rsidRDefault="00EE1CF3" w:rsidP="00514A2B">
      <w:pPr>
        <w:spacing w:line="360" w:lineRule="auto"/>
        <w:jc w:val="center"/>
        <w:outlineLvl w:val="0"/>
        <w:rPr>
          <w:rFonts w:ascii="Adobe 黑体 Std R" w:eastAsia="Adobe 黑体 Std R" w:hAnsi="Adobe 黑体 Std R"/>
          <w:b/>
          <w:sz w:val="32"/>
          <w:szCs w:val="32"/>
        </w:rPr>
      </w:pPr>
      <w:bookmarkStart w:id="64" w:name="_Toc715764"/>
      <w:r w:rsidRPr="00B607AF">
        <w:rPr>
          <w:rFonts w:ascii="Adobe 黑体 Std R" w:eastAsia="Adobe 黑体 Std R" w:hAnsi="Adobe 黑体 Std R" w:hint="eastAsia"/>
          <w:b/>
          <w:sz w:val="32"/>
          <w:szCs w:val="32"/>
        </w:rPr>
        <w:lastRenderedPageBreak/>
        <w:t>第六章 结论</w:t>
      </w:r>
      <w:bookmarkEnd w:id="64"/>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514A2B" w:rsidRDefault="00EE1CF3" w:rsidP="00514A2B">
      <w:pPr>
        <w:spacing w:line="360" w:lineRule="auto"/>
        <w:jc w:val="center"/>
        <w:outlineLvl w:val="0"/>
        <w:rPr>
          <w:rFonts w:ascii="Adobe 黑体 Std R" w:eastAsia="Adobe 黑体 Std R" w:hAnsi="Adobe 黑体 Std R"/>
          <w:b/>
          <w:sz w:val="32"/>
          <w:szCs w:val="32"/>
        </w:rPr>
      </w:pPr>
      <w:bookmarkStart w:id="65" w:name="_Toc715765"/>
      <w:r w:rsidRPr="00B607AF">
        <w:rPr>
          <w:rFonts w:ascii="Adobe 黑体 Std R" w:eastAsia="Adobe 黑体 Std R" w:hAnsi="Adobe 黑体 Std R" w:hint="eastAsia"/>
          <w:b/>
          <w:sz w:val="32"/>
          <w:szCs w:val="32"/>
        </w:rPr>
        <w:lastRenderedPageBreak/>
        <w:t>参考文献</w:t>
      </w:r>
      <w:bookmarkEnd w:id="65"/>
    </w:p>
    <w:p w:rsidR="00514A2B"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514A2B" w:rsidRPr="00B607AF" w:rsidRDefault="00514A2B" w:rsidP="00514A2B">
      <w:pPr>
        <w:spacing w:line="360" w:lineRule="auto"/>
        <w:jc w:val="center"/>
        <w:outlineLvl w:val="0"/>
        <w:rPr>
          <w:rFonts w:ascii="Adobe 黑体 Std R" w:eastAsia="Adobe 黑体 Std R" w:hAnsi="Adobe 黑体 Std R"/>
          <w:b/>
          <w:sz w:val="32"/>
          <w:szCs w:val="32"/>
        </w:rPr>
      </w:pPr>
      <w:bookmarkStart w:id="66" w:name="_Toc715766"/>
      <w:r w:rsidRPr="00B607AF">
        <w:rPr>
          <w:rFonts w:ascii="Adobe 黑体 Std R" w:eastAsia="Adobe 黑体 Std R" w:hAnsi="Adobe 黑体 Std R" w:hint="eastAsia"/>
          <w:b/>
          <w:sz w:val="32"/>
          <w:szCs w:val="32"/>
        </w:rPr>
        <w:lastRenderedPageBreak/>
        <w:t>致</w:t>
      </w:r>
      <w:r>
        <w:rPr>
          <w:rFonts w:ascii="Adobe 黑体 Std R" w:eastAsia="Adobe 黑体 Std R" w:hAnsi="Adobe 黑体 Std R" w:hint="eastAsia"/>
          <w:b/>
          <w:sz w:val="32"/>
          <w:szCs w:val="32"/>
        </w:rPr>
        <w:t xml:space="preserve">  </w:t>
      </w:r>
      <w:r w:rsidRPr="00B607AF">
        <w:rPr>
          <w:rFonts w:ascii="Adobe 黑体 Std R" w:eastAsia="Adobe 黑体 Std R" w:hAnsi="Adobe 黑体 Std R" w:hint="eastAsia"/>
          <w:b/>
          <w:sz w:val="32"/>
          <w:szCs w:val="32"/>
        </w:rPr>
        <w:t>谢</w:t>
      </w:r>
      <w:bookmarkEnd w:id="66"/>
    </w:p>
    <w:p w:rsidR="00514A2B"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EE1CF3" w:rsidRPr="00B607AF" w:rsidRDefault="00514A2B" w:rsidP="00514A2B">
      <w:pPr>
        <w:spacing w:line="360" w:lineRule="auto"/>
        <w:jc w:val="center"/>
        <w:outlineLvl w:val="0"/>
        <w:rPr>
          <w:rFonts w:ascii="Adobe 黑体 Std R" w:eastAsia="Adobe 黑体 Std R" w:hAnsi="Adobe 黑体 Std R"/>
          <w:b/>
          <w:sz w:val="32"/>
          <w:szCs w:val="32"/>
        </w:rPr>
      </w:pPr>
      <w:bookmarkStart w:id="67" w:name="_Toc715767"/>
      <w:r w:rsidRPr="00514A2B">
        <w:rPr>
          <w:rFonts w:ascii="Adobe 黑体 Std R" w:eastAsia="Adobe 黑体 Std R" w:hAnsi="Adobe 黑体 Std R"/>
          <w:b/>
          <w:sz w:val="32"/>
          <w:szCs w:val="32"/>
        </w:rPr>
        <w:lastRenderedPageBreak/>
        <w:t>攻读学位期间发表的论文</w:t>
      </w:r>
      <w:bookmarkEnd w:id="67"/>
    </w:p>
    <w:sectPr w:rsidR="00EE1CF3" w:rsidRPr="00B607A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3846" w:rsidRDefault="00F93846" w:rsidP="002F41F8">
      <w:r>
        <w:separator/>
      </w:r>
    </w:p>
  </w:endnote>
  <w:endnote w:type="continuationSeparator" w:id="0">
    <w:p w:rsidR="00F93846" w:rsidRDefault="00F93846" w:rsidP="002F4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5F" w:usb2="00000000" w:usb3="00000000" w:csb0="0000019F" w:csb1="00000000"/>
  </w:font>
  <w:font w:name="楷体_GB2312">
    <w:altName w:val="楷体"/>
    <w:charset w:val="86"/>
    <w:family w:val="modern"/>
    <w:pitch w:val="default"/>
    <w:sig w:usb0="00000001" w:usb1="080E0000" w:usb2="00000010" w:usb3="00000000" w:csb0="00040000" w:csb1="00000000"/>
  </w:font>
  <w:font w:name="方正隶书简体">
    <w:altName w:val="Arial Unicode MS"/>
    <w:charset w:val="86"/>
    <w:family w:val="script"/>
    <w:pitch w:val="default"/>
    <w:sig w:usb0="00000001" w:usb1="080E0000" w:usb2="00000010" w:usb3="00000000" w:csb0="00040000" w:csb1="00000000"/>
  </w:font>
  <w:font w:name="方正小标宋简体">
    <w:altName w:val="Arial Unicode MS"/>
    <w:charset w:val="86"/>
    <w:family w:val="script"/>
    <w:pitch w:val="default"/>
    <w:sig w:usb0="00000001" w:usb1="080E0000" w:usb2="00000010" w:usb3="00000000" w:csb0="00040000" w:csb1="00000000"/>
  </w:font>
  <w:font w:name="仿宋_GB2312">
    <w:altName w:val="仿宋"/>
    <w:charset w:val="86"/>
    <w:family w:val="modern"/>
    <w:pitch w:val="default"/>
    <w:sig w:usb0="00000001" w:usb1="080E0000" w:usb2="00000010" w:usb3="00000000" w:csb0="00040000" w:csb1="00000000"/>
  </w:font>
  <w:font w:name="Adobe 黑体 Std R">
    <w:panose1 w:val="00000000000000000000"/>
    <w:charset w:val="86"/>
    <w:family w:val="swiss"/>
    <w:notTrueType/>
    <w:pitch w:val="variable"/>
    <w:sig w:usb0="00000207" w:usb1="0A0F1810" w:usb2="00000016" w:usb3="00000000" w:csb0="00060007" w:csb1="00000000"/>
  </w:font>
  <w:font w:name="ˎ̥">
    <w:altName w:val="Times New Roman"/>
    <w:charset w:val="00"/>
    <w:family w:val="roman"/>
    <w:pitch w:val="default"/>
    <w:sig w:usb0="00000000" w:usb1="00000000" w:usb2="00000000" w:usb3="00000000" w:csb0="00040001"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3846" w:rsidRDefault="00F93846" w:rsidP="002F41F8">
      <w:r>
        <w:separator/>
      </w:r>
    </w:p>
  </w:footnote>
  <w:footnote w:type="continuationSeparator" w:id="0">
    <w:p w:rsidR="00F93846" w:rsidRDefault="00F93846" w:rsidP="002F41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D35205"/>
    <w:multiLevelType w:val="hybridMultilevel"/>
    <w:tmpl w:val="EA70928C"/>
    <w:lvl w:ilvl="0" w:tplc="D10407CE">
      <w:start w:val="1"/>
      <w:numFmt w:val="japaneseCounting"/>
      <w:lvlText w:val="第%1章"/>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2596"/>
    <w:rsid w:val="00035077"/>
    <w:rsid w:val="00053A17"/>
    <w:rsid w:val="00056AC7"/>
    <w:rsid w:val="00067FD6"/>
    <w:rsid w:val="00093447"/>
    <w:rsid w:val="000A74D0"/>
    <w:rsid w:val="000C15A1"/>
    <w:rsid w:val="000C43D6"/>
    <w:rsid w:val="000E58A4"/>
    <w:rsid w:val="000F4016"/>
    <w:rsid w:val="00105CFC"/>
    <w:rsid w:val="0011049F"/>
    <w:rsid w:val="001304A2"/>
    <w:rsid w:val="00165475"/>
    <w:rsid w:val="00182CD4"/>
    <w:rsid w:val="001A679E"/>
    <w:rsid w:val="001B2658"/>
    <w:rsid w:val="001B7CD7"/>
    <w:rsid w:val="001C5605"/>
    <w:rsid w:val="001E066E"/>
    <w:rsid w:val="001E4B45"/>
    <w:rsid w:val="001F13C7"/>
    <w:rsid w:val="001F4E2F"/>
    <w:rsid w:val="001F72BD"/>
    <w:rsid w:val="002044AA"/>
    <w:rsid w:val="00204954"/>
    <w:rsid w:val="00220868"/>
    <w:rsid w:val="00252723"/>
    <w:rsid w:val="00256D55"/>
    <w:rsid w:val="0026109D"/>
    <w:rsid w:val="00283A5B"/>
    <w:rsid w:val="002A4FDB"/>
    <w:rsid w:val="002D3383"/>
    <w:rsid w:val="002E0D6A"/>
    <w:rsid w:val="002F41F8"/>
    <w:rsid w:val="00315EAB"/>
    <w:rsid w:val="0032053A"/>
    <w:rsid w:val="003420D4"/>
    <w:rsid w:val="00367BC8"/>
    <w:rsid w:val="00374FB6"/>
    <w:rsid w:val="003809C3"/>
    <w:rsid w:val="003A6387"/>
    <w:rsid w:val="003C3B52"/>
    <w:rsid w:val="003C4E8D"/>
    <w:rsid w:val="00423C05"/>
    <w:rsid w:val="0044123E"/>
    <w:rsid w:val="004B4347"/>
    <w:rsid w:val="004C024F"/>
    <w:rsid w:val="004C43E7"/>
    <w:rsid w:val="00514A2B"/>
    <w:rsid w:val="00544269"/>
    <w:rsid w:val="005444C9"/>
    <w:rsid w:val="005503BD"/>
    <w:rsid w:val="005630F9"/>
    <w:rsid w:val="00575AC7"/>
    <w:rsid w:val="005766F7"/>
    <w:rsid w:val="0058070A"/>
    <w:rsid w:val="005907B3"/>
    <w:rsid w:val="00594D74"/>
    <w:rsid w:val="0059705B"/>
    <w:rsid w:val="005C217F"/>
    <w:rsid w:val="005E5FDA"/>
    <w:rsid w:val="00602596"/>
    <w:rsid w:val="00604C45"/>
    <w:rsid w:val="00632DCA"/>
    <w:rsid w:val="006738D6"/>
    <w:rsid w:val="006A07D6"/>
    <w:rsid w:val="006A6ED4"/>
    <w:rsid w:val="006A7711"/>
    <w:rsid w:val="006B526D"/>
    <w:rsid w:val="006C10FE"/>
    <w:rsid w:val="006C5AB5"/>
    <w:rsid w:val="00703EC6"/>
    <w:rsid w:val="00733F72"/>
    <w:rsid w:val="007726D9"/>
    <w:rsid w:val="0077753F"/>
    <w:rsid w:val="007B11F7"/>
    <w:rsid w:val="007D128A"/>
    <w:rsid w:val="007E02E7"/>
    <w:rsid w:val="007F69F0"/>
    <w:rsid w:val="008041F9"/>
    <w:rsid w:val="008113B8"/>
    <w:rsid w:val="008125DF"/>
    <w:rsid w:val="0083137E"/>
    <w:rsid w:val="0083396E"/>
    <w:rsid w:val="008474D2"/>
    <w:rsid w:val="00860139"/>
    <w:rsid w:val="00860479"/>
    <w:rsid w:val="008645C3"/>
    <w:rsid w:val="00877055"/>
    <w:rsid w:val="008921DD"/>
    <w:rsid w:val="008A7FD9"/>
    <w:rsid w:val="008B6062"/>
    <w:rsid w:val="008B6FF2"/>
    <w:rsid w:val="008D34C0"/>
    <w:rsid w:val="008F5CDB"/>
    <w:rsid w:val="00903B11"/>
    <w:rsid w:val="009040E5"/>
    <w:rsid w:val="0094381D"/>
    <w:rsid w:val="009524B8"/>
    <w:rsid w:val="00986626"/>
    <w:rsid w:val="00997ECE"/>
    <w:rsid w:val="009A1B3C"/>
    <w:rsid w:val="009A6025"/>
    <w:rsid w:val="009D50AC"/>
    <w:rsid w:val="009F1C6E"/>
    <w:rsid w:val="00A1281F"/>
    <w:rsid w:val="00A46064"/>
    <w:rsid w:val="00A506D2"/>
    <w:rsid w:val="00A82EFA"/>
    <w:rsid w:val="00A878BB"/>
    <w:rsid w:val="00A9591C"/>
    <w:rsid w:val="00AA1010"/>
    <w:rsid w:val="00AD0298"/>
    <w:rsid w:val="00AE18E3"/>
    <w:rsid w:val="00AF63F0"/>
    <w:rsid w:val="00B12697"/>
    <w:rsid w:val="00B31574"/>
    <w:rsid w:val="00B4269E"/>
    <w:rsid w:val="00B607AF"/>
    <w:rsid w:val="00B62EBF"/>
    <w:rsid w:val="00BA7B85"/>
    <w:rsid w:val="00C01154"/>
    <w:rsid w:val="00C15A7C"/>
    <w:rsid w:val="00C2392E"/>
    <w:rsid w:val="00C24239"/>
    <w:rsid w:val="00C25FC6"/>
    <w:rsid w:val="00C31B8D"/>
    <w:rsid w:val="00C47918"/>
    <w:rsid w:val="00C571FD"/>
    <w:rsid w:val="00C62F76"/>
    <w:rsid w:val="00C6336A"/>
    <w:rsid w:val="00C7599D"/>
    <w:rsid w:val="00C80694"/>
    <w:rsid w:val="00C93BB5"/>
    <w:rsid w:val="00CF125A"/>
    <w:rsid w:val="00CF35C6"/>
    <w:rsid w:val="00CF57A7"/>
    <w:rsid w:val="00D10896"/>
    <w:rsid w:val="00D369AD"/>
    <w:rsid w:val="00D53EDE"/>
    <w:rsid w:val="00D7364F"/>
    <w:rsid w:val="00D74AF6"/>
    <w:rsid w:val="00D827B5"/>
    <w:rsid w:val="00DB242D"/>
    <w:rsid w:val="00DF79E3"/>
    <w:rsid w:val="00E05E7D"/>
    <w:rsid w:val="00E05FD3"/>
    <w:rsid w:val="00E24C42"/>
    <w:rsid w:val="00E51BEE"/>
    <w:rsid w:val="00E6475B"/>
    <w:rsid w:val="00E82BCA"/>
    <w:rsid w:val="00E87745"/>
    <w:rsid w:val="00E95470"/>
    <w:rsid w:val="00EB16CF"/>
    <w:rsid w:val="00EE1CF3"/>
    <w:rsid w:val="00EF5EAC"/>
    <w:rsid w:val="00F27509"/>
    <w:rsid w:val="00F50EDD"/>
    <w:rsid w:val="00F67FE5"/>
    <w:rsid w:val="00F92DDC"/>
    <w:rsid w:val="00F93846"/>
    <w:rsid w:val="00FA3F0D"/>
    <w:rsid w:val="00FC1851"/>
    <w:rsid w:val="00FC2422"/>
    <w:rsid w:val="00FC6B5B"/>
    <w:rsid w:val="00FD5C47"/>
    <w:rsid w:val="00FF0716"/>
    <w:rsid w:val="00FF0ADB"/>
    <w:rsid w:val="00FF29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qFormat/>
    <w:rsid w:val="007E02E7"/>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7E02E7"/>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7E02E7"/>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5A7C"/>
    <w:pPr>
      <w:ind w:firstLineChars="200" w:firstLine="420"/>
    </w:pPr>
  </w:style>
  <w:style w:type="character" w:customStyle="1" w:styleId="font31">
    <w:name w:val="font31"/>
    <w:rsid w:val="007D128A"/>
    <w:rPr>
      <w:rFonts w:ascii="宋体" w:eastAsia="宋体" w:hAnsi="宋体" w:hint="eastAsia"/>
      <w:b w:val="0"/>
      <w:bCs w:val="0"/>
      <w:i w:val="0"/>
      <w:iCs w:val="0"/>
      <w:strike w:val="0"/>
      <w:dstrike w:val="0"/>
      <w:color w:val="000000"/>
      <w:sz w:val="22"/>
      <w:szCs w:val="22"/>
      <w:u w:val="none"/>
    </w:rPr>
  </w:style>
  <w:style w:type="character" w:customStyle="1" w:styleId="font21">
    <w:name w:val="font21"/>
    <w:rsid w:val="007D128A"/>
    <w:rPr>
      <w:rFonts w:ascii="宋体" w:eastAsia="宋体" w:hAnsi="宋体" w:hint="eastAsia"/>
      <w:b w:val="0"/>
      <w:bCs w:val="0"/>
      <w:i w:val="0"/>
      <w:iCs w:val="0"/>
      <w:strike w:val="0"/>
      <w:dstrike w:val="0"/>
      <w:color w:val="000000"/>
      <w:sz w:val="16"/>
      <w:szCs w:val="16"/>
      <w:u w:val="none"/>
    </w:rPr>
  </w:style>
  <w:style w:type="character" w:customStyle="1" w:styleId="font11">
    <w:name w:val="font11"/>
    <w:rsid w:val="007D128A"/>
    <w:rPr>
      <w:rFonts w:ascii="宋体" w:eastAsia="宋体" w:hAnsi="宋体" w:hint="eastAsia"/>
      <w:b w:val="0"/>
      <w:bCs w:val="0"/>
      <w:i w:val="0"/>
      <w:iCs w:val="0"/>
      <w:strike w:val="0"/>
      <w:dstrike w:val="0"/>
      <w:color w:val="000000"/>
      <w:sz w:val="18"/>
      <w:szCs w:val="18"/>
      <w:u w:val="none"/>
    </w:rPr>
  </w:style>
  <w:style w:type="paragraph" w:styleId="a4">
    <w:name w:val="Balloon Text"/>
    <w:basedOn w:val="a"/>
    <w:link w:val="Char"/>
    <w:uiPriority w:val="99"/>
    <w:semiHidden/>
    <w:unhideWhenUsed/>
    <w:rsid w:val="00E05FD3"/>
    <w:rPr>
      <w:sz w:val="18"/>
      <w:szCs w:val="18"/>
    </w:rPr>
  </w:style>
  <w:style w:type="character" w:customStyle="1" w:styleId="Char">
    <w:name w:val="批注框文本 Char"/>
    <w:basedOn w:val="a0"/>
    <w:link w:val="a4"/>
    <w:uiPriority w:val="99"/>
    <w:semiHidden/>
    <w:rsid w:val="00E05FD3"/>
    <w:rPr>
      <w:sz w:val="18"/>
      <w:szCs w:val="18"/>
    </w:rPr>
  </w:style>
  <w:style w:type="character" w:customStyle="1" w:styleId="1Char">
    <w:name w:val="标题 1 Char"/>
    <w:basedOn w:val="a0"/>
    <w:link w:val="1"/>
    <w:rsid w:val="007E02E7"/>
    <w:rPr>
      <w:rFonts w:ascii="Times New Roman" w:eastAsia="宋体" w:hAnsi="Times New Roman" w:cs="Times New Roman"/>
      <w:b/>
      <w:bCs/>
      <w:kern w:val="44"/>
      <w:sz w:val="44"/>
      <w:szCs w:val="44"/>
    </w:rPr>
  </w:style>
  <w:style w:type="character" w:customStyle="1" w:styleId="2Char">
    <w:name w:val="标题 2 Char"/>
    <w:basedOn w:val="a0"/>
    <w:link w:val="2"/>
    <w:rsid w:val="007E02E7"/>
    <w:rPr>
      <w:rFonts w:ascii="Arial" w:eastAsia="黑体" w:hAnsi="Arial" w:cs="Times New Roman"/>
      <w:b/>
      <w:bCs/>
      <w:sz w:val="32"/>
      <w:szCs w:val="32"/>
    </w:rPr>
  </w:style>
  <w:style w:type="character" w:customStyle="1" w:styleId="3Char">
    <w:name w:val="标题 3 Char"/>
    <w:basedOn w:val="a0"/>
    <w:link w:val="3"/>
    <w:rsid w:val="007E02E7"/>
    <w:rPr>
      <w:rFonts w:ascii="Times New Roman" w:eastAsia="宋体" w:hAnsi="Times New Roman" w:cs="Times New Roman"/>
      <w:b/>
      <w:bCs/>
      <w:sz w:val="32"/>
      <w:szCs w:val="32"/>
    </w:rPr>
  </w:style>
  <w:style w:type="character" w:styleId="a5">
    <w:name w:val="page number"/>
    <w:basedOn w:val="a0"/>
    <w:rsid w:val="007E02E7"/>
  </w:style>
  <w:style w:type="character" w:styleId="a6">
    <w:name w:val="Hyperlink"/>
    <w:uiPriority w:val="99"/>
    <w:rsid w:val="007E02E7"/>
    <w:rPr>
      <w:color w:val="0000FF"/>
      <w:u w:val="single"/>
    </w:rPr>
  </w:style>
  <w:style w:type="paragraph" w:styleId="10">
    <w:name w:val="toc 1"/>
    <w:basedOn w:val="a"/>
    <w:next w:val="a"/>
    <w:uiPriority w:val="39"/>
    <w:rsid w:val="007E02E7"/>
    <w:rPr>
      <w:rFonts w:ascii="Times New Roman" w:eastAsia="宋体" w:hAnsi="Times New Roman" w:cs="Times New Roman"/>
      <w:szCs w:val="24"/>
    </w:rPr>
  </w:style>
  <w:style w:type="paragraph" w:styleId="a7">
    <w:name w:val="header"/>
    <w:basedOn w:val="a"/>
    <w:link w:val="Char0"/>
    <w:rsid w:val="007E02E7"/>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0">
    <w:name w:val="页眉 Char"/>
    <w:basedOn w:val="a0"/>
    <w:link w:val="a7"/>
    <w:rsid w:val="007E02E7"/>
    <w:rPr>
      <w:rFonts w:ascii="Times New Roman" w:eastAsia="宋体" w:hAnsi="Times New Roman" w:cs="Times New Roman"/>
      <w:sz w:val="18"/>
      <w:szCs w:val="18"/>
    </w:rPr>
  </w:style>
  <w:style w:type="paragraph" w:styleId="HTML">
    <w:name w:val="HTML Preformatted"/>
    <w:basedOn w:val="a"/>
    <w:link w:val="HTMLChar"/>
    <w:rsid w:val="007E02E7"/>
    <w:rPr>
      <w:rFonts w:ascii="Courier New" w:eastAsia="宋体" w:hAnsi="Courier New" w:cs="Courier New"/>
      <w:sz w:val="20"/>
      <w:szCs w:val="20"/>
    </w:rPr>
  </w:style>
  <w:style w:type="character" w:customStyle="1" w:styleId="HTMLChar">
    <w:name w:val="HTML 预设格式 Char"/>
    <w:basedOn w:val="a0"/>
    <w:link w:val="HTML"/>
    <w:rsid w:val="007E02E7"/>
    <w:rPr>
      <w:rFonts w:ascii="Courier New" w:eastAsia="宋体" w:hAnsi="Courier New" w:cs="Courier New"/>
      <w:sz w:val="20"/>
      <w:szCs w:val="20"/>
    </w:rPr>
  </w:style>
  <w:style w:type="paragraph" w:styleId="a8">
    <w:name w:val="footer"/>
    <w:basedOn w:val="a"/>
    <w:link w:val="Char1"/>
    <w:rsid w:val="007E02E7"/>
    <w:pPr>
      <w:tabs>
        <w:tab w:val="center" w:pos="4153"/>
        <w:tab w:val="right" w:pos="8306"/>
      </w:tabs>
      <w:snapToGrid w:val="0"/>
      <w:jc w:val="left"/>
    </w:pPr>
    <w:rPr>
      <w:rFonts w:ascii="Times New Roman" w:eastAsia="宋体" w:hAnsi="Times New Roman" w:cs="Times New Roman"/>
      <w:sz w:val="18"/>
      <w:szCs w:val="18"/>
    </w:rPr>
  </w:style>
  <w:style w:type="character" w:customStyle="1" w:styleId="Char1">
    <w:name w:val="页脚 Char"/>
    <w:basedOn w:val="a0"/>
    <w:link w:val="a8"/>
    <w:rsid w:val="007E02E7"/>
    <w:rPr>
      <w:rFonts w:ascii="Times New Roman" w:eastAsia="宋体" w:hAnsi="Times New Roman" w:cs="Times New Roman"/>
      <w:sz w:val="18"/>
      <w:szCs w:val="18"/>
    </w:rPr>
  </w:style>
  <w:style w:type="paragraph" w:styleId="a9">
    <w:name w:val="Document Map"/>
    <w:basedOn w:val="a"/>
    <w:link w:val="Char2"/>
    <w:semiHidden/>
    <w:rsid w:val="007E02E7"/>
    <w:pPr>
      <w:shd w:val="clear" w:color="auto" w:fill="000080"/>
    </w:pPr>
    <w:rPr>
      <w:rFonts w:ascii="Times New Roman" w:eastAsia="宋体" w:hAnsi="Times New Roman" w:cs="Times New Roman"/>
      <w:szCs w:val="24"/>
    </w:rPr>
  </w:style>
  <w:style w:type="character" w:customStyle="1" w:styleId="Char2">
    <w:name w:val="文档结构图 Char"/>
    <w:basedOn w:val="a0"/>
    <w:link w:val="a9"/>
    <w:semiHidden/>
    <w:rsid w:val="007E02E7"/>
    <w:rPr>
      <w:rFonts w:ascii="Times New Roman" w:eastAsia="宋体" w:hAnsi="Times New Roman" w:cs="Times New Roman"/>
      <w:szCs w:val="24"/>
      <w:shd w:val="clear" w:color="auto" w:fill="000080"/>
    </w:rPr>
  </w:style>
  <w:style w:type="paragraph" w:styleId="30">
    <w:name w:val="toc 3"/>
    <w:basedOn w:val="a"/>
    <w:next w:val="a"/>
    <w:uiPriority w:val="39"/>
    <w:rsid w:val="007E02E7"/>
    <w:pPr>
      <w:ind w:leftChars="400" w:left="840"/>
    </w:pPr>
    <w:rPr>
      <w:rFonts w:ascii="Times New Roman" w:eastAsia="宋体" w:hAnsi="Times New Roman" w:cs="Times New Roman"/>
      <w:szCs w:val="24"/>
    </w:rPr>
  </w:style>
  <w:style w:type="paragraph" w:styleId="20">
    <w:name w:val="toc 2"/>
    <w:basedOn w:val="a"/>
    <w:next w:val="a"/>
    <w:uiPriority w:val="39"/>
    <w:rsid w:val="007E02E7"/>
    <w:pPr>
      <w:ind w:leftChars="200" w:left="420"/>
    </w:pPr>
    <w:rPr>
      <w:rFonts w:ascii="Times New Roman" w:eastAsia="宋体" w:hAnsi="Times New Roman" w:cs="Times New Roman"/>
      <w:szCs w:val="24"/>
    </w:rPr>
  </w:style>
  <w:style w:type="paragraph" w:customStyle="1" w:styleId="11">
    <w:name w:val="文档结构图1"/>
    <w:basedOn w:val="a"/>
    <w:rsid w:val="007E02E7"/>
    <w:pPr>
      <w:shd w:val="clear" w:color="auto" w:fill="000080"/>
    </w:pPr>
    <w:rPr>
      <w:rFonts w:ascii="Calibri" w:eastAsia="宋体" w:hAnsi="Calibri" w:cs="Times New Roman"/>
    </w:rPr>
  </w:style>
  <w:style w:type="table" w:styleId="aa">
    <w:name w:val="Table Grid"/>
    <w:basedOn w:val="a1"/>
    <w:rsid w:val="007E02E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rsid w:val="007E02E7"/>
  </w:style>
  <w:style w:type="paragraph" w:styleId="ab">
    <w:name w:val="Title"/>
    <w:basedOn w:val="a"/>
    <w:next w:val="a"/>
    <w:link w:val="Char3"/>
    <w:qFormat/>
    <w:rsid w:val="007E02E7"/>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b"/>
    <w:rsid w:val="007E02E7"/>
    <w:rPr>
      <w:rFonts w:ascii="Cambria" w:eastAsia="宋体" w:hAnsi="Cambria" w:cs="Times New Roman"/>
      <w:b/>
      <w:bCs/>
      <w:sz w:val="32"/>
      <w:szCs w:val="32"/>
    </w:rPr>
  </w:style>
  <w:style w:type="character" w:customStyle="1" w:styleId="fontstyle01">
    <w:name w:val="fontstyle01"/>
    <w:basedOn w:val="a0"/>
    <w:rsid w:val="00D74AF6"/>
    <w:rPr>
      <w:rFonts w:ascii="宋体" w:eastAsia="宋体" w:hAnsi="宋体" w:hint="eastAsia"/>
      <w:b w:val="0"/>
      <w:bCs w:val="0"/>
      <w:i w:val="0"/>
      <w:iCs w:val="0"/>
      <w:color w:val="00000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qFormat/>
    <w:rsid w:val="007E02E7"/>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7E02E7"/>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7E02E7"/>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5A7C"/>
    <w:pPr>
      <w:ind w:firstLineChars="200" w:firstLine="420"/>
    </w:pPr>
  </w:style>
  <w:style w:type="character" w:customStyle="1" w:styleId="font31">
    <w:name w:val="font31"/>
    <w:rsid w:val="007D128A"/>
    <w:rPr>
      <w:rFonts w:ascii="宋体" w:eastAsia="宋体" w:hAnsi="宋体" w:hint="eastAsia"/>
      <w:b w:val="0"/>
      <w:bCs w:val="0"/>
      <w:i w:val="0"/>
      <w:iCs w:val="0"/>
      <w:strike w:val="0"/>
      <w:dstrike w:val="0"/>
      <w:color w:val="000000"/>
      <w:sz w:val="22"/>
      <w:szCs w:val="22"/>
      <w:u w:val="none"/>
    </w:rPr>
  </w:style>
  <w:style w:type="character" w:customStyle="1" w:styleId="font21">
    <w:name w:val="font21"/>
    <w:rsid w:val="007D128A"/>
    <w:rPr>
      <w:rFonts w:ascii="宋体" w:eastAsia="宋体" w:hAnsi="宋体" w:hint="eastAsia"/>
      <w:b w:val="0"/>
      <w:bCs w:val="0"/>
      <w:i w:val="0"/>
      <w:iCs w:val="0"/>
      <w:strike w:val="0"/>
      <w:dstrike w:val="0"/>
      <w:color w:val="000000"/>
      <w:sz w:val="16"/>
      <w:szCs w:val="16"/>
      <w:u w:val="none"/>
    </w:rPr>
  </w:style>
  <w:style w:type="character" w:customStyle="1" w:styleId="font11">
    <w:name w:val="font11"/>
    <w:rsid w:val="007D128A"/>
    <w:rPr>
      <w:rFonts w:ascii="宋体" w:eastAsia="宋体" w:hAnsi="宋体" w:hint="eastAsia"/>
      <w:b w:val="0"/>
      <w:bCs w:val="0"/>
      <w:i w:val="0"/>
      <w:iCs w:val="0"/>
      <w:strike w:val="0"/>
      <w:dstrike w:val="0"/>
      <w:color w:val="000000"/>
      <w:sz w:val="18"/>
      <w:szCs w:val="18"/>
      <w:u w:val="none"/>
    </w:rPr>
  </w:style>
  <w:style w:type="paragraph" w:styleId="a4">
    <w:name w:val="Balloon Text"/>
    <w:basedOn w:val="a"/>
    <w:link w:val="Char"/>
    <w:uiPriority w:val="99"/>
    <w:semiHidden/>
    <w:unhideWhenUsed/>
    <w:rsid w:val="00E05FD3"/>
    <w:rPr>
      <w:sz w:val="18"/>
      <w:szCs w:val="18"/>
    </w:rPr>
  </w:style>
  <w:style w:type="character" w:customStyle="1" w:styleId="Char">
    <w:name w:val="批注框文本 Char"/>
    <w:basedOn w:val="a0"/>
    <w:link w:val="a4"/>
    <w:uiPriority w:val="99"/>
    <w:semiHidden/>
    <w:rsid w:val="00E05FD3"/>
    <w:rPr>
      <w:sz w:val="18"/>
      <w:szCs w:val="18"/>
    </w:rPr>
  </w:style>
  <w:style w:type="character" w:customStyle="1" w:styleId="1Char">
    <w:name w:val="标题 1 Char"/>
    <w:basedOn w:val="a0"/>
    <w:link w:val="1"/>
    <w:rsid w:val="007E02E7"/>
    <w:rPr>
      <w:rFonts w:ascii="Times New Roman" w:eastAsia="宋体" w:hAnsi="Times New Roman" w:cs="Times New Roman"/>
      <w:b/>
      <w:bCs/>
      <w:kern w:val="44"/>
      <w:sz w:val="44"/>
      <w:szCs w:val="44"/>
    </w:rPr>
  </w:style>
  <w:style w:type="character" w:customStyle="1" w:styleId="2Char">
    <w:name w:val="标题 2 Char"/>
    <w:basedOn w:val="a0"/>
    <w:link w:val="2"/>
    <w:rsid w:val="007E02E7"/>
    <w:rPr>
      <w:rFonts w:ascii="Arial" w:eastAsia="黑体" w:hAnsi="Arial" w:cs="Times New Roman"/>
      <w:b/>
      <w:bCs/>
      <w:sz w:val="32"/>
      <w:szCs w:val="32"/>
    </w:rPr>
  </w:style>
  <w:style w:type="character" w:customStyle="1" w:styleId="3Char">
    <w:name w:val="标题 3 Char"/>
    <w:basedOn w:val="a0"/>
    <w:link w:val="3"/>
    <w:rsid w:val="007E02E7"/>
    <w:rPr>
      <w:rFonts w:ascii="Times New Roman" w:eastAsia="宋体" w:hAnsi="Times New Roman" w:cs="Times New Roman"/>
      <w:b/>
      <w:bCs/>
      <w:sz w:val="32"/>
      <w:szCs w:val="32"/>
    </w:rPr>
  </w:style>
  <w:style w:type="character" w:styleId="a5">
    <w:name w:val="page number"/>
    <w:basedOn w:val="a0"/>
    <w:rsid w:val="007E02E7"/>
  </w:style>
  <w:style w:type="character" w:styleId="a6">
    <w:name w:val="Hyperlink"/>
    <w:uiPriority w:val="99"/>
    <w:rsid w:val="007E02E7"/>
    <w:rPr>
      <w:color w:val="0000FF"/>
      <w:u w:val="single"/>
    </w:rPr>
  </w:style>
  <w:style w:type="paragraph" w:styleId="10">
    <w:name w:val="toc 1"/>
    <w:basedOn w:val="a"/>
    <w:next w:val="a"/>
    <w:uiPriority w:val="39"/>
    <w:rsid w:val="007E02E7"/>
    <w:rPr>
      <w:rFonts w:ascii="Times New Roman" w:eastAsia="宋体" w:hAnsi="Times New Roman" w:cs="Times New Roman"/>
      <w:szCs w:val="24"/>
    </w:rPr>
  </w:style>
  <w:style w:type="paragraph" w:styleId="a7">
    <w:name w:val="header"/>
    <w:basedOn w:val="a"/>
    <w:link w:val="Char0"/>
    <w:rsid w:val="007E02E7"/>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0">
    <w:name w:val="页眉 Char"/>
    <w:basedOn w:val="a0"/>
    <w:link w:val="a7"/>
    <w:rsid w:val="007E02E7"/>
    <w:rPr>
      <w:rFonts w:ascii="Times New Roman" w:eastAsia="宋体" w:hAnsi="Times New Roman" w:cs="Times New Roman"/>
      <w:sz w:val="18"/>
      <w:szCs w:val="18"/>
    </w:rPr>
  </w:style>
  <w:style w:type="paragraph" w:styleId="HTML">
    <w:name w:val="HTML Preformatted"/>
    <w:basedOn w:val="a"/>
    <w:link w:val="HTMLChar"/>
    <w:rsid w:val="007E02E7"/>
    <w:rPr>
      <w:rFonts w:ascii="Courier New" w:eastAsia="宋体" w:hAnsi="Courier New" w:cs="Courier New"/>
      <w:sz w:val="20"/>
      <w:szCs w:val="20"/>
    </w:rPr>
  </w:style>
  <w:style w:type="character" w:customStyle="1" w:styleId="HTMLChar">
    <w:name w:val="HTML 预设格式 Char"/>
    <w:basedOn w:val="a0"/>
    <w:link w:val="HTML"/>
    <w:rsid w:val="007E02E7"/>
    <w:rPr>
      <w:rFonts w:ascii="Courier New" w:eastAsia="宋体" w:hAnsi="Courier New" w:cs="Courier New"/>
      <w:sz w:val="20"/>
      <w:szCs w:val="20"/>
    </w:rPr>
  </w:style>
  <w:style w:type="paragraph" w:styleId="a8">
    <w:name w:val="footer"/>
    <w:basedOn w:val="a"/>
    <w:link w:val="Char1"/>
    <w:rsid w:val="007E02E7"/>
    <w:pPr>
      <w:tabs>
        <w:tab w:val="center" w:pos="4153"/>
        <w:tab w:val="right" w:pos="8306"/>
      </w:tabs>
      <w:snapToGrid w:val="0"/>
      <w:jc w:val="left"/>
    </w:pPr>
    <w:rPr>
      <w:rFonts w:ascii="Times New Roman" w:eastAsia="宋体" w:hAnsi="Times New Roman" w:cs="Times New Roman"/>
      <w:sz w:val="18"/>
      <w:szCs w:val="18"/>
    </w:rPr>
  </w:style>
  <w:style w:type="character" w:customStyle="1" w:styleId="Char1">
    <w:name w:val="页脚 Char"/>
    <w:basedOn w:val="a0"/>
    <w:link w:val="a8"/>
    <w:rsid w:val="007E02E7"/>
    <w:rPr>
      <w:rFonts w:ascii="Times New Roman" w:eastAsia="宋体" w:hAnsi="Times New Roman" w:cs="Times New Roman"/>
      <w:sz w:val="18"/>
      <w:szCs w:val="18"/>
    </w:rPr>
  </w:style>
  <w:style w:type="paragraph" w:styleId="a9">
    <w:name w:val="Document Map"/>
    <w:basedOn w:val="a"/>
    <w:link w:val="Char2"/>
    <w:semiHidden/>
    <w:rsid w:val="007E02E7"/>
    <w:pPr>
      <w:shd w:val="clear" w:color="auto" w:fill="000080"/>
    </w:pPr>
    <w:rPr>
      <w:rFonts w:ascii="Times New Roman" w:eastAsia="宋体" w:hAnsi="Times New Roman" w:cs="Times New Roman"/>
      <w:szCs w:val="24"/>
    </w:rPr>
  </w:style>
  <w:style w:type="character" w:customStyle="1" w:styleId="Char2">
    <w:name w:val="文档结构图 Char"/>
    <w:basedOn w:val="a0"/>
    <w:link w:val="a9"/>
    <w:semiHidden/>
    <w:rsid w:val="007E02E7"/>
    <w:rPr>
      <w:rFonts w:ascii="Times New Roman" w:eastAsia="宋体" w:hAnsi="Times New Roman" w:cs="Times New Roman"/>
      <w:szCs w:val="24"/>
      <w:shd w:val="clear" w:color="auto" w:fill="000080"/>
    </w:rPr>
  </w:style>
  <w:style w:type="paragraph" w:styleId="30">
    <w:name w:val="toc 3"/>
    <w:basedOn w:val="a"/>
    <w:next w:val="a"/>
    <w:uiPriority w:val="39"/>
    <w:rsid w:val="007E02E7"/>
    <w:pPr>
      <w:ind w:leftChars="400" w:left="840"/>
    </w:pPr>
    <w:rPr>
      <w:rFonts w:ascii="Times New Roman" w:eastAsia="宋体" w:hAnsi="Times New Roman" w:cs="Times New Roman"/>
      <w:szCs w:val="24"/>
    </w:rPr>
  </w:style>
  <w:style w:type="paragraph" w:styleId="20">
    <w:name w:val="toc 2"/>
    <w:basedOn w:val="a"/>
    <w:next w:val="a"/>
    <w:uiPriority w:val="39"/>
    <w:rsid w:val="007E02E7"/>
    <w:pPr>
      <w:ind w:leftChars="200" w:left="420"/>
    </w:pPr>
    <w:rPr>
      <w:rFonts w:ascii="Times New Roman" w:eastAsia="宋体" w:hAnsi="Times New Roman" w:cs="Times New Roman"/>
      <w:szCs w:val="24"/>
    </w:rPr>
  </w:style>
  <w:style w:type="paragraph" w:customStyle="1" w:styleId="11">
    <w:name w:val="文档结构图1"/>
    <w:basedOn w:val="a"/>
    <w:rsid w:val="007E02E7"/>
    <w:pPr>
      <w:shd w:val="clear" w:color="auto" w:fill="000080"/>
    </w:pPr>
    <w:rPr>
      <w:rFonts w:ascii="Calibri" w:eastAsia="宋体" w:hAnsi="Calibri" w:cs="Times New Roman"/>
    </w:rPr>
  </w:style>
  <w:style w:type="table" w:styleId="aa">
    <w:name w:val="Table Grid"/>
    <w:basedOn w:val="a1"/>
    <w:rsid w:val="007E02E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rsid w:val="007E02E7"/>
  </w:style>
  <w:style w:type="paragraph" w:styleId="ab">
    <w:name w:val="Title"/>
    <w:basedOn w:val="a"/>
    <w:next w:val="a"/>
    <w:link w:val="Char3"/>
    <w:qFormat/>
    <w:rsid w:val="007E02E7"/>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b"/>
    <w:rsid w:val="007E02E7"/>
    <w:rPr>
      <w:rFonts w:ascii="Cambria" w:eastAsia="宋体" w:hAnsi="Cambria" w:cs="Times New Roman"/>
      <w:b/>
      <w:bCs/>
      <w:sz w:val="32"/>
      <w:szCs w:val="32"/>
    </w:rPr>
  </w:style>
  <w:style w:type="character" w:customStyle="1" w:styleId="fontstyle01">
    <w:name w:val="fontstyle01"/>
    <w:basedOn w:val="a0"/>
    <w:rsid w:val="00D74AF6"/>
    <w:rPr>
      <w:rFonts w:ascii="宋体" w:eastAsia="宋体" w:hAnsi="宋体" w:hint="eastAsia"/>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489307">
      <w:bodyDiv w:val="1"/>
      <w:marLeft w:val="0"/>
      <w:marRight w:val="0"/>
      <w:marTop w:val="0"/>
      <w:marBottom w:val="0"/>
      <w:divBdr>
        <w:top w:val="none" w:sz="0" w:space="0" w:color="auto"/>
        <w:left w:val="none" w:sz="0" w:space="0" w:color="auto"/>
        <w:bottom w:val="none" w:sz="0" w:space="0" w:color="auto"/>
        <w:right w:val="none" w:sz="0" w:space="0" w:color="auto"/>
      </w:divBdr>
    </w:div>
    <w:div w:id="272707227">
      <w:bodyDiv w:val="1"/>
      <w:marLeft w:val="0"/>
      <w:marRight w:val="0"/>
      <w:marTop w:val="0"/>
      <w:marBottom w:val="0"/>
      <w:divBdr>
        <w:top w:val="none" w:sz="0" w:space="0" w:color="auto"/>
        <w:left w:val="none" w:sz="0" w:space="0" w:color="auto"/>
        <w:bottom w:val="none" w:sz="0" w:space="0" w:color="auto"/>
        <w:right w:val="none" w:sz="0" w:space="0" w:color="auto"/>
      </w:divBdr>
      <w:divsChild>
        <w:div w:id="1829058734">
          <w:marLeft w:val="0"/>
          <w:marRight w:val="0"/>
          <w:marTop w:val="0"/>
          <w:marBottom w:val="0"/>
          <w:divBdr>
            <w:top w:val="none" w:sz="0" w:space="0" w:color="auto"/>
            <w:left w:val="none" w:sz="0" w:space="0" w:color="auto"/>
            <w:bottom w:val="none" w:sz="0" w:space="0" w:color="auto"/>
            <w:right w:val="none" w:sz="0" w:space="0" w:color="auto"/>
          </w:divBdr>
        </w:div>
      </w:divsChild>
    </w:div>
    <w:div w:id="479881763">
      <w:bodyDiv w:val="1"/>
      <w:marLeft w:val="0"/>
      <w:marRight w:val="0"/>
      <w:marTop w:val="0"/>
      <w:marBottom w:val="0"/>
      <w:divBdr>
        <w:top w:val="none" w:sz="0" w:space="0" w:color="auto"/>
        <w:left w:val="none" w:sz="0" w:space="0" w:color="auto"/>
        <w:bottom w:val="none" w:sz="0" w:space="0" w:color="auto"/>
        <w:right w:val="none" w:sz="0" w:space="0" w:color="auto"/>
      </w:divBdr>
      <w:divsChild>
        <w:div w:id="948389753">
          <w:marLeft w:val="0"/>
          <w:marRight w:val="0"/>
          <w:marTop w:val="0"/>
          <w:marBottom w:val="0"/>
          <w:divBdr>
            <w:top w:val="none" w:sz="0" w:space="0" w:color="auto"/>
            <w:left w:val="none" w:sz="0" w:space="0" w:color="auto"/>
            <w:bottom w:val="none" w:sz="0" w:space="0" w:color="auto"/>
            <w:right w:val="none" w:sz="0" w:space="0" w:color="auto"/>
          </w:divBdr>
        </w:div>
      </w:divsChild>
    </w:div>
    <w:div w:id="846939988">
      <w:bodyDiv w:val="1"/>
      <w:marLeft w:val="0"/>
      <w:marRight w:val="0"/>
      <w:marTop w:val="0"/>
      <w:marBottom w:val="0"/>
      <w:divBdr>
        <w:top w:val="none" w:sz="0" w:space="0" w:color="auto"/>
        <w:left w:val="none" w:sz="0" w:space="0" w:color="auto"/>
        <w:bottom w:val="none" w:sz="0" w:space="0" w:color="auto"/>
        <w:right w:val="none" w:sz="0" w:space="0" w:color="auto"/>
      </w:divBdr>
      <w:divsChild>
        <w:div w:id="1904214778">
          <w:marLeft w:val="0"/>
          <w:marRight w:val="0"/>
          <w:marTop w:val="0"/>
          <w:marBottom w:val="0"/>
          <w:divBdr>
            <w:top w:val="none" w:sz="0" w:space="0" w:color="auto"/>
            <w:left w:val="none" w:sz="0" w:space="0" w:color="auto"/>
            <w:bottom w:val="none" w:sz="0" w:space="0" w:color="auto"/>
            <w:right w:val="none" w:sz="0" w:space="0" w:color="auto"/>
          </w:divBdr>
        </w:div>
      </w:divsChild>
    </w:div>
    <w:div w:id="1818035448">
      <w:bodyDiv w:val="1"/>
      <w:marLeft w:val="0"/>
      <w:marRight w:val="0"/>
      <w:marTop w:val="0"/>
      <w:marBottom w:val="0"/>
      <w:divBdr>
        <w:top w:val="none" w:sz="0" w:space="0" w:color="auto"/>
        <w:left w:val="none" w:sz="0" w:space="0" w:color="auto"/>
        <w:bottom w:val="none" w:sz="0" w:space="0" w:color="auto"/>
        <w:right w:val="none" w:sz="0" w:space="0" w:color="auto"/>
      </w:divBdr>
      <w:divsChild>
        <w:div w:id="15899207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8.wmf"/><Relationship Id="rId21" Type="http://schemas.openxmlformats.org/officeDocument/2006/relationships/image" Target="media/image9.wmf"/><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2.jpeg"/><Relationship Id="rId50" Type="http://schemas.openxmlformats.org/officeDocument/2006/relationships/image" Target="media/image24.png"/><Relationship Id="rId55" Type="http://schemas.openxmlformats.org/officeDocument/2006/relationships/oleObject" Target="embeddings/oleObject21.bin"/><Relationship Id="rId63" Type="http://schemas.openxmlformats.org/officeDocument/2006/relationships/oleObject" Target="embeddings/oleObject24.bin"/><Relationship Id="rId68" Type="http://schemas.openxmlformats.org/officeDocument/2006/relationships/image" Target="media/image36.png"/><Relationship Id="rId76" Type="http://schemas.openxmlformats.org/officeDocument/2006/relationships/oleObject" Target="embeddings/oleObject25.bin"/><Relationship Id="rId7" Type="http://schemas.openxmlformats.org/officeDocument/2006/relationships/footnotes" Target="footnotes.xm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3.wmf"/><Relationship Id="rId11" Type="http://schemas.openxmlformats.org/officeDocument/2006/relationships/image" Target="media/image3.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7.wmf"/><Relationship Id="rId40" Type="http://schemas.openxmlformats.org/officeDocument/2006/relationships/oleObject" Target="embeddings/oleObject14.bin"/><Relationship Id="rId45" Type="http://schemas.openxmlformats.org/officeDocument/2006/relationships/image" Target="media/image21.wmf"/><Relationship Id="rId53" Type="http://schemas.openxmlformats.org/officeDocument/2006/relationships/oleObject" Target="embeddings/oleObject20.bin"/><Relationship Id="rId58" Type="http://schemas.openxmlformats.org/officeDocument/2006/relationships/image" Target="media/image28.pn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image" Target="media/image46.png"/><Relationship Id="rId5" Type="http://schemas.openxmlformats.org/officeDocument/2006/relationships/settings" Target="settings.xml"/><Relationship Id="rId61" Type="http://schemas.openxmlformats.org/officeDocument/2006/relationships/image" Target="media/image30.png"/><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wmf"/><Relationship Id="rId31" Type="http://schemas.openxmlformats.org/officeDocument/2006/relationships/image" Target="media/image14.wmf"/><Relationship Id="rId44" Type="http://schemas.openxmlformats.org/officeDocument/2006/relationships/oleObject" Target="embeddings/oleObject16.bin"/><Relationship Id="rId52" Type="http://schemas.openxmlformats.org/officeDocument/2006/relationships/image" Target="media/image25.png"/><Relationship Id="rId60" Type="http://schemas.openxmlformats.org/officeDocument/2006/relationships/oleObject" Target="embeddings/oleObject23.bin"/><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5.png"/><Relationship Id="rId81" Type="http://schemas.openxmlformats.org/officeDocument/2006/relationships/image" Target="media/image4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2.wmf"/><Relationship Id="rId30" Type="http://schemas.openxmlformats.org/officeDocument/2006/relationships/oleObject" Target="embeddings/oleObject9.bin"/><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image" Target="media/image23.png"/><Relationship Id="rId56" Type="http://schemas.openxmlformats.org/officeDocument/2006/relationships/image" Target="media/image27.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oleObject" Target="embeddings/oleObject19.bin"/><Relationship Id="rId72" Type="http://schemas.openxmlformats.org/officeDocument/2006/relationships/image" Target="media/image40.png"/><Relationship Id="rId80"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image" Target="media/image29.wmf"/><Relationship Id="rId67" Type="http://schemas.openxmlformats.org/officeDocument/2006/relationships/image" Target="media/image35.png"/><Relationship Id="rId20" Type="http://schemas.openxmlformats.org/officeDocument/2006/relationships/oleObject" Target="embeddings/oleObject4.bin"/><Relationship Id="rId41" Type="http://schemas.openxmlformats.org/officeDocument/2006/relationships/image" Target="media/image19.wmf"/><Relationship Id="rId54" Type="http://schemas.openxmlformats.org/officeDocument/2006/relationships/image" Target="media/image26.png"/><Relationship Id="rId62" Type="http://schemas.openxmlformats.org/officeDocument/2006/relationships/image" Target="media/image31.wmf"/><Relationship Id="rId70" Type="http://schemas.openxmlformats.org/officeDocument/2006/relationships/image" Target="media/image38.png"/><Relationship Id="rId75" Type="http://schemas.openxmlformats.org/officeDocument/2006/relationships/image" Target="media/image43.wmf"/><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oleObject" Target="embeddings/oleObject18.bin"/><Relationship Id="rId57" Type="http://schemas.openxmlformats.org/officeDocument/2006/relationships/oleObject" Target="embeddings/oleObject2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86EB4B-7E61-4C36-937C-CDC6BB028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5998</TotalTime>
  <Pages>69</Pages>
  <Words>7980</Words>
  <Characters>45491</Characters>
  <Application>Microsoft Office Word</Application>
  <DocSecurity>0</DocSecurity>
  <Lines>379</Lines>
  <Paragraphs>106</Paragraphs>
  <ScaleCrop>false</ScaleCrop>
  <Company/>
  <LinksUpToDate>false</LinksUpToDate>
  <CharactersWithSpaces>53365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ilvcr</dc:creator>
  <cp:keywords/>
  <dc:description/>
  <cp:lastModifiedBy>dreamsummit</cp:lastModifiedBy>
  <cp:revision>101</cp:revision>
  <dcterms:created xsi:type="dcterms:W3CDTF">2019-02-09T09:45:00Z</dcterms:created>
  <dcterms:modified xsi:type="dcterms:W3CDTF">2019-02-25T14:20:00Z</dcterms:modified>
</cp:coreProperties>
</file>