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54AED" w14:textId="07C3EF81" w:rsidR="006E440F" w:rsidRPr="006E440F" w:rsidRDefault="00E641F1" w:rsidP="00E641F1">
      <w:pPr>
        <w:jc w:val="center"/>
        <w:rPr>
          <w:rFonts w:ascii="Montserrat" w:hAnsi="Montserrat"/>
          <w:sz w:val="24"/>
          <w:szCs w:val="24"/>
        </w:rPr>
      </w:pPr>
      <w:r>
        <w:rPr>
          <w:rFonts w:ascii="Montserrat" w:hAnsi="Montserrat"/>
          <w:noProof/>
          <w:sz w:val="24"/>
          <w:szCs w:val="24"/>
        </w:rPr>
        <w:drawing>
          <wp:anchor distT="0" distB="0" distL="114300" distR="114300" simplePos="0" relativeHeight="251658240" behindDoc="0" locked="0" layoutInCell="1" allowOverlap="1" wp14:anchorId="02C7E229" wp14:editId="29840ED7">
            <wp:simplePos x="0" y="0"/>
            <wp:positionH relativeFrom="margin">
              <wp:posOffset>-180340</wp:posOffset>
            </wp:positionH>
            <wp:positionV relativeFrom="margin">
              <wp:posOffset>-635</wp:posOffset>
            </wp:positionV>
            <wp:extent cx="5970270" cy="7726680"/>
            <wp:effectExtent l="0" t="0" r="0" b="0"/>
            <wp:wrapSquare wrapText="bothSides"/>
            <wp:docPr id="1411603047" name="Imagen 3"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3047" name="Imagen 3" descr="Escala de tiemp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0270" cy="7726680"/>
                    </a:xfrm>
                    <a:prstGeom prst="rect">
                      <a:avLst/>
                    </a:prstGeom>
                  </pic:spPr>
                </pic:pic>
              </a:graphicData>
            </a:graphic>
            <wp14:sizeRelH relativeFrom="margin">
              <wp14:pctWidth>0</wp14:pctWidth>
            </wp14:sizeRelH>
            <wp14:sizeRelV relativeFrom="margin">
              <wp14:pctHeight>0</wp14:pctHeight>
            </wp14:sizeRelV>
          </wp:anchor>
        </w:drawing>
      </w:r>
    </w:p>
    <w:p w14:paraId="3D4A7F42" w14:textId="77777777" w:rsidR="006E440F" w:rsidRPr="006E440F" w:rsidRDefault="006E440F" w:rsidP="006E440F">
      <w:pPr>
        <w:rPr>
          <w:rFonts w:ascii="Montserrat" w:hAnsi="Montserrat"/>
          <w:sz w:val="24"/>
          <w:szCs w:val="24"/>
        </w:rPr>
      </w:pPr>
    </w:p>
    <w:p w14:paraId="3352FCE0" w14:textId="77777777" w:rsidR="006E440F" w:rsidRPr="006E440F" w:rsidRDefault="006E440F" w:rsidP="006E440F">
      <w:pPr>
        <w:rPr>
          <w:rFonts w:ascii="Montserrat" w:hAnsi="Montserrat"/>
          <w:sz w:val="24"/>
          <w:szCs w:val="24"/>
        </w:rPr>
      </w:pPr>
    </w:p>
    <w:p w14:paraId="6F9DF1F7" w14:textId="77777777" w:rsidR="006E440F" w:rsidRDefault="006E440F" w:rsidP="006E440F">
      <w:pPr>
        <w:rPr>
          <w:rFonts w:ascii="Montserrat" w:hAnsi="Montserrat"/>
          <w:sz w:val="24"/>
          <w:szCs w:val="24"/>
        </w:rPr>
      </w:pPr>
    </w:p>
    <w:p w14:paraId="2278AA44" w14:textId="3433F610"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UNIVERSIDAD TECNOLÓGICA DEL CENTRO DE VERACRUZ</w:t>
      </w:r>
    </w:p>
    <w:p w14:paraId="137743BE" w14:textId="77777777" w:rsidR="003179D6" w:rsidRPr="003179D6" w:rsidRDefault="003179D6" w:rsidP="003179D6">
      <w:pPr>
        <w:jc w:val="center"/>
        <w:rPr>
          <w:rFonts w:ascii="Montserrat" w:hAnsi="Montserrat"/>
          <w:sz w:val="28"/>
          <w:szCs w:val="28"/>
        </w:rPr>
      </w:pPr>
    </w:p>
    <w:p w14:paraId="6AF371EC" w14:textId="269DB564"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 xml:space="preserve">INGENIERÍA </w:t>
      </w:r>
      <w:r w:rsidR="007742D6">
        <w:rPr>
          <w:rFonts w:ascii="Montserrat" w:hAnsi="Montserrat"/>
          <w:b/>
          <w:bCs/>
          <w:sz w:val="28"/>
          <w:szCs w:val="28"/>
        </w:rPr>
        <w:t>EN DESARROLLO Y GESTIÓN DE SOFTWARE</w:t>
      </w:r>
    </w:p>
    <w:p w14:paraId="429E36A5" w14:textId="77777777" w:rsidR="003179D6" w:rsidRDefault="003179D6" w:rsidP="003179D6">
      <w:pPr>
        <w:jc w:val="center"/>
        <w:rPr>
          <w:rFonts w:ascii="Montserrat" w:hAnsi="Montserrat"/>
          <w:sz w:val="28"/>
          <w:szCs w:val="28"/>
        </w:rPr>
      </w:pPr>
    </w:p>
    <w:p w14:paraId="39FA3B55" w14:textId="77777777" w:rsidR="00A82C17" w:rsidRPr="003179D6" w:rsidRDefault="00A82C17" w:rsidP="003179D6">
      <w:pPr>
        <w:jc w:val="center"/>
        <w:rPr>
          <w:rFonts w:ascii="Montserrat" w:hAnsi="Montserrat"/>
          <w:sz w:val="28"/>
          <w:szCs w:val="28"/>
        </w:rPr>
      </w:pPr>
    </w:p>
    <w:p w14:paraId="2863C2E9" w14:textId="4853E274" w:rsidR="003179D6" w:rsidRPr="00403644" w:rsidRDefault="003179D6" w:rsidP="00403644">
      <w:pPr>
        <w:jc w:val="center"/>
        <w:rPr>
          <w:rFonts w:ascii="Montserrat" w:hAnsi="Montserrat"/>
          <w:b/>
          <w:bCs/>
          <w:sz w:val="28"/>
          <w:szCs w:val="28"/>
        </w:rPr>
      </w:pPr>
      <w:r w:rsidRPr="003179D6">
        <w:rPr>
          <w:rFonts w:ascii="Montserrat" w:hAnsi="Montserrat"/>
          <w:b/>
          <w:bCs/>
          <w:sz w:val="28"/>
          <w:szCs w:val="28"/>
        </w:rPr>
        <w:t>INTEGRANTES:</w:t>
      </w:r>
    </w:p>
    <w:p w14:paraId="58F891EC" w14:textId="77777777" w:rsidR="004A024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López Castro Rafael Uriel</w:t>
      </w:r>
    </w:p>
    <w:p w14:paraId="4208E732" w14:textId="77777777" w:rsidR="004A0246" w:rsidRDefault="004A0246" w:rsidP="004A0246">
      <w:pPr>
        <w:pStyle w:val="Prrafodelista"/>
        <w:numPr>
          <w:ilvl w:val="0"/>
          <w:numId w:val="18"/>
        </w:numPr>
        <w:jc w:val="center"/>
        <w:rPr>
          <w:rFonts w:ascii="Montserrat" w:hAnsi="Montserrat"/>
          <w:sz w:val="28"/>
          <w:szCs w:val="28"/>
        </w:rPr>
      </w:pPr>
      <w:r>
        <w:rPr>
          <w:rFonts w:ascii="Montserrat" w:hAnsi="Montserrat"/>
          <w:sz w:val="28"/>
          <w:szCs w:val="28"/>
        </w:rPr>
        <w:t>Martínez Morales David</w:t>
      </w:r>
    </w:p>
    <w:p w14:paraId="3C53C448" w14:textId="616468C4" w:rsidR="004A0246" w:rsidRPr="003179D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Romero Cruz Emmanuel</w:t>
      </w:r>
    </w:p>
    <w:p w14:paraId="3ED6F01E" w14:textId="4B1D14E0" w:rsidR="003179D6" w:rsidRPr="003179D6" w:rsidRDefault="003179D6" w:rsidP="003179D6">
      <w:pPr>
        <w:jc w:val="center"/>
        <w:rPr>
          <w:rFonts w:ascii="Montserrat" w:hAnsi="Montserrat"/>
          <w:sz w:val="28"/>
          <w:szCs w:val="28"/>
        </w:rPr>
      </w:pPr>
      <w:r w:rsidRPr="003179D6">
        <w:rPr>
          <w:rFonts w:ascii="Montserrat" w:hAnsi="Montserrat"/>
          <w:sz w:val="28"/>
          <w:szCs w:val="28"/>
        </w:rPr>
        <w:t>.</w:t>
      </w:r>
    </w:p>
    <w:p w14:paraId="4285E866" w14:textId="77777777" w:rsidR="003179D6" w:rsidRPr="003179D6" w:rsidRDefault="003179D6" w:rsidP="003179D6">
      <w:pPr>
        <w:jc w:val="center"/>
        <w:rPr>
          <w:rFonts w:ascii="Montserrat" w:hAnsi="Montserrat"/>
          <w:sz w:val="28"/>
          <w:szCs w:val="28"/>
        </w:rPr>
      </w:pPr>
    </w:p>
    <w:p w14:paraId="4F747528" w14:textId="32CAE17F" w:rsidR="003179D6" w:rsidRPr="003179D6" w:rsidRDefault="003179D6" w:rsidP="003179D6">
      <w:pPr>
        <w:jc w:val="center"/>
        <w:rPr>
          <w:rFonts w:ascii="Montserrat" w:hAnsi="Montserrat"/>
          <w:sz w:val="28"/>
          <w:szCs w:val="28"/>
        </w:rPr>
      </w:pPr>
      <w:r w:rsidRPr="003179D6">
        <w:rPr>
          <w:rFonts w:ascii="Montserrat" w:hAnsi="Montserrat"/>
          <w:b/>
          <w:bCs/>
          <w:sz w:val="28"/>
          <w:szCs w:val="28"/>
        </w:rPr>
        <w:t>NOMBRE DEL PROYECTO</w:t>
      </w:r>
      <w:r w:rsidRPr="003179D6">
        <w:rPr>
          <w:rFonts w:ascii="Montserrat" w:hAnsi="Montserrat"/>
          <w:sz w:val="28"/>
          <w:szCs w:val="28"/>
        </w:rPr>
        <w:t>:</w:t>
      </w:r>
    </w:p>
    <w:p w14:paraId="356FFE37" w14:textId="57C8CFED" w:rsidR="003179D6" w:rsidRPr="003179D6" w:rsidRDefault="00D948BB" w:rsidP="003179D6">
      <w:pPr>
        <w:jc w:val="center"/>
        <w:rPr>
          <w:rFonts w:ascii="Montserrat" w:hAnsi="Montserrat"/>
          <w:sz w:val="28"/>
          <w:szCs w:val="28"/>
        </w:rPr>
      </w:pPr>
      <w:r>
        <w:rPr>
          <w:rFonts w:ascii="Montserrat" w:hAnsi="Montserrat"/>
          <w:sz w:val="28"/>
          <w:szCs w:val="28"/>
        </w:rPr>
        <w:t>TICO</w:t>
      </w:r>
    </w:p>
    <w:p w14:paraId="368F0BAA" w14:textId="77777777" w:rsidR="003179D6" w:rsidRDefault="003179D6" w:rsidP="003179D6">
      <w:pPr>
        <w:jc w:val="center"/>
        <w:rPr>
          <w:rFonts w:ascii="Montserrat" w:hAnsi="Montserrat"/>
          <w:sz w:val="28"/>
          <w:szCs w:val="28"/>
        </w:rPr>
      </w:pPr>
    </w:p>
    <w:p w14:paraId="08C7A99F" w14:textId="77777777" w:rsidR="00A82C17" w:rsidRDefault="00A82C17" w:rsidP="003179D6">
      <w:pPr>
        <w:jc w:val="center"/>
        <w:rPr>
          <w:rFonts w:ascii="Montserrat" w:hAnsi="Montserrat"/>
          <w:sz w:val="28"/>
          <w:szCs w:val="28"/>
        </w:rPr>
      </w:pPr>
    </w:p>
    <w:p w14:paraId="4788EAD9" w14:textId="77777777" w:rsidR="00A82C17" w:rsidRPr="003179D6" w:rsidRDefault="00A82C17" w:rsidP="003179D6">
      <w:pPr>
        <w:jc w:val="center"/>
        <w:rPr>
          <w:rFonts w:ascii="Montserrat" w:hAnsi="Montserrat"/>
          <w:sz w:val="28"/>
          <w:szCs w:val="28"/>
        </w:rPr>
      </w:pPr>
    </w:p>
    <w:p w14:paraId="4BF949F9" w14:textId="101025D5" w:rsidR="003179D6" w:rsidRPr="00A82C17" w:rsidRDefault="003179D6" w:rsidP="003179D6">
      <w:pPr>
        <w:jc w:val="center"/>
        <w:rPr>
          <w:rFonts w:ascii="Montserrat" w:hAnsi="Montserrat"/>
          <w:b/>
          <w:bCs/>
          <w:sz w:val="28"/>
          <w:szCs w:val="28"/>
        </w:rPr>
      </w:pPr>
      <w:r w:rsidRPr="00A82C17">
        <w:rPr>
          <w:rFonts w:ascii="Montserrat" w:hAnsi="Montserrat"/>
          <w:b/>
          <w:bCs/>
          <w:sz w:val="28"/>
          <w:szCs w:val="28"/>
        </w:rPr>
        <w:t>FECHA DE ELABORACIÓN</w:t>
      </w:r>
    </w:p>
    <w:p w14:paraId="3ADA34C2" w14:textId="5E810B94" w:rsidR="003179D6" w:rsidRPr="007F411F" w:rsidRDefault="00403644" w:rsidP="003179D6">
      <w:pPr>
        <w:jc w:val="center"/>
        <w:rPr>
          <w:rFonts w:ascii="Montserrat" w:hAnsi="Montserrat"/>
          <w:b/>
          <w:bCs/>
          <w:sz w:val="28"/>
          <w:szCs w:val="28"/>
          <w:u w:val="single"/>
        </w:rPr>
      </w:pPr>
      <w:r w:rsidRPr="007F411F">
        <w:rPr>
          <w:rFonts w:ascii="Montserrat" w:hAnsi="Montserrat"/>
          <w:b/>
          <w:bCs/>
          <w:sz w:val="28"/>
          <w:szCs w:val="28"/>
          <w:u w:val="single"/>
        </w:rPr>
        <w:t>Junio</w:t>
      </w:r>
      <w:r w:rsidR="003179D6" w:rsidRPr="007F411F">
        <w:rPr>
          <w:rFonts w:ascii="Montserrat" w:hAnsi="Montserrat"/>
          <w:b/>
          <w:bCs/>
          <w:sz w:val="28"/>
          <w:szCs w:val="28"/>
          <w:u w:val="single"/>
        </w:rPr>
        <w:t xml:space="preserve"> de 202</w:t>
      </w:r>
      <w:r w:rsidRPr="007F411F">
        <w:rPr>
          <w:rFonts w:ascii="Montserrat" w:hAnsi="Montserrat"/>
          <w:b/>
          <w:bCs/>
          <w:sz w:val="28"/>
          <w:szCs w:val="28"/>
          <w:u w:val="single"/>
        </w:rPr>
        <w:t>6</w:t>
      </w:r>
    </w:p>
    <w:p w14:paraId="7DB9AD3B" w14:textId="77777777" w:rsidR="003179D6" w:rsidRDefault="003179D6" w:rsidP="006E440F">
      <w:pPr>
        <w:rPr>
          <w:rFonts w:ascii="Montserrat" w:hAnsi="Montserrat"/>
          <w:sz w:val="32"/>
          <w:szCs w:val="32"/>
        </w:rPr>
      </w:pPr>
    </w:p>
    <w:p w14:paraId="0F82FA41" w14:textId="77777777" w:rsidR="003179D6" w:rsidRDefault="003179D6" w:rsidP="006E440F">
      <w:pPr>
        <w:rPr>
          <w:rFonts w:ascii="Montserrat" w:hAnsi="Montserrat"/>
          <w:sz w:val="24"/>
          <w:szCs w:val="24"/>
        </w:rPr>
      </w:pPr>
    </w:p>
    <w:p w14:paraId="5D9519E0" w14:textId="77777777" w:rsidR="00AF116B" w:rsidRDefault="00AF116B" w:rsidP="006E440F">
      <w:pPr>
        <w:rPr>
          <w:rFonts w:ascii="Montserrat" w:hAnsi="Montserrat"/>
          <w:sz w:val="24"/>
          <w:szCs w:val="24"/>
        </w:rPr>
      </w:pPr>
    </w:p>
    <w:p w14:paraId="16870B0E" w14:textId="77777777" w:rsidR="00AF116B" w:rsidRDefault="00AF116B" w:rsidP="006E440F">
      <w:pPr>
        <w:rPr>
          <w:rFonts w:ascii="Montserrat" w:hAnsi="Montserrat"/>
          <w:sz w:val="24"/>
          <w:szCs w:val="24"/>
        </w:rPr>
      </w:pPr>
    </w:p>
    <w:p w14:paraId="10C35536" w14:textId="77777777" w:rsidR="00A82C17" w:rsidRDefault="00A82C17" w:rsidP="00A82C17"/>
    <w:sdt>
      <w:sdtPr>
        <w:rPr>
          <w:rFonts w:asciiTheme="minorHAnsi" w:eastAsiaTheme="minorHAnsi" w:hAnsiTheme="minorHAnsi" w:cstheme="minorBidi"/>
          <w:bCs w:val="0"/>
          <w:color w:val="auto"/>
          <w:sz w:val="22"/>
          <w:szCs w:val="22"/>
          <w:lang w:val="es-ES" w:eastAsia="en-US"/>
        </w:rPr>
        <w:id w:val="418374652"/>
        <w:docPartObj>
          <w:docPartGallery w:val="Table of Contents"/>
          <w:docPartUnique/>
        </w:docPartObj>
      </w:sdtPr>
      <w:sdtEndPr>
        <w:rPr>
          <w:b/>
        </w:rPr>
      </w:sdtEndPr>
      <w:sdtContent>
        <w:p w14:paraId="53CD30BE" w14:textId="2747E70F" w:rsidR="00AF116B" w:rsidRPr="00AF116B" w:rsidRDefault="00AF116B">
          <w:pPr>
            <w:pStyle w:val="TtuloTDC"/>
            <w:rPr>
              <w:b/>
              <w:bCs w:val="0"/>
            </w:rPr>
          </w:pPr>
          <w:r w:rsidRPr="00AF116B">
            <w:rPr>
              <w:b/>
              <w:bCs w:val="0"/>
              <w:lang w:val="es-ES"/>
            </w:rPr>
            <w:t>Contenido</w:t>
          </w:r>
        </w:p>
        <w:p w14:paraId="42C575E9" w14:textId="74DF3F5B" w:rsidR="00AF116B" w:rsidRDefault="00AF116B">
          <w:pPr>
            <w:pStyle w:val="TDC1"/>
            <w:tabs>
              <w:tab w:val="right" w:leader="dot" w:pos="8828"/>
            </w:tabs>
            <w:rPr>
              <w:rFonts w:eastAsiaTheme="minorEastAsia" w:cstheme="minorBidi"/>
              <w:b w:val="0"/>
              <w:bCs w:val="0"/>
              <w:i w:val="0"/>
              <w:iCs w:val="0"/>
              <w:noProof/>
              <w:kern w:val="2"/>
              <w:lang w:eastAsia="es-MX"/>
              <w14:ligatures w14:val="standardContextual"/>
            </w:rPr>
          </w:pPr>
          <w:r>
            <w:fldChar w:fldCharType="begin"/>
          </w:r>
          <w:r>
            <w:instrText xml:space="preserve"> TOC \o "1-3" \h \z \u </w:instrText>
          </w:r>
          <w:r>
            <w:fldChar w:fldCharType="separate"/>
          </w:r>
          <w:hyperlink w:anchor="_Toc159591358" w:history="1">
            <w:r w:rsidRPr="005E51ED">
              <w:rPr>
                <w:rStyle w:val="Hipervnculo"/>
                <w:noProof/>
              </w:rPr>
              <w:t>Índice de figuras</w:t>
            </w:r>
            <w:r>
              <w:rPr>
                <w:noProof/>
                <w:webHidden/>
              </w:rPr>
              <w:tab/>
            </w:r>
            <w:r>
              <w:rPr>
                <w:noProof/>
                <w:webHidden/>
              </w:rPr>
              <w:fldChar w:fldCharType="begin"/>
            </w:r>
            <w:r>
              <w:rPr>
                <w:noProof/>
                <w:webHidden/>
              </w:rPr>
              <w:instrText xml:space="preserve"> PAGEREF _Toc159591358 \h </w:instrText>
            </w:r>
            <w:r>
              <w:rPr>
                <w:noProof/>
                <w:webHidden/>
              </w:rPr>
            </w:r>
            <w:r>
              <w:rPr>
                <w:noProof/>
                <w:webHidden/>
              </w:rPr>
              <w:fldChar w:fldCharType="separate"/>
            </w:r>
            <w:r w:rsidR="009B3155">
              <w:rPr>
                <w:noProof/>
                <w:webHidden/>
              </w:rPr>
              <w:t>3</w:t>
            </w:r>
            <w:r>
              <w:rPr>
                <w:noProof/>
                <w:webHidden/>
              </w:rPr>
              <w:fldChar w:fldCharType="end"/>
            </w:r>
          </w:hyperlink>
        </w:p>
        <w:p w14:paraId="2C49408A" w14:textId="604BE49E" w:rsidR="00AF116B" w:rsidRDefault="0079648B">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59" w:history="1">
            <w:r w:rsidR="00AF116B" w:rsidRPr="005E51ED">
              <w:rPr>
                <w:rStyle w:val="Hipervnculo"/>
                <w:noProof/>
              </w:rPr>
              <w:t>Índice de tablas</w:t>
            </w:r>
            <w:r w:rsidR="00AF116B">
              <w:rPr>
                <w:noProof/>
                <w:webHidden/>
              </w:rPr>
              <w:tab/>
            </w:r>
            <w:r w:rsidR="00AF116B">
              <w:rPr>
                <w:noProof/>
                <w:webHidden/>
              </w:rPr>
              <w:fldChar w:fldCharType="begin"/>
            </w:r>
            <w:r w:rsidR="00AF116B">
              <w:rPr>
                <w:noProof/>
                <w:webHidden/>
              </w:rPr>
              <w:instrText xml:space="preserve"> PAGEREF _Toc159591359 \h </w:instrText>
            </w:r>
            <w:r w:rsidR="00AF116B">
              <w:rPr>
                <w:noProof/>
                <w:webHidden/>
              </w:rPr>
            </w:r>
            <w:r w:rsidR="00AF116B">
              <w:rPr>
                <w:noProof/>
                <w:webHidden/>
              </w:rPr>
              <w:fldChar w:fldCharType="separate"/>
            </w:r>
            <w:r w:rsidR="009B3155">
              <w:rPr>
                <w:noProof/>
                <w:webHidden/>
              </w:rPr>
              <w:t>3</w:t>
            </w:r>
            <w:r w:rsidR="00AF116B">
              <w:rPr>
                <w:noProof/>
                <w:webHidden/>
              </w:rPr>
              <w:fldChar w:fldCharType="end"/>
            </w:r>
          </w:hyperlink>
        </w:p>
        <w:p w14:paraId="113DC042" w14:textId="27624A61" w:rsidR="00AF116B" w:rsidRDefault="0079648B">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0" w:history="1">
            <w:r w:rsidR="00AF116B" w:rsidRPr="005E51ED">
              <w:rPr>
                <w:rStyle w:val="Hipervnculo"/>
                <w:noProof/>
              </w:rPr>
              <w:t>I. Principios básicos observados y reportados</w:t>
            </w:r>
            <w:r w:rsidR="00AF116B">
              <w:rPr>
                <w:noProof/>
                <w:webHidden/>
              </w:rPr>
              <w:tab/>
            </w:r>
            <w:r w:rsidR="00AF116B">
              <w:rPr>
                <w:noProof/>
                <w:webHidden/>
              </w:rPr>
              <w:fldChar w:fldCharType="begin"/>
            </w:r>
            <w:r w:rsidR="00AF116B">
              <w:rPr>
                <w:noProof/>
                <w:webHidden/>
              </w:rPr>
              <w:instrText xml:space="preserve"> PAGEREF _Toc159591360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09055A74" w14:textId="34414771"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1" w:history="1">
            <w:r w:rsidR="00AF116B" w:rsidRPr="005E51ED">
              <w:rPr>
                <w:rStyle w:val="Hipervnculo"/>
                <w:noProof/>
              </w:rPr>
              <w:t>1.1 Introducción</w:t>
            </w:r>
            <w:r w:rsidR="00AF116B">
              <w:rPr>
                <w:noProof/>
                <w:webHidden/>
              </w:rPr>
              <w:tab/>
            </w:r>
            <w:r w:rsidR="00AF116B">
              <w:rPr>
                <w:noProof/>
                <w:webHidden/>
              </w:rPr>
              <w:fldChar w:fldCharType="begin"/>
            </w:r>
            <w:r w:rsidR="00AF116B">
              <w:rPr>
                <w:noProof/>
                <w:webHidden/>
              </w:rPr>
              <w:instrText xml:space="preserve"> PAGEREF _Toc159591361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2D6BC9A4" w14:textId="132B65B1"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2" w:history="1">
            <w:r w:rsidR="00AF116B" w:rsidRPr="005E51ED">
              <w:rPr>
                <w:rStyle w:val="Hipervnculo"/>
                <w:noProof/>
              </w:rPr>
              <w:t>1.2 Conceptos básicos</w:t>
            </w:r>
            <w:r w:rsidR="00AF116B">
              <w:rPr>
                <w:noProof/>
                <w:webHidden/>
              </w:rPr>
              <w:tab/>
            </w:r>
            <w:r w:rsidR="00AF116B">
              <w:rPr>
                <w:noProof/>
                <w:webHidden/>
              </w:rPr>
              <w:fldChar w:fldCharType="begin"/>
            </w:r>
            <w:r w:rsidR="00AF116B">
              <w:rPr>
                <w:noProof/>
                <w:webHidden/>
              </w:rPr>
              <w:instrText xml:space="preserve"> PAGEREF _Toc159591362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1B236695" w14:textId="4029DBEF"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3" w:history="1">
            <w:r w:rsidR="00AF116B" w:rsidRPr="005E51ED">
              <w:rPr>
                <w:rStyle w:val="Hipervnculo"/>
                <w:noProof/>
              </w:rPr>
              <w:t>1.3 Conceptos tecnológicos</w:t>
            </w:r>
            <w:r w:rsidR="00AF116B">
              <w:rPr>
                <w:noProof/>
                <w:webHidden/>
              </w:rPr>
              <w:tab/>
            </w:r>
            <w:r w:rsidR="00AF116B">
              <w:rPr>
                <w:noProof/>
                <w:webHidden/>
              </w:rPr>
              <w:fldChar w:fldCharType="begin"/>
            </w:r>
            <w:r w:rsidR="00AF116B">
              <w:rPr>
                <w:noProof/>
                <w:webHidden/>
              </w:rPr>
              <w:instrText xml:space="preserve"> PAGEREF _Toc159591363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382318FA" w14:textId="620C3263" w:rsidR="00AF116B" w:rsidRDefault="0079648B">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4" w:history="1">
            <w:r w:rsidR="00AF116B" w:rsidRPr="005E51ED">
              <w:rPr>
                <w:rStyle w:val="Hipervnculo"/>
                <w:noProof/>
              </w:rPr>
              <w:t>II. Beneficios del proyecto</w:t>
            </w:r>
            <w:r w:rsidR="00AF116B">
              <w:rPr>
                <w:noProof/>
                <w:webHidden/>
              </w:rPr>
              <w:tab/>
            </w:r>
            <w:r w:rsidR="00AF116B">
              <w:rPr>
                <w:noProof/>
                <w:webHidden/>
              </w:rPr>
              <w:fldChar w:fldCharType="begin"/>
            </w:r>
            <w:r w:rsidR="00AF116B">
              <w:rPr>
                <w:noProof/>
                <w:webHidden/>
              </w:rPr>
              <w:instrText xml:space="preserve"> PAGEREF _Toc159591364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35820729" w14:textId="5DED6043"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5" w:history="1">
            <w:r w:rsidR="00AF116B" w:rsidRPr="005E51ED">
              <w:rPr>
                <w:rStyle w:val="Hipervnculo"/>
                <w:noProof/>
              </w:rPr>
              <w:t>2.1 Social</w:t>
            </w:r>
            <w:r w:rsidR="00AF116B">
              <w:rPr>
                <w:noProof/>
                <w:webHidden/>
              </w:rPr>
              <w:tab/>
            </w:r>
            <w:r w:rsidR="00AF116B">
              <w:rPr>
                <w:noProof/>
                <w:webHidden/>
              </w:rPr>
              <w:fldChar w:fldCharType="begin"/>
            </w:r>
            <w:r w:rsidR="00AF116B">
              <w:rPr>
                <w:noProof/>
                <w:webHidden/>
              </w:rPr>
              <w:instrText xml:space="preserve"> PAGEREF _Toc159591365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58598FA7" w14:textId="77C7A704"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6" w:history="1">
            <w:r w:rsidR="00AF116B" w:rsidRPr="005E51ED">
              <w:rPr>
                <w:rStyle w:val="Hipervnculo"/>
                <w:noProof/>
              </w:rPr>
              <w:t>2.2 Científico</w:t>
            </w:r>
            <w:r w:rsidR="00AF116B">
              <w:rPr>
                <w:noProof/>
                <w:webHidden/>
              </w:rPr>
              <w:tab/>
            </w:r>
            <w:r w:rsidR="00AF116B">
              <w:rPr>
                <w:noProof/>
                <w:webHidden/>
              </w:rPr>
              <w:fldChar w:fldCharType="begin"/>
            </w:r>
            <w:r w:rsidR="00AF116B">
              <w:rPr>
                <w:noProof/>
                <w:webHidden/>
              </w:rPr>
              <w:instrText xml:space="preserve"> PAGEREF _Toc159591366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7EE8D8C0" w14:textId="7FF925D8" w:rsidR="00AF116B" w:rsidRDefault="0079648B">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7" w:history="1">
            <w:r w:rsidR="00AF116B" w:rsidRPr="005E51ED">
              <w:rPr>
                <w:rStyle w:val="Hipervnculo"/>
                <w:noProof/>
              </w:rPr>
              <w:t>2.3 Económico</w:t>
            </w:r>
            <w:r w:rsidR="00AF116B">
              <w:rPr>
                <w:noProof/>
                <w:webHidden/>
              </w:rPr>
              <w:tab/>
            </w:r>
            <w:r w:rsidR="00AF116B">
              <w:rPr>
                <w:noProof/>
                <w:webHidden/>
              </w:rPr>
              <w:fldChar w:fldCharType="begin"/>
            </w:r>
            <w:r w:rsidR="00AF116B">
              <w:rPr>
                <w:noProof/>
                <w:webHidden/>
              </w:rPr>
              <w:instrText xml:space="preserve"> PAGEREF _Toc159591367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45D02AD8" w14:textId="393A9133" w:rsidR="00AF116B" w:rsidRDefault="0079648B">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8" w:history="1">
            <w:r w:rsidR="00AF116B" w:rsidRPr="005E51ED">
              <w:rPr>
                <w:rStyle w:val="Hipervnculo"/>
                <w:noProof/>
              </w:rPr>
              <w:t>III. Arquitectura</w:t>
            </w:r>
            <w:r w:rsidR="00AF116B">
              <w:rPr>
                <w:noProof/>
                <w:webHidden/>
              </w:rPr>
              <w:tab/>
            </w:r>
            <w:r w:rsidR="00AF116B">
              <w:rPr>
                <w:noProof/>
                <w:webHidden/>
              </w:rPr>
              <w:fldChar w:fldCharType="begin"/>
            </w:r>
            <w:r w:rsidR="00AF116B">
              <w:rPr>
                <w:noProof/>
                <w:webHidden/>
              </w:rPr>
              <w:instrText xml:space="preserve"> PAGEREF _Toc159591368 \h </w:instrText>
            </w:r>
            <w:r w:rsidR="00AF116B">
              <w:rPr>
                <w:noProof/>
                <w:webHidden/>
              </w:rPr>
            </w:r>
            <w:r w:rsidR="00AF116B">
              <w:rPr>
                <w:noProof/>
                <w:webHidden/>
              </w:rPr>
              <w:fldChar w:fldCharType="separate"/>
            </w:r>
            <w:r w:rsidR="009B3155">
              <w:rPr>
                <w:noProof/>
                <w:webHidden/>
              </w:rPr>
              <w:t>6</w:t>
            </w:r>
            <w:r w:rsidR="00AF116B">
              <w:rPr>
                <w:noProof/>
                <w:webHidden/>
              </w:rPr>
              <w:fldChar w:fldCharType="end"/>
            </w:r>
          </w:hyperlink>
        </w:p>
        <w:p w14:paraId="5E088C4A" w14:textId="5649B254" w:rsidR="00AF116B" w:rsidRDefault="0079648B">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9" w:history="1">
            <w:r w:rsidR="00AF116B" w:rsidRPr="005E51ED">
              <w:rPr>
                <w:rStyle w:val="Hipervnculo"/>
                <w:noProof/>
              </w:rPr>
              <w:t>IV. Referencias</w:t>
            </w:r>
            <w:r w:rsidR="00AF116B">
              <w:rPr>
                <w:noProof/>
                <w:webHidden/>
              </w:rPr>
              <w:tab/>
            </w:r>
            <w:r w:rsidR="00AF116B">
              <w:rPr>
                <w:noProof/>
                <w:webHidden/>
              </w:rPr>
              <w:fldChar w:fldCharType="begin"/>
            </w:r>
            <w:r w:rsidR="00AF116B">
              <w:rPr>
                <w:noProof/>
                <w:webHidden/>
              </w:rPr>
              <w:instrText xml:space="preserve"> PAGEREF _Toc159591369 \h </w:instrText>
            </w:r>
            <w:r w:rsidR="00AF116B">
              <w:rPr>
                <w:noProof/>
                <w:webHidden/>
              </w:rPr>
            </w:r>
            <w:r w:rsidR="00AF116B">
              <w:rPr>
                <w:noProof/>
                <w:webHidden/>
              </w:rPr>
              <w:fldChar w:fldCharType="separate"/>
            </w:r>
            <w:r w:rsidR="009B3155">
              <w:rPr>
                <w:noProof/>
                <w:webHidden/>
              </w:rPr>
              <w:t>7</w:t>
            </w:r>
            <w:r w:rsidR="00AF116B">
              <w:rPr>
                <w:noProof/>
                <w:webHidden/>
              </w:rPr>
              <w:fldChar w:fldCharType="end"/>
            </w:r>
          </w:hyperlink>
        </w:p>
        <w:p w14:paraId="01D3CD82" w14:textId="08FADB56" w:rsidR="00AF116B" w:rsidRDefault="00AF116B">
          <w:r>
            <w:rPr>
              <w:b/>
              <w:bCs/>
              <w:lang w:val="es-ES"/>
            </w:rPr>
            <w:fldChar w:fldCharType="end"/>
          </w:r>
        </w:p>
      </w:sdtContent>
    </w:sdt>
    <w:p w14:paraId="54234F26" w14:textId="63315BA3" w:rsidR="00FC3ABB" w:rsidRDefault="00FC3ABB">
      <w:pPr>
        <w:spacing w:after="0" w:line="240" w:lineRule="auto"/>
        <w:rPr>
          <w:rFonts w:ascii="Montserrat" w:eastAsiaTheme="majorEastAsia" w:hAnsi="Montserrat" w:cstheme="majorBidi"/>
          <w:b/>
          <w:color w:val="6C0000"/>
          <w:sz w:val="32"/>
          <w:szCs w:val="32"/>
        </w:rPr>
      </w:pPr>
    </w:p>
    <w:p w14:paraId="58DE120F" w14:textId="39F05616" w:rsidR="00A82C17" w:rsidRDefault="00A82C17" w:rsidP="00E43AEF">
      <w:pPr>
        <w:pStyle w:val="Ttulo1"/>
      </w:pPr>
      <w:bookmarkStart w:id="0" w:name="_Toc159591358"/>
      <w:r>
        <w:t>Índice de figuras</w:t>
      </w:r>
      <w:bookmarkEnd w:id="0"/>
    </w:p>
    <w:p w14:paraId="09E6D9BC" w14:textId="77777777" w:rsidR="00994091" w:rsidRDefault="00994091">
      <w:pPr>
        <w:pStyle w:val="Tabladeilustraciones"/>
        <w:tabs>
          <w:tab w:val="right" w:leader="dot" w:pos="8828"/>
        </w:tabs>
        <w:rPr>
          <w:rFonts w:asciiTheme="minorHAnsi" w:hAnsiTheme="minorHAnsi"/>
          <w:sz w:val="24"/>
        </w:rPr>
      </w:pPr>
    </w:p>
    <w:p w14:paraId="7FD38E0C" w14:textId="7B36ED78" w:rsidR="00FC3ABB" w:rsidRDefault="00EF30D8">
      <w:pPr>
        <w:pStyle w:val="Tabladeilustraciones"/>
        <w:tabs>
          <w:tab w:val="right" w:leader="dot" w:pos="8828"/>
        </w:tabs>
        <w:rPr>
          <w:rFonts w:asciiTheme="minorHAnsi" w:eastAsiaTheme="minorEastAsia" w:hAnsiTheme="minorHAnsi"/>
          <w:noProof/>
          <w:kern w:val="2"/>
          <w:sz w:val="24"/>
          <w:lang w:eastAsia="es-MX"/>
          <w14:ligatures w14:val="standardContextual"/>
        </w:rPr>
      </w:pPr>
      <w:r>
        <w:rPr>
          <w:rFonts w:asciiTheme="minorHAnsi" w:hAnsiTheme="minorHAnsi"/>
          <w:sz w:val="24"/>
        </w:rPr>
        <w:fldChar w:fldCharType="begin"/>
      </w:r>
      <w:r>
        <w:rPr>
          <w:rFonts w:asciiTheme="minorHAnsi" w:hAnsiTheme="minorHAnsi"/>
          <w:sz w:val="24"/>
        </w:rPr>
        <w:instrText xml:space="preserve"> TOC \h \z \c "Figura" </w:instrText>
      </w:r>
      <w:r>
        <w:rPr>
          <w:rFonts w:asciiTheme="minorHAnsi" w:hAnsiTheme="minorHAnsi"/>
          <w:sz w:val="24"/>
        </w:rPr>
        <w:fldChar w:fldCharType="separate"/>
      </w:r>
      <w:hyperlink w:anchor="_Toc159589626" w:history="1">
        <w:r w:rsidR="00FC3ABB" w:rsidRPr="00FE2A26">
          <w:rPr>
            <w:rStyle w:val="Hipervnculo"/>
            <w:noProof/>
          </w:rPr>
          <w:t xml:space="preserve">Figura 1. </w:t>
        </w:r>
        <w:r w:rsidR="0023721F">
          <w:rPr>
            <w:rStyle w:val="Hipervnculo"/>
            <w:noProof/>
          </w:rPr>
          <w:t>Arquitectura del proyecto</w:t>
        </w:r>
        <w:r w:rsidR="00FC3ABB" w:rsidRPr="00FE2A26">
          <w:rPr>
            <w:rStyle w:val="Hipervnculo"/>
            <w:noProof/>
          </w:rPr>
          <w:t>.</w:t>
        </w:r>
        <w:r w:rsidR="00FC3ABB">
          <w:rPr>
            <w:noProof/>
            <w:webHidden/>
          </w:rPr>
          <w:tab/>
        </w:r>
        <w:r w:rsidR="00FC3ABB">
          <w:rPr>
            <w:noProof/>
            <w:webHidden/>
          </w:rPr>
          <w:fldChar w:fldCharType="begin"/>
        </w:r>
        <w:r w:rsidR="00FC3ABB">
          <w:rPr>
            <w:noProof/>
            <w:webHidden/>
          </w:rPr>
          <w:instrText xml:space="preserve"> PAGEREF _Toc159589626 \h </w:instrText>
        </w:r>
        <w:r w:rsidR="00FC3ABB">
          <w:rPr>
            <w:noProof/>
            <w:webHidden/>
          </w:rPr>
        </w:r>
        <w:r w:rsidR="00FC3ABB">
          <w:rPr>
            <w:noProof/>
            <w:webHidden/>
          </w:rPr>
          <w:fldChar w:fldCharType="separate"/>
        </w:r>
        <w:r w:rsidR="009B3155">
          <w:rPr>
            <w:noProof/>
            <w:webHidden/>
          </w:rPr>
          <w:t>4</w:t>
        </w:r>
        <w:r w:rsidR="00FC3ABB">
          <w:rPr>
            <w:noProof/>
            <w:webHidden/>
          </w:rPr>
          <w:fldChar w:fldCharType="end"/>
        </w:r>
      </w:hyperlink>
    </w:p>
    <w:p w14:paraId="684C240C" w14:textId="71FD5BE4" w:rsidR="00A82C17" w:rsidRPr="00A82C17" w:rsidRDefault="00EF30D8" w:rsidP="00A82C17">
      <w:pPr>
        <w:pStyle w:val="Tabladeilustraciones"/>
        <w:tabs>
          <w:tab w:val="right" w:leader="dot" w:pos="8828"/>
        </w:tabs>
        <w:rPr>
          <w:rFonts w:eastAsiaTheme="minorEastAsia"/>
          <w:kern w:val="2"/>
          <w:szCs w:val="20"/>
          <w:lang w:eastAsia="es-MX"/>
        </w:rPr>
      </w:pPr>
      <w:r>
        <w:rPr>
          <w:rFonts w:asciiTheme="minorHAnsi" w:hAnsiTheme="minorHAnsi"/>
          <w:sz w:val="24"/>
        </w:rPr>
        <w:fldChar w:fldCharType="end"/>
      </w:r>
    </w:p>
    <w:p w14:paraId="4C0FE030" w14:textId="77777777" w:rsidR="00A82C17" w:rsidRDefault="00A82C17" w:rsidP="00A82C17">
      <w:pPr>
        <w:pStyle w:val="Tabladeilustraciones"/>
        <w:tabs>
          <w:tab w:val="right" w:leader="dot" w:pos="8828"/>
        </w:tabs>
      </w:pPr>
    </w:p>
    <w:p w14:paraId="38DC2BA8" w14:textId="77777777" w:rsidR="00A82C17" w:rsidRDefault="00A82C17" w:rsidP="00A82C17">
      <w:pPr>
        <w:rPr>
          <w:rFonts w:ascii="Montserrat" w:hAnsi="Montserrat"/>
          <w:sz w:val="20"/>
          <w:szCs w:val="20"/>
        </w:rPr>
      </w:pPr>
    </w:p>
    <w:p w14:paraId="65EE767B" w14:textId="0F8ECFDB" w:rsidR="00E641F1" w:rsidRDefault="00E641F1">
      <w:pPr>
        <w:spacing w:after="0" w:line="240" w:lineRule="auto"/>
        <w:rPr>
          <w:rFonts w:ascii="Montserrat" w:eastAsiaTheme="majorEastAsia" w:hAnsi="Montserrat" w:cstheme="majorBidi"/>
          <w:b/>
          <w:color w:val="6C0000"/>
          <w:sz w:val="32"/>
          <w:szCs w:val="32"/>
        </w:rPr>
      </w:pPr>
      <w:r>
        <w:br w:type="page"/>
      </w:r>
    </w:p>
    <w:p w14:paraId="74C8AF91" w14:textId="77777777" w:rsidR="009E653F" w:rsidRDefault="009E653F" w:rsidP="00A82C17">
      <w:pPr>
        <w:pStyle w:val="Ttulo1"/>
      </w:pPr>
    </w:p>
    <w:p w14:paraId="225AF034" w14:textId="20227BA7" w:rsidR="00A82C17" w:rsidRDefault="00A82C17" w:rsidP="00A82C17">
      <w:pPr>
        <w:pStyle w:val="Ttulo1"/>
      </w:pPr>
      <w:bookmarkStart w:id="1" w:name="_Toc159591360"/>
      <w:r>
        <w:t xml:space="preserve">I. </w:t>
      </w:r>
      <w:r w:rsidR="00E43AEF">
        <w:t>Principios básicos observados y reportados</w:t>
      </w:r>
      <w:bookmarkEnd w:id="1"/>
    </w:p>
    <w:p w14:paraId="15BDCAEB" w14:textId="77777777" w:rsidR="00A82C17" w:rsidRDefault="00A82C17" w:rsidP="00A82C17">
      <w:pPr>
        <w:rPr>
          <w:rFonts w:ascii="Montserrat" w:hAnsi="Montserrat"/>
          <w:sz w:val="20"/>
          <w:szCs w:val="20"/>
        </w:rPr>
      </w:pPr>
    </w:p>
    <w:p w14:paraId="7E6B7305" w14:textId="4C14FDA8" w:rsidR="00A82C17" w:rsidRPr="008977DB" w:rsidRDefault="00A82C17" w:rsidP="008977DB">
      <w:pPr>
        <w:pStyle w:val="Ttulo2"/>
      </w:pPr>
      <w:bookmarkStart w:id="2" w:name="_Toc159591361"/>
      <w:r>
        <w:t>1.1 Introducción</w:t>
      </w:r>
      <w:bookmarkEnd w:id="2"/>
    </w:p>
    <w:p w14:paraId="1F5DA22A" w14:textId="6AC8F769" w:rsidR="006E440F" w:rsidRDefault="002600D9" w:rsidP="008977DB">
      <w:pPr>
        <w:jc w:val="both"/>
        <w:rPr>
          <w:rFonts w:ascii="Montserrat" w:hAnsi="Montserrat"/>
          <w:sz w:val="20"/>
          <w:szCs w:val="20"/>
        </w:rPr>
      </w:pPr>
      <w:r>
        <w:rPr>
          <w:rFonts w:ascii="Montserrat" w:hAnsi="Montserrat"/>
          <w:sz w:val="20"/>
          <w:szCs w:val="20"/>
        </w:rPr>
        <w:t xml:space="preserve">El presente proyecto propone el desarrollo de un </w:t>
      </w:r>
      <w:r w:rsidR="0023721F">
        <w:rPr>
          <w:rFonts w:ascii="Montserrat" w:hAnsi="Montserrat"/>
          <w:sz w:val="20"/>
          <w:szCs w:val="20"/>
        </w:rPr>
        <w:t xml:space="preserve">videojuego en conjunto con </w:t>
      </w:r>
      <w:r>
        <w:rPr>
          <w:rFonts w:ascii="Montserrat" w:hAnsi="Montserrat"/>
          <w:sz w:val="20"/>
          <w:szCs w:val="20"/>
        </w:rPr>
        <w:t>asistente de Inteligencia Artificial orientado al apoyo de pacientes con Trastorno Desafiante de Oposición (TDO) y a los especialistas: Este proyecto tiene como finalidad complementar los tratamientos clínicos, así como apoyo para actividades de actividades, creando guías conductuales y recursos de educación psicológica</w:t>
      </w:r>
      <w:r w:rsidR="00BD091F">
        <w:rPr>
          <w:rFonts w:ascii="Montserrat" w:hAnsi="Montserrat"/>
          <w:sz w:val="20"/>
          <w:szCs w:val="20"/>
        </w:rPr>
        <w:t>.</w:t>
      </w:r>
    </w:p>
    <w:p w14:paraId="7C01E12C" w14:textId="71D79F60" w:rsidR="00E43AEF" w:rsidRDefault="00E43AEF" w:rsidP="00E43AEF">
      <w:pPr>
        <w:pStyle w:val="Ttulo2"/>
      </w:pPr>
      <w:bookmarkStart w:id="3" w:name="_Toc159591362"/>
      <w:r>
        <w:t>1.2 Conceptos básicos</w:t>
      </w:r>
      <w:bookmarkEnd w:id="3"/>
    </w:p>
    <w:p w14:paraId="6F285988" w14:textId="0C69FAC5" w:rsidR="00E43AEF" w:rsidRDefault="00E43AEF" w:rsidP="00E43AEF">
      <w:pPr>
        <w:jc w:val="both"/>
        <w:rPr>
          <w:rFonts w:ascii="Montserrat" w:hAnsi="Montserrat"/>
          <w:sz w:val="20"/>
          <w:szCs w:val="20"/>
          <w:lang w:val="es-ES_tradnl"/>
        </w:rPr>
      </w:pPr>
    </w:p>
    <w:p w14:paraId="58C60DD0" w14:textId="4E0AB324" w:rsidR="0023721F" w:rsidRDefault="0023721F" w:rsidP="00E43AEF">
      <w:pPr>
        <w:jc w:val="both"/>
        <w:rPr>
          <w:rFonts w:ascii="Montserrat" w:hAnsi="Montserrat"/>
          <w:sz w:val="20"/>
          <w:szCs w:val="20"/>
          <w:lang w:val="es-ES_tradnl"/>
        </w:rPr>
      </w:pPr>
      <w:r>
        <w:rPr>
          <w:rFonts w:ascii="Montserrat" w:hAnsi="Montserrat"/>
          <w:sz w:val="20"/>
          <w:szCs w:val="20"/>
          <w:lang w:val="es-ES_tradnl"/>
        </w:rPr>
        <w:t>TOD</w:t>
      </w:r>
      <w:r w:rsidR="00B71DAA">
        <w:rPr>
          <w:rFonts w:ascii="Montserrat" w:hAnsi="Montserrat"/>
          <w:sz w:val="20"/>
          <w:szCs w:val="20"/>
          <w:lang w:val="es-ES_tradnl"/>
        </w:rPr>
        <w:t xml:space="preserve"> (Trastorno de oposición desafiante)</w:t>
      </w:r>
      <w:r>
        <w:rPr>
          <w:rFonts w:ascii="Montserrat" w:hAnsi="Montserrat"/>
          <w:sz w:val="20"/>
          <w:szCs w:val="20"/>
          <w:lang w:val="es-ES_tradnl"/>
        </w:rPr>
        <w:t>: P</w:t>
      </w:r>
      <w:r w:rsidRPr="0023721F">
        <w:rPr>
          <w:rFonts w:ascii="Montserrat" w:hAnsi="Montserrat"/>
          <w:sz w:val="20"/>
          <w:szCs w:val="20"/>
          <w:lang w:val="es-ES_tradnl"/>
        </w:rPr>
        <w:t>atrón recurrente de conducta negativista, desafiante y hostil dirigido a figuras de autoridad</w:t>
      </w:r>
      <w:r>
        <w:rPr>
          <w:rFonts w:ascii="Montserrat" w:hAnsi="Montserrat"/>
          <w:sz w:val="20"/>
          <w:szCs w:val="20"/>
          <w:lang w:val="es-ES_tradnl"/>
        </w:rPr>
        <w:t>.</w:t>
      </w:r>
      <w:r w:rsidR="00D948BB">
        <w:rPr>
          <w:rFonts w:ascii="Montserrat" w:hAnsi="Montserrat"/>
          <w:sz w:val="20"/>
          <w:szCs w:val="20"/>
          <w:lang w:val="es-ES_tradnl"/>
        </w:rPr>
        <w:t xml:space="preserve"> </w:t>
      </w:r>
      <w:r w:rsidR="00D948BB">
        <w:rPr>
          <w:rFonts w:ascii="Montserrat" w:hAnsi="Montserrat"/>
          <w:sz w:val="20"/>
          <w:szCs w:val="20"/>
          <w:lang w:val="es-ES_tradnl"/>
        </w:rPr>
        <w:fldChar w:fldCharType="begin"/>
      </w:r>
      <w:r w:rsidR="00D948BB">
        <w:rPr>
          <w:rFonts w:ascii="Montserrat" w:hAnsi="Montserrat"/>
          <w:sz w:val="20"/>
          <w:szCs w:val="20"/>
          <w:lang w:val="es-ES_tradnl"/>
        </w:rPr>
        <w:instrText xml:space="preserve"> ADDIN ZOTERO_ITEM CSL_CITATION {"citationID":"6dQyZvFE","properties":{"formattedCitation":"[1]","plainCitation":"[1]","noteIndex":0},"citationItems":[{"id":104,"uris":["http://zotero.org/groups/6207743/items/7JVE9LUC"],"itemData":{"id":104,"type":"article-journal","abstract":"PDF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lang w:val="es-ES_tradnl"/>
        </w:rPr>
        <w:fldChar w:fldCharType="separate"/>
      </w:r>
      <w:r w:rsidR="00D948BB" w:rsidRPr="00D948BB">
        <w:rPr>
          <w:rFonts w:ascii="Montserrat" w:hAnsi="Montserrat"/>
          <w:sz w:val="20"/>
        </w:rPr>
        <w:t>[1]</w:t>
      </w:r>
      <w:r w:rsidR="00D948BB">
        <w:rPr>
          <w:rFonts w:ascii="Montserrat" w:hAnsi="Montserrat"/>
          <w:sz w:val="20"/>
          <w:szCs w:val="20"/>
          <w:lang w:val="es-ES_tradnl"/>
        </w:rPr>
        <w:fldChar w:fldCharType="end"/>
      </w:r>
    </w:p>
    <w:p w14:paraId="384AE040" w14:textId="214563F5" w:rsidR="0023721F" w:rsidRDefault="00865F3C" w:rsidP="00E43AEF">
      <w:pPr>
        <w:jc w:val="both"/>
        <w:rPr>
          <w:rFonts w:ascii="Montserrat" w:hAnsi="Montserrat"/>
          <w:sz w:val="20"/>
          <w:szCs w:val="20"/>
        </w:rPr>
      </w:pPr>
      <w:r>
        <w:rPr>
          <w:rFonts w:ascii="Montserrat" w:hAnsi="Montserrat"/>
          <w:sz w:val="20"/>
          <w:szCs w:val="20"/>
          <w:lang w:val="es-ES_tradnl"/>
        </w:rPr>
        <w:t>TDAH</w:t>
      </w:r>
      <w:r w:rsidRPr="00865F3C">
        <w:rPr>
          <w:rFonts w:ascii="Montserrat" w:hAnsi="Montserrat"/>
          <w:sz w:val="20"/>
          <w:szCs w:val="20"/>
        </w:rPr>
        <w:t>: Patrón persistente de inatención, hiperactividad e impulsividad que interfiere con el rendimiento académico, social y familiar del individuo.</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{"citationID":"6m6yaQPz","properties":{"formattedCitation":"[1]","plainCitation":"[1]","noteIndex":0},"citationItems":[{"id":104,"uris":["http://zotero.org/groups/6207743/items/7JVE9LUC"],"itemData":{"id":104,"type":"article-journal","abstract":"PDF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[1]</w:t>
      </w:r>
      <w:r w:rsidR="00D948BB">
        <w:rPr>
          <w:rFonts w:ascii="Montserrat" w:hAnsi="Montserrat"/>
          <w:sz w:val="20"/>
          <w:szCs w:val="20"/>
        </w:rPr>
        <w:fldChar w:fldCharType="end"/>
      </w:r>
    </w:p>
    <w:p w14:paraId="463725B2" w14:textId="18CB0977" w:rsidR="00865F3C" w:rsidRDefault="00865F3C" w:rsidP="00E43AEF">
      <w:pPr>
        <w:jc w:val="both"/>
        <w:rPr>
          <w:rFonts w:ascii="Montserrat" w:hAnsi="Montserrat"/>
          <w:sz w:val="20"/>
          <w:szCs w:val="20"/>
        </w:rPr>
      </w:pPr>
      <w:r>
        <w:rPr>
          <w:rFonts w:ascii="Montserrat" w:hAnsi="Montserrat"/>
          <w:sz w:val="20"/>
          <w:szCs w:val="20"/>
        </w:rPr>
        <w:t>TCC: T</w:t>
      </w:r>
      <w:r w:rsidRPr="00865F3C">
        <w:rPr>
          <w:rFonts w:ascii="Montserrat" w:hAnsi="Montserrat"/>
          <w:sz w:val="20"/>
          <w:szCs w:val="20"/>
        </w:rPr>
        <w:t>ipo de intervención psicológica estructurada que busca modificar patrones de pensamiento y conducta problemáticos.</w:t>
      </w:r>
      <w:r w:rsidR="00D948BB">
        <w:rPr>
          <w:rFonts w:ascii="Montserrat" w:hAnsi="Montserrat"/>
          <w:sz w:val="20"/>
          <w:szCs w:val="20"/>
        </w:rPr>
        <w:t xml:space="preserve"> </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{"citationID":"oWr38aKo","properties":{"formattedCitation":"[2]","plainCitation":"[2]","noteIndex":0},"citationItems":[{"id":4,"uris":["http://zotero.org/groups/6207743/items/C33R6LHH"],"itemData":{"id":4,"type":"article-journal","abstract":"The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4350BE89" w14:textId="7BF2A8FB" w:rsidR="000E08B0" w:rsidRDefault="000E08B0" w:rsidP="00E43AEF">
      <w:pPr>
        <w:jc w:val="both"/>
        <w:rPr>
          <w:rFonts w:ascii="Montserrat" w:hAnsi="Montserrat"/>
          <w:sz w:val="20"/>
          <w:szCs w:val="20"/>
        </w:rPr>
      </w:pPr>
      <w:r>
        <w:rPr>
          <w:rFonts w:ascii="Montserrat" w:hAnsi="Montserrat"/>
          <w:sz w:val="20"/>
          <w:szCs w:val="20"/>
        </w:rPr>
        <w:t>TC</w:t>
      </w:r>
      <w:r w:rsidR="00B71DAA">
        <w:rPr>
          <w:rFonts w:ascii="Montserrat" w:hAnsi="Montserrat"/>
          <w:sz w:val="20"/>
          <w:szCs w:val="20"/>
        </w:rPr>
        <w:t xml:space="preserve"> (Trastorno de conducta)</w:t>
      </w:r>
      <w:r>
        <w:rPr>
          <w:rFonts w:ascii="Montserrat" w:hAnsi="Montserrat"/>
          <w:sz w:val="20"/>
          <w:szCs w:val="20"/>
        </w:rPr>
        <w:t>:</w:t>
      </w:r>
      <w:r w:rsidR="00B71DAA">
        <w:rPr>
          <w:rFonts w:ascii="Montserrat" w:hAnsi="Montserrat"/>
          <w:sz w:val="20"/>
          <w:szCs w:val="20"/>
        </w:rPr>
        <w:t xml:space="preserve"> T</w:t>
      </w:r>
      <w:r w:rsidR="00B71DAA" w:rsidRPr="00B71DAA">
        <w:rPr>
          <w:rFonts w:ascii="Montserrat" w:hAnsi="Montserrat"/>
          <w:sz w:val="20"/>
          <w:szCs w:val="20"/>
        </w:rPr>
        <w:t>rastorno del comportamiento infantil y adolescente caracterizado por un patrón persistente y repetitivo de conductas antisociales, agresivas o desafiantes que violan las normas sociales y los derechos de los demás.</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{"citationID":"cQ71OqBx","properties":{"formattedCitation":"[3]","plainCitation":"[3]","noteIndex":0},"citationItems":[{"id":107,"uris":["http://zotero.org/groups/6207743/items/KAQM55DS"],"itemData":{"id":107,"type":"article-journal","container-title":"Documentos de Trabajo (Unicevantes)","ISSN":"29545773","issue":"1","journalAbbreviation":"Doc. Trab. (Unicervantes)","language":"es","source":"DOI.org (Crossref)","title":"[No title found]","volume":"1"}}],"schema":"https://github.com/citation-style-language/schema/raw/master/csl-citation.json"}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[3]</w:t>
      </w:r>
      <w:r w:rsidR="00D948BB">
        <w:rPr>
          <w:rFonts w:ascii="Montserrat" w:hAnsi="Montserrat"/>
          <w:sz w:val="20"/>
          <w:szCs w:val="20"/>
        </w:rPr>
        <w:fldChar w:fldCharType="end"/>
      </w:r>
    </w:p>
    <w:p w14:paraId="78309D49" w14:textId="72CD18B6" w:rsidR="00C56977" w:rsidRPr="00865F3C" w:rsidRDefault="000E08B0" w:rsidP="00E43AEF">
      <w:pPr>
        <w:jc w:val="both"/>
        <w:rPr>
          <w:rFonts w:ascii="Montserrat" w:hAnsi="Montserrat"/>
          <w:sz w:val="20"/>
          <w:szCs w:val="20"/>
        </w:rPr>
      </w:pPr>
      <w:r>
        <w:rPr>
          <w:rFonts w:ascii="Montserrat" w:hAnsi="Montserrat"/>
          <w:sz w:val="20"/>
          <w:szCs w:val="20"/>
        </w:rPr>
        <w:t xml:space="preserve">FFEE: </w:t>
      </w:r>
      <w:r w:rsidR="00B71DAA">
        <w:rPr>
          <w:rFonts w:ascii="Montserrat" w:hAnsi="Montserrat"/>
          <w:sz w:val="20"/>
          <w:szCs w:val="20"/>
        </w:rPr>
        <w:t>C</w:t>
      </w:r>
      <w:r w:rsidR="00B71DAA" w:rsidRPr="00B71DAA">
        <w:rPr>
          <w:rFonts w:ascii="Montserrat" w:hAnsi="Montserrat"/>
          <w:sz w:val="20"/>
          <w:szCs w:val="20"/>
        </w:rPr>
        <w:t>onjunto de procesos mentales que permiten planificar, organizar, controlar y regular la conducta para alcanzar metas. Estas funciones incluyen la atención, la memoria de trabajo, el control inhibitorio y la flexibilidad cognitiva.</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{"citationID":"Q7UVNHhf","properties":{"formattedCitation":"[2]","plainCitation":"[2]","noteIndex":0},"citationItems":[{"id":4,"uris":["http://zotero.org/groups/6207743/items/C33R6LHH"],"itemData":{"id":4,"type":"article-journal","abstract":"The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021623B1" w14:textId="77777777" w:rsidR="0023721F" w:rsidRPr="0023721F" w:rsidRDefault="0023721F" w:rsidP="0023721F">
      <w:bookmarkStart w:id="4" w:name="_Toc159591363"/>
    </w:p>
    <w:p w14:paraId="0C51F331" w14:textId="35C64954" w:rsidR="00D948BB" w:rsidRPr="00D948BB" w:rsidRDefault="00E43AEF" w:rsidP="00D948BB">
      <w:pPr>
        <w:pStyle w:val="Ttulo2"/>
      </w:pPr>
      <w:r>
        <w:t>1.3 Conceptos tecnológicos</w:t>
      </w:r>
      <w:bookmarkEnd w:id="4"/>
    </w:p>
    <w:p w14:paraId="54D69C28" w14:textId="72FB3EF2" w:rsidR="006E440F" w:rsidRDefault="000E08B0" w:rsidP="006E440F">
      <w:pPr>
        <w:rPr>
          <w:rFonts w:ascii="Montserrat" w:hAnsi="Montserrat"/>
          <w:sz w:val="20"/>
          <w:szCs w:val="20"/>
        </w:rPr>
      </w:pPr>
      <w:r w:rsidRPr="000E08B0">
        <w:rPr>
          <w:rFonts w:ascii="Montserrat" w:hAnsi="Montserrat"/>
          <w:sz w:val="20"/>
          <w:szCs w:val="20"/>
        </w:rPr>
        <w:t>CNN</w:t>
      </w:r>
      <w:r w:rsidR="00B71DAA">
        <w:rPr>
          <w:rFonts w:ascii="Montserrat" w:hAnsi="Montserrat"/>
          <w:sz w:val="20"/>
          <w:szCs w:val="20"/>
        </w:rPr>
        <w:t xml:space="preserve"> </w:t>
      </w:r>
      <w:r w:rsidR="00B71DAA" w:rsidRPr="00B71DAA">
        <w:rPr>
          <w:rFonts w:ascii="Montserrat" w:hAnsi="Montserrat"/>
          <w:sz w:val="20"/>
          <w:szCs w:val="20"/>
        </w:rPr>
        <w:t>(Red Neuronal Convolucional)</w:t>
      </w:r>
      <w:r w:rsidRPr="000E08B0">
        <w:rPr>
          <w:rFonts w:ascii="Montserrat" w:hAnsi="Montserrat"/>
          <w:sz w:val="20"/>
          <w:szCs w:val="20"/>
        </w:rPr>
        <w:t>:</w:t>
      </w:r>
      <w:r w:rsidR="00B71DAA">
        <w:rPr>
          <w:rFonts w:ascii="Montserrat" w:hAnsi="Montserrat"/>
          <w:sz w:val="20"/>
          <w:szCs w:val="20"/>
        </w:rPr>
        <w:t xml:space="preserve"> e</w:t>
      </w:r>
      <w:r w:rsidR="00B71DAA" w:rsidRPr="00B71DAA">
        <w:rPr>
          <w:rFonts w:ascii="Montserrat" w:hAnsi="Montserrat"/>
          <w:sz w:val="20"/>
          <w:szCs w:val="20"/>
        </w:rPr>
        <w:t>s un tipo de red neuronal usada principalmente para reconocimiento y análisis de imágenes o videos, imitando cómo el cerebro procesa la visión.</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{"citationID":"KBDjWDH9","properties":{"formattedCitation":"[4]","plainCitation":"[4]","noteIndex":0},"citationItems":[{"id":15,"uris":["http://zotero.org/groups/6207743/items/U43VQQNL"],"itemData":{"id":15,"type":"article-journal","abstract":"Oppositional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636E4C3" w14:textId="28FCB825" w:rsidR="000E08B0" w:rsidRDefault="000E08B0" w:rsidP="006E440F">
      <w:pPr>
        <w:rPr>
          <w:rFonts w:ascii="Montserrat" w:hAnsi="Montserrat"/>
          <w:sz w:val="20"/>
          <w:szCs w:val="20"/>
        </w:rPr>
      </w:pPr>
      <w:r>
        <w:rPr>
          <w:rFonts w:ascii="Montserrat" w:hAnsi="Montserrat"/>
          <w:sz w:val="20"/>
          <w:szCs w:val="20"/>
        </w:rPr>
        <w:t xml:space="preserve">IA: </w:t>
      </w:r>
      <w:r w:rsidR="00D948BB">
        <w:rPr>
          <w:rFonts w:ascii="Montserrat" w:hAnsi="Montserrat"/>
          <w:sz w:val="20"/>
          <w:szCs w:val="20"/>
        </w:rPr>
        <w:t>R</w:t>
      </w:r>
      <w:r w:rsidR="00D948BB" w:rsidRPr="00D948BB">
        <w:rPr>
          <w:rFonts w:ascii="Montserrat" w:hAnsi="Montserrat"/>
          <w:sz w:val="20"/>
          <w:szCs w:val="20"/>
        </w:rPr>
        <w:t>ama de la informática que busca crear sistemas capaces de realizar tareas que requieren inteligencia humana, como aprender, razonar o reconocer patrones.</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{"citationID":"jqBP5dAu","properties":{"formattedCitation":"[5]","plainCitation":"[5]","noteIndex":0},"citationItems":[{"id":108,"uris":["http://zotero.org/groups/6207743/items/3CVZ3SJ9"],"itemData":{"id":108,"type":"webpage","title":"Artificial Intelligence: A Modern Approach, 4th US ed.","URL":"https://aima.cs.berkeley.edu/?utm_source=chatgpt.com","accessed":{"date-parts":[["2025",10,11]]}}}],"schema":"https://github.com/citation-style-language/schema/raw/master/csl-citation.json"}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[5]</w:t>
      </w:r>
      <w:r w:rsidR="001D4FF7">
        <w:rPr>
          <w:rFonts w:ascii="Montserrat" w:hAnsi="Montserrat"/>
          <w:sz w:val="20"/>
          <w:szCs w:val="20"/>
        </w:rPr>
        <w:fldChar w:fldCharType="end"/>
      </w:r>
    </w:p>
    <w:p w14:paraId="5E7E15BE" w14:textId="3ADFE0A4" w:rsidR="000E08B0" w:rsidRDefault="000E08B0" w:rsidP="006E440F">
      <w:pPr>
        <w:rPr>
          <w:rFonts w:ascii="Montserrat" w:hAnsi="Montserrat"/>
          <w:sz w:val="20"/>
          <w:szCs w:val="20"/>
        </w:rPr>
      </w:pPr>
      <w:proofErr w:type="spellStart"/>
      <w:r>
        <w:rPr>
          <w:rFonts w:ascii="Montserrat" w:hAnsi="Montserrat"/>
          <w:sz w:val="20"/>
          <w:szCs w:val="20"/>
        </w:rPr>
        <w:t>ChatBot</w:t>
      </w:r>
      <w:proofErr w:type="spellEnd"/>
      <w:r>
        <w:rPr>
          <w:rFonts w:ascii="Montserrat" w:hAnsi="Montserrat"/>
          <w:sz w:val="20"/>
          <w:szCs w:val="20"/>
        </w:rPr>
        <w:t xml:space="preserve">: </w:t>
      </w:r>
      <w:r w:rsidR="00D948BB">
        <w:rPr>
          <w:rFonts w:ascii="Montserrat" w:hAnsi="Montserrat"/>
          <w:sz w:val="20"/>
          <w:szCs w:val="20"/>
        </w:rPr>
        <w:t>P</w:t>
      </w:r>
      <w:r w:rsidR="00D948BB" w:rsidRPr="00D948BB">
        <w:rPr>
          <w:rFonts w:ascii="Montserrat" w:hAnsi="Montserrat"/>
          <w:sz w:val="20"/>
          <w:szCs w:val="20"/>
        </w:rPr>
        <w:t>rograma basado en IA diseñado para simular conversaciones humanas, responder preguntas y realizar tareas a través de texto o voz.</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{"citationID":"vm7pIa71","properties":{"formattedCitation":"[6]","plainCitation":"[6]","noteIndex":0},"citationItems":[{"id":110,"uris":["http://zotero.org/groups/6207743/items/YG2ELA9C"],"itemData":{"id":110,"type":"article-journal","abstract":"PDF | Chatbots are computer programs that interact with users using natural lan- guages. This technology started in the 1960’s; the aim was to see if... | Find, read and cite all the research you need on ResearchGate","container-title":"ResearchGate","DOI":"10.21248/jlcl.22.2007.88","language":"en","source":"www.researchgate.net","title":"(PDF) Chatbots: Are they Really Useful?","title-short":"(PDF) Chatbots","URL":"https://www.researchgate.net/publication/220046725_Chatbots_Are_they_Really_Useful","accessed":{"date-parts":[["2025",10,11]]},"issued":{"date-parts":[["2025",8,6]]}}}],"schema":"https://github.com/citation-style-language/schema/raw/master/csl-citation.json"}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[6]</w:t>
      </w:r>
      <w:r w:rsidR="001D4FF7">
        <w:rPr>
          <w:rFonts w:ascii="Montserrat" w:hAnsi="Montserrat"/>
          <w:sz w:val="20"/>
          <w:szCs w:val="20"/>
        </w:rPr>
        <w:fldChar w:fldCharType="end"/>
      </w:r>
      <w:r w:rsidR="001D4FF7">
        <w:rPr>
          <w:rFonts w:ascii="Montserrat" w:hAnsi="Montserrat"/>
          <w:sz w:val="20"/>
          <w:szCs w:val="20"/>
        </w:rPr>
        <w:t xml:space="preserve"> </w:t>
      </w:r>
    </w:p>
    <w:p w14:paraId="782851C9" w14:textId="2C957EA7" w:rsidR="00B71DAA" w:rsidRPr="000E08B0" w:rsidRDefault="00B71DAA" w:rsidP="006E440F">
      <w:pPr>
        <w:rPr>
          <w:rFonts w:ascii="Montserrat" w:hAnsi="Montserrat"/>
          <w:sz w:val="20"/>
          <w:szCs w:val="20"/>
        </w:rPr>
      </w:pPr>
      <w:r>
        <w:rPr>
          <w:rFonts w:ascii="Montserrat" w:hAnsi="Montserrat"/>
          <w:sz w:val="20"/>
          <w:szCs w:val="20"/>
        </w:rPr>
        <w:t xml:space="preserve">Asistentes de inteligencia artificial: </w:t>
      </w:r>
      <w:r w:rsidR="00D948BB">
        <w:rPr>
          <w:rFonts w:ascii="Montserrat" w:hAnsi="Montserrat"/>
          <w:sz w:val="20"/>
          <w:szCs w:val="20"/>
        </w:rPr>
        <w:t>H</w:t>
      </w:r>
      <w:r w:rsidR="00D948BB" w:rsidRPr="00D948BB">
        <w:rPr>
          <w:rFonts w:ascii="Montserrat" w:hAnsi="Montserrat"/>
          <w:sz w:val="20"/>
          <w:szCs w:val="20"/>
        </w:rPr>
        <w:t>erramientas o programas que utilizan IA para ayudar a los usuarios en actividades cotidianas, como buscar información, gestionar tareas o controlar dispositivos</w:t>
      </w:r>
      <w:r w:rsidR="00D948BB">
        <w:rPr>
          <w:rFonts w:ascii="Montserrat" w:hAnsi="Montserrat"/>
          <w:sz w:val="20"/>
          <w:szCs w:val="20"/>
        </w:rPr>
        <w:t>.</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{"citationID":"sVfqlDxV","properties":{"formattedCitation":"[4]","plainCitation":"[4]","noteIndex":0},"citationItems":[{"id":15,"uris":["http://zotero.org/groups/6207743/items/U43VQQNL"],"itemData":{"id":15,"type":"article-journal","abstract":"Oppositional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FB87649" w14:textId="77777777" w:rsidR="006E440F" w:rsidRDefault="006E440F" w:rsidP="006E440F">
      <w:pPr>
        <w:rPr>
          <w:rFonts w:ascii="Montserrat" w:hAnsi="Montserrat"/>
          <w:sz w:val="24"/>
          <w:szCs w:val="24"/>
        </w:rPr>
      </w:pPr>
    </w:p>
    <w:p w14:paraId="3284B2CC" w14:textId="12F7F37C" w:rsidR="00E641F1" w:rsidRDefault="00E641F1">
      <w:pPr>
        <w:spacing w:after="0" w:line="240" w:lineRule="auto"/>
        <w:rPr>
          <w:rFonts w:ascii="Montserrat" w:eastAsiaTheme="majorEastAsia" w:hAnsi="Montserrat" w:cstheme="majorBidi"/>
          <w:b/>
          <w:color w:val="6C0000"/>
          <w:sz w:val="32"/>
          <w:szCs w:val="32"/>
        </w:rPr>
      </w:pPr>
    </w:p>
    <w:p w14:paraId="55ADD10A" w14:textId="2EEF6F11" w:rsidR="00E43AEF" w:rsidRDefault="00E43AEF" w:rsidP="00E43AEF">
      <w:pPr>
        <w:pStyle w:val="Ttulo1"/>
      </w:pPr>
      <w:bookmarkStart w:id="5" w:name="_Toc159591364"/>
      <w:r>
        <w:lastRenderedPageBreak/>
        <w:t>II. Beneficios del proyecto</w:t>
      </w:r>
      <w:bookmarkEnd w:id="5"/>
    </w:p>
    <w:p w14:paraId="083947AD" w14:textId="77777777" w:rsidR="00E43AEF" w:rsidRDefault="00E43AEF" w:rsidP="00E43AEF">
      <w:pPr>
        <w:rPr>
          <w:rFonts w:ascii="Montserrat" w:hAnsi="Montserrat"/>
          <w:sz w:val="20"/>
          <w:szCs w:val="20"/>
        </w:rPr>
      </w:pPr>
    </w:p>
    <w:p w14:paraId="187F5F90" w14:textId="732D1F4A" w:rsidR="00E43AEF" w:rsidRDefault="006C7D6D" w:rsidP="00E43AEF">
      <w:pPr>
        <w:pStyle w:val="Ttulo2"/>
      </w:pPr>
      <w:bookmarkStart w:id="6" w:name="_Toc159591365"/>
      <w:r>
        <w:t>2</w:t>
      </w:r>
      <w:r w:rsidR="00E43AEF">
        <w:t xml:space="preserve">.1 </w:t>
      </w:r>
      <w:r>
        <w:t>Social</w:t>
      </w:r>
      <w:bookmarkEnd w:id="6"/>
    </w:p>
    <w:p w14:paraId="2D05365D" w14:textId="77777777" w:rsidR="00265CE5" w:rsidRPr="00265CE5" w:rsidRDefault="00265CE5" w:rsidP="00265CE5"/>
    <w:p w14:paraId="6D654843" w14:textId="63A7C743" w:rsidR="006C7D6D" w:rsidRPr="00265CE5" w:rsidRDefault="00265CE5" w:rsidP="00265CE5">
      <w:pPr>
        <w:rPr>
          <w:rFonts w:ascii="Montserrat" w:hAnsi="Montserrat"/>
          <w:sz w:val="20"/>
          <w:szCs w:val="20"/>
        </w:rPr>
      </w:pPr>
      <w:r w:rsidRPr="00265CE5">
        <w:rPr>
          <w:rFonts w:ascii="Montserrat" w:hAnsi="Montserrat"/>
          <w:sz w:val="20"/>
          <w:szCs w:val="20"/>
        </w:rPr>
        <w:t>El videojuego fomentará la inclusión de niños con TDO al ofrecerles una herramienta terapéutica atractiva que mejorará las habilidades sociales y de conducta.</w:t>
      </w:r>
    </w:p>
    <w:p w14:paraId="2A4FCBE7" w14:textId="6AEE43FE" w:rsidR="006C7D6D" w:rsidRDefault="006C7D6D" w:rsidP="006C7D6D">
      <w:pPr>
        <w:pStyle w:val="Ttulo2"/>
      </w:pPr>
      <w:bookmarkStart w:id="7" w:name="_Toc159591366"/>
      <w:r>
        <w:t>2.2 Científico</w:t>
      </w:r>
      <w:bookmarkEnd w:id="7"/>
    </w:p>
    <w:p w14:paraId="524E138A" w14:textId="77777777" w:rsidR="006C7D6D" w:rsidRDefault="006C7D6D" w:rsidP="006C7D6D">
      <w:pPr>
        <w:jc w:val="both"/>
        <w:rPr>
          <w:rFonts w:ascii="Montserrat" w:hAnsi="Montserrat"/>
          <w:sz w:val="20"/>
          <w:szCs w:val="20"/>
          <w:lang w:val="es-ES_tradnl"/>
        </w:rPr>
      </w:pPr>
    </w:p>
    <w:p w14:paraId="40B831F1" w14:textId="7560B7E0" w:rsidR="00265CE5" w:rsidRPr="00265CE5" w:rsidRDefault="00265CE5" w:rsidP="006C7D6D">
      <w:pPr>
        <w:jc w:val="both"/>
        <w:rPr>
          <w:rFonts w:ascii="Montserrat" w:hAnsi="Montserrat"/>
          <w:sz w:val="20"/>
          <w:szCs w:val="20"/>
          <w:lang w:val="es-ES_tradnl"/>
        </w:rPr>
      </w:pPr>
      <w:r w:rsidRPr="00265CE5">
        <w:rPr>
          <w:rFonts w:ascii="Montserrat" w:hAnsi="Montserrat"/>
          <w:sz w:val="20"/>
          <w:szCs w:val="20"/>
        </w:rPr>
        <w:t>Al digitalizar parte del proceso terapéutico, se reducirán costos asociados a sesiones convencionales presenciales y materiales físicos.</w:t>
      </w:r>
    </w:p>
    <w:p w14:paraId="2A7FCCF2" w14:textId="3E464636" w:rsidR="00E95FFB" w:rsidRDefault="00E95FFB" w:rsidP="00E95FFB">
      <w:pPr>
        <w:pStyle w:val="Ttulo2"/>
      </w:pPr>
      <w:r>
        <w:t>2.3 Tecnológico</w:t>
      </w:r>
    </w:p>
    <w:p w14:paraId="03E61F02" w14:textId="77777777" w:rsidR="00E95FFB" w:rsidRDefault="00E95FFB" w:rsidP="00E95FFB">
      <w:pPr>
        <w:jc w:val="both"/>
        <w:rPr>
          <w:rFonts w:ascii="Montserrat" w:hAnsi="Montserrat"/>
          <w:sz w:val="20"/>
          <w:szCs w:val="20"/>
          <w:lang w:val="es-ES_tradnl"/>
        </w:rPr>
      </w:pPr>
    </w:p>
    <w:p w14:paraId="2A2C9E04" w14:textId="1BBD3DA8" w:rsidR="00265CE5" w:rsidRPr="00265CE5" w:rsidRDefault="00265CE5" w:rsidP="00265CE5">
      <w:pPr>
        <w:rPr>
          <w:rFonts w:ascii="Montserrat" w:hAnsi="Montserrat"/>
          <w:sz w:val="20"/>
          <w:szCs w:val="20"/>
        </w:rPr>
      </w:pPr>
      <w:r w:rsidRPr="00265CE5">
        <w:rPr>
          <w:rFonts w:ascii="Montserrat" w:hAnsi="Montserrat"/>
          <w:sz w:val="20"/>
          <w:szCs w:val="20"/>
        </w:rPr>
        <w:t>El videojuego proveerá una herramienta que permitirá abordar los problemas relacionados con trastornos cognitivo-conductuales.</w:t>
      </w:r>
    </w:p>
    <w:p w14:paraId="2E935826" w14:textId="206E8FA6" w:rsidR="006C7D6D" w:rsidRDefault="006C7D6D" w:rsidP="006C7D6D">
      <w:pPr>
        <w:pStyle w:val="Ttulo2"/>
      </w:pPr>
      <w:bookmarkStart w:id="8" w:name="_Toc159591367"/>
      <w:r>
        <w:t>2.</w:t>
      </w:r>
      <w:r w:rsidR="00B56738">
        <w:t>4</w:t>
      </w:r>
      <w:r>
        <w:t xml:space="preserve"> Económico</w:t>
      </w:r>
      <w:bookmarkEnd w:id="8"/>
    </w:p>
    <w:p w14:paraId="65A965AC" w14:textId="77777777" w:rsidR="006C7D6D" w:rsidRPr="00E43AEF" w:rsidRDefault="006C7D6D" w:rsidP="006C7D6D">
      <w:pPr>
        <w:jc w:val="both"/>
        <w:rPr>
          <w:rFonts w:ascii="Montserrat" w:hAnsi="Montserrat"/>
          <w:sz w:val="20"/>
          <w:szCs w:val="20"/>
          <w:lang w:val="es-ES_tradnl"/>
        </w:rPr>
      </w:pPr>
    </w:p>
    <w:p w14:paraId="59C97017" w14:textId="184A8BB2" w:rsidR="00E641F1" w:rsidRPr="00265CE5" w:rsidRDefault="00265CE5">
      <w:pPr>
        <w:spacing w:after="0" w:line="240" w:lineRule="auto"/>
        <w:rPr>
          <w:rFonts w:ascii="Montserrat" w:eastAsiaTheme="majorEastAsia" w:hAnsi="Montserrat" w:cstheme="majorBidi"/>
          <w:b/>
          <w:color w:val="6C0000"/>
          <w:sz w:val="32"/>
          <w:szCs w:val="32"/>
        </w:rPr>
      </w:pPr>
      <w:r w:rsidRPr="0023721F">
        <w:rPr>
          <w:rFonts w:ascii="Montserrat" w:hAnsi="Montserrat"/>
          <w:sz w:val="20"/>
          <w:szCs w:val="20"/>
        </w:rPr>
        <w:t>Integrará tecnologías de tercera dimensión con técnicas de seguimiento y análisis de datos en tiempo real, impulsando la innovación en el campo de la rehabilitación conductual.</w:t>
      </w:r>
      <w:r w:rsidR="00E641F1" w:rsidRPr="00265CE5">
        <w:rPr>
          <w:rFonts w:ascii="Montserrat" w:hAnsi="Montserrat"/>
        </w:rPr>
        <w:br w:type="page"/>
      </w:r>
    </w:p>
    <w:p w14:paraId="0C7C4A08" w14:textId="7C64A7EF" w:rsidR="006C7D6D" w:rsidRDefault="006C7D6D" w:rsidP="006C7D6D">
      <w:pPr>
        <w:pStyle w:val="Ttulo1"/>
      </w:pPr>
      <w:bookmarkStart w:id="9" w:name="_Toc159591368"/>
      <w:r>
        <w:lastRenderedPageBreak/>
        <w:t>III. Arquitectura</w:t>
      </w:r>
      <w:bookmarkEnd w:id="9"/>
    </w:p>
    <w:p w14:paraId="1730BCD9" w14:textId="300E7B2C" w:rsidR="006C7D6D" w:rsidRDefault="006C7D6D" w:rsidP="006C7D6D">
      <w:pPr>
        <w:rPr>
          <w:rFonts w:ascii="Montserrat" w:hAnsi="Montserrat"/>
          <w:sz w:val="20"/>
          <w:szCs w:val="20"/>
        </w:rPr>
      </w:pPr>
    </w:p>
    <w:p w14:paraId="2172A5EE" w14:textId="369811EA" w:rsidR="00B56738" w:rsidRDefault="0009713B" w:rsidP="0009713B">
      <w:pPr>
        <w:rPr>
          <w:rFonts w:ascii="Montserrat" w:hAnsi="Montserrat"/>
          <w:sz w:val="20"/>
          <w:szCs w:val="20"/>
        </w:rPr>
      </w:pPr>
      <w:r>
        <w:rPr>
          <w:rFonts w:ascii="Montserrat" w:hAnsi="Montserrat"/>
          <w:noProof/>
          <w:sz w:val="20"/>
          <w:szCs w:val="20"/>
        </w:rPr>
        <w:drawing>
          <wp:anchor distT="0" distB="0" distL="114300" distR="114300" simplePos="0" relativeHeight="251659264" behindDoc="0" locked="0" layoutInCell="1" allowOverlap="1" wp14:anchorId="46B7A4C5" wp14:editId="51435E8B">
            <wp:simplePos x="0" y="0"/>
            <wp:positionH relativeFrom="column">
              <wp:posOffset>9525</wp:posOffset>
            </wp:positionH>
            <wp:positionV relativeFrom="paragraph">
              <wp:posOffset>334645</wp:posOffset>
            </wp:positionV>
            <wp:extent cx="5600700" cy="188976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0700" cy="1889760"/>
                    </a:xfrm>
                    <a:prstGeom prst="rect">
                      <a:avLst/>
                    </a:prstGeom>
                    <a:noFill/>
                    <a:ln>
                      <a:noFill/>
                    </a:ln>
                  </pic:spPr>
                </pic:pic>
              </a:graphicData>
            </a:graphic>
          </wp:anchor>
        </w:drawing>
      </w:r>
    </w:p>
    <w:p w14:paraId="465461D2" w14:textId="0E80D169" w:rsidR="00B56738" w:rsidRPr="00E43AEF" w:rsidRDefault="00B56738" w:rsidP="00B56738">
      <w:pPr>
        <w:pStyle w:val="Descripcin"/>
        <w:jc w:val="center"/>
        <w:rPr>
          <w:rFonts w:ascii="Montserrat" w:hAnsi="Montserrat"/>
          <w:sz w:val="20"/>
          <w:szCs w:val="20"/>
        </w:rPr>
      </w:pPr>
      <w:bookmarkStart w:id="10" w:name="_Toc159589626"/>
      <w:r>
        <w:t xml:space="preserve">Figura </w:t>
      </w:r>
      <w:r w:rsidR="0079648B">
        <w:fldChar w:fldCharType="begin"/>
      </w:r>
      <w:r w:rsidR="0079648B">
        <w:instrText xml:space="preserve"> SEQ Figura \* ARABIC </w:instrText>
      </w:r>
      <w:r w:rsidR="0079648B">
        <w:fldChar w:fldCharType="separate"/>
      </w:r>
      <w:r>
        <w:rPr>
          <w:noProof/>
        </w:rPr>
        <w:t>1</w:t>
      </w:r>
      <w:r w:rsidR="0079648B">
        <w:rPr>
          <w:noProof/>
        </w:rPr>
        <w:fldChar w:fldCharType="end"/>
      </w:r>
      <w:r>
        <w:t xml:space="preserve">. </w:t>
      </w:r>
      <w:bookmarkEnd w:id="10"/>
      <w:r w:rsidR="0023721F">
        <w:t>Arquitectura del proyecto</w:t>
      </w:r>
    </w:p>
    <w:p w14:paraId="2E397E45" w14:textId="578706E6" w:rsidR="00B56738" w:rsidRDefault="0023721F" w:rsidP="00B56738">
      <w:pPr>
        <w:rPr>
          <w:rFonts w:ascii="Montserrat" w:hAnsi="Montserrat"/>
          <w:sz w:val="20"/>
          <w:szCs w:val="20"/>
        </w:rPr>
      </w:pPr>
      <w:r>
        <w:rPr>
          <w:rFonts w:ascii="Montserrat" w:hAnsi="Montserrat"/>
          <w:sz w:val="20"/>
          <w:szCs w:val="20"/>
        </w:rPr>
        <w:t xml:space="preserve">Se planea realizar utilizar el motor de desarrollo Unity para realizar el videojuego, el cual por medio de una API desarrollada en con </w:t>
      </w:r>
      <w:proofErr w:type="spellStart"/>
      <w:r w:rsidR="00D948BB">
        <w:rPr>
          <w:rFonts w:ascii="Montserrat" w:hAnsi="Montserrat"/>
          <w:sz w:val="20"/>
          <w:szCs w:val="20"/>
        </w:rPr>
        <w:t>N</w:t>
      </w:r>
      <w:r>
        <w:rPr>
          <w:rFonts w:ascii="Montserrat" w:hAnsi="Montserrat"/>
          <w:sz w:val="20"/>
          <w:szCs w:val="20"/>
        </w:rPr>
        <w:t>odeJS</w:t>
      </w:r>
      <w:proofErr w:type="spellEnd"/>
      <w:r>
        <w:rPr>
          <w:rFonts w:ascii="Montserrat" w:hAnsi="Montserrat"/>
          <w:sz w:val="20"/>
          <w:szCs w:val="20"/>
        </w:rPr>
        <w:t xml:space="preserve">, se conectara a la base de datos para almacenar la información, dicha información a su vez será visible en el panel administrativo desarrollado con </w:t>
      </w:r>
      <w:proofErr w:type="spellStart"/>
      <w:r>
        <w:rPr>
          <w:rFonts w:ascii="Montserrat" w:hAnsi="Montserrat"/>
          <w:sz w:val="20"/>
          <w:szCs w:val="20"/>
        </w:rPr>
        <w:t>React</w:t>
      </w:r>
      <w:proofErr w:type="spellEnd"/>
      <w:r>
        <w:rPr>
          <w:rFonts w:ascii="Montserrat" w:hAnsi="Montserrat"/>
          <w:sz w:val="20"/>
          <w:szCs w:val="20"/>
        </w:rPr>
        <w:t xml:space="preserve">, dando pie a una aplicación web, se </w:t>
      </w:r>
      <w:proofErr w:type="spellStart"/>
      <w:r>
        <w:rPr>
          <w:rFonts w:ascii="Montserrat" w:hAnsi="Montserrat"/>
          <w:sz w:val="20"/>
          <w:szCs w:val="20"/>
        </w:rPr>
        <w:t>plante</w:t>
      </w:r>
      <w:proofErr w:type="spellEnd"/>
      <w:r>
        <w:rPr>
          <w:rFonts w:ascii="Montserrat" w:hAnsi="Montserrat"/>
          <w:sz w:val="20"/>
          <w:szCs w:val="20"/>
        </w:rPr>
        <w:t xml:space="preserve"> el uso de una base de datos relacional en conjunto con una no relacional, para gestionar el volumen de información que se genera con los modelos de IA y el videojuego.</w:t>
      </w:r>
    </w:p>
    <w:p w14:paraId="3F5073EE" w14:textId="2EC44928" w:rsidR="006C7D6D" w:rsidRPr="0023721F" w:rsidRDefault="006B22C9" w:rsidP="0023721F">
      <w:pPr>
        <w:tabs>
          <w:tab w:val="left" w:pos="7110"/>
        </w:tabs>
        <w:jc w:val="both"/>
        <w:rPr>
          <w:rFonts w:ascii="Montserrat" w:hAnsi="Montserrat"/>
          <w:sz w:val="20"/>
          <w:szCs w:val="20"/>
          <w:lang w:val="es-ES_tradnl"/>
        </w:rPr>
      </w:pPr>
      <w:r>
        <w:rPr>
          <w:rFonts w:ascii="Montserrat" w:hAnsi="Montserrat"/>
          <w:sz w:val="20"/>
          <w:szCs w:val="20"/>
          <w:lang w:val="es-ES_tradnl"/>
        </w:rPr>
        <w:tab/>
      </w:r>
    </w:p>
    <w:p w14:paraId="6831214F" w14:textId="77777777" w:rsidR="006C7D6D" w:rsidRPr="006C7D6D" w:rsidRDefault="006C7D6D" w:rsidP="006C7D6D">
      <w:pPr>
        <w:jc w:val="both"/>
        <w:rPr>
          <w:rFonts w:ascii="Montserrat" w:hAnsi="Montserrat"/>
          <w:sz w:val="20"/>
          <w:szCs w:val="20"/>
        </w:rPr>
      </w:pPr>
    </w:p>
    <w:p w14:paraId="217A2357" w14:textId="77777777" w:rsidR="00E641F1" w:rsidRDefault="00E641F1">
      <w:pPr>
        <w:spacing w:after="0" w:line="240" w:lineRule="auto"/>
        <w:rPr>
          <w:rFonts w:ascii="Montserrat" w:eastAsiaTheme="majorEastAsia" w:hAnsi="Montserrat" w:cstheme="majorBidi"/>
          <w:b/>
          <w:color w:val="6C0000"/>
          <w:sz w:val="32"/>
          <w:szCs w:val="32"/>
        </w:rPr>
      </w:pPr>
      <w:r>
        <w:br w:type="page"/>
      </w:r>
    </w:p>
    <w:p w14:paraId="4A4BF17E" w14:textId="1FDDF7DA" w:rsidR="006C7D6D" w:rsidRDefault="006C7D6D" w:rsidP="006C7D6D">
      <w:pPr>
        <w:pStyle w:val="Ttulo1"/>
      </w:pPr>
      <w:bookmarkStart w:id="11" w:name="_Toc159591369"/>
      <w:r>
        <w:lastRenderedPageBreak/>
        <w:t>IV. Referencias</w:t>
      </w:r>
      <w:bookmarkEnd w:id="11"/>
    </w:p>
    <w:p w14:paraId="2B0C5B5C" w14:textId="77777777" w:rsidR="001D4FF7" w:rsidRPr="001D4FF7" w:rsidRDefault="00D948BB" w:rsidP="001D4FF7">
      <w:pPr>
        <w:pStyle w:val="Bibliografa"/>
        <w:rPr>
          <w:rFonts w:ascii="Montserrat" w:hAnsi="Montserrat"/>
          <w:sz w:val="20"/>
        </w:rPr>
      </w:pPr>
      <w:r>
        <w:rPr>
          <w:rFonts w:ascii="Montserrat" w:hAnsi="Montserrat"/>
          <w:sz w:val="20"/>
          <w:szCs w:val="20"/>
        </w:rPr>
        <w:fldChar w:fldCharType="begin"/>
      </w:r>
      <w:r>
        <w:rPr>
          <w:rFonts w:ascii="Montserrat" w:hAnsi="Montserrat"/>
          <w:sz w:val="20"/>
          <w:szCs w:val="20"/>
        </w:rPr>
        <w:instrText xml:space="preserve"> ADDIN ZOTERO_BIBL {"uncited":[],"omitted":[],"custom":[]} CSL_BIBLIOGRAPHY </w:instrText>
      </w:r>
      <w:r>
        <w:rPr>
          <w:rFonts w:ascii="Montserrat" w:hAnsi="Montserrat"/>
          <w:sz w:val="20"/>
          <w:szCs w:val="20"/>
        </w:rPr>
        <w:fldChar w:fldCharType="separate"/>
      </w:r>
      <w:r w:rsidR="001D4FF7" w:rsidRPr="001D4FF7">
        <w:rPr>
          <w:rFonts w:ascii="Montserrat" w:hAnsi="Montserrat"/>
          <w:sz w:val="20"/>
        </w:rPr>
        <w:t>[1]</w:t>
      </w:r>
      <w:r w:rsidR="001D4FF7" w:rsidRPr="001D4FF7">
        <w:rPr>
          <w:rFonts w:ascii="Montserrat" w:hAnsi="Montserrat"/>
          <w:sz w:val="20"/>
        </w:rPr>
        <w:tab/>
        <w:t xml:space="preserv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 </w:t>
      </w:r>
      <w:r w:rsidR="001D4FF7" w:rsidRPr="001D4FF7">
        <w:rPr>
          <w:rFonts w:ascii="Montserrat" w:hAnsi="Montserrat"/>
          <w:i/>
          <w:iCs/>
          <w:sz w:val="20"/>
        </w:rPr>
        <w:t>ResearchGate</w:t>
      </w:r>
      <w:r w:rsidR="001D4FF7" w:rsidRPr="001D4FF7">
        <w:rPr>
          <w:rFonts w:ascii="Montserrat" w:hAnsi="Montserrat"/>
          <w:sz w:val="20"/>
        </w:rPr>
        <w:t>, oct. 2025, doi: 10.14198/DCN.28298.</w:t>
      </w:r>
    </w:p>
    <w:p w14:paraId="1419B051" w14:textId="77777777" w:rsidR="001D4FF7" w:rsidRPr="00403644" w:rsidRDefault="001D4FF7" w:rsidP="001D4FF7">
      <w:pPr>
        <w:pStyle w:val="Bibliografa"/>
        <w:rPr>
          <w:rFonts w:ascii="Montserrat" w:hAnsi="Montserrat"/>
          <w:sz w:val="20"/>
          <w:lang w:val="en-US"/>
        </w:rPr>
      </w:pPr>
      <w:r w:rsidRPr="001D4FF7">
        <w:rPr>
          <w:rFonts w:ascii="Montserrat" w:hAnsi="Montserrat"/>
          <w:sz w:val="20"/>
        </w:rPr>
        <w:t>[2]</w:t>
      </w:r>
      <w:r w:rsidRPr="001D4FF7">
        <w:rPr>
          <w:rFonts w:ascii="Montserrat" w:hAnsi="Montserrat"/>
          <w:sz w:val="20"/>
        </w:rPr>
        <w:tab/>
        <w:t xml:space="preserve">C. M. A. Medina y J. J. G. Peña, «Perfil de las funciones ejecutivas en una muestra de niños diagnosticados con Trastorno Negativista Desafiante», </w:t>
      </w:r>
      <w:r w:rsidRPr="001D4FF7">
        <w:rPr>
          <w:rFonts w:ascii="Montserrat" w:hAnsi="Montserrat"/>
          <w:i/>
          <w:iCs/>
          <w:sz w:val="20"/>
        </w:rPr>
        <w:t xml:space="preserve">Cienc. </w:t>
      </w:r>
      <w:r w:rsidRPr="00403644">
        <w:rPr>
          <w:rFonts w:ascii="Montserrat" w:hAnsi="Montserrat"/>
          <w:i/>
          <w:iCs/>
          <w:sz w:val="20"/>
          <w:lang w:val="en-US"/>
        </w:rPr>
        <w:t>Soc.</w:t>
      </w:r>
      <w:r w:rsidRPr="00403644">
        <w:rPr>
          <w:rFonts w:ascii="Montserrat" w:hAnsi="Montserrat"/>
          <w:sz w:val="20"/>
          <w:lang w:val="en-US"/>
        </w:rPr>
        <w:t>, vol. 46, n.</w:t>
      </w:r>
      <w:r w:rsidRPr="00403644">
        <w:rPr>
          <w:rFonts w:ascii="Montserrat" w:hAnsi="Montserrat"/>
          <w:sz w:val="20"/>
          <w:vertAlign w:val="superscript"/>
          <w:lang w:val="en-US"/>
        </w:rPr>
        <w:t>o</w:t>
      </w:r>
      <w:r w:rsidRPr="00403644">
        <w:rPr>
          <w:rFonts w:ascii="Montserrat" w:hAnsi="Montserrat"/>
          <w:sz w:val="20"/>
          <w:lang w:val="en-US"/>
        </w:rPr>
        <w:t xml:space="preserve"> 4, pp. 69-85, dic. 2021, doi: 10.22206/cys.2021.v46i4.pp69-85.</w:t>
      </w:r>
    </w:p>
    <w:p w14:paraId="388DC960"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[3]</w:t>
      </w:r>
      <w:r w:rsidRPr="00403644">
        <w:rPr>
          <w:rFonts w:ascii="Montserrat" w:hAnsi="Montserrat"/>
          <w:sz w:val="20"/>
          <w:lang w:val="en-US"/>
        </w:rPr>
        <w:tab/>
        <w:t xml:space="preserve">«[No title found]», </w:t>
      </w:r>
      <w:r w:rsidRPr="00403644">
        <w:rPr>
          <w:rFonts w:ascii="Montserrat" w:hAnsi="Montserrat"/>
          <w:i/>
          <w:iCs/>
          <w:sz w:val="20"/>
          <w:lang w:val="en-US"/>
        </w:rPr>
        <w:t>Doc. Trab. Unicevantes</w:t>
      </w:r>
      <w:r w:rsidRPr="00403644">
        <w:rPr>
          <w:rFonts w:ascii="Montserrat" w:hAnsi="Montserrat"/>
          <w:sz w:val="20"/>
          <w:lang w:val="en-US"/>
        </w:rPr>
        <w:t>, vol. 1, n.</w:t>
      </w:r>
      <w:r w:rsidRPr="00403644">
        <w:rPr>
          <w:rFonts w:ascii="Montserrat" w:hAnsi="Montserrat"/>
          <w:sz w:val="20"/>
          <w:vertAlign w:val="superscript"/>
          <w:lang w:val="en-US"/>
        </w:rPr>
        <w:t>o</w:t>
      </w:r>
      <w:r w:rsidRPr="00403644">
        <w:rPr>
          <w:rFonts w:ascii="Montserrat" w:hAnsi="Montserrat"/>
          <w:sz w:val="20"/>
          <w:lang w:val="en-US"/>
        </w:rPr>
        <w:t xml:space="preserve"> 1.</w:t>
      </w:r>
    </w:p>
    <w:p w14:paraId="32733953"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[4]</w:t>
      </w:r>
      <w:r w:rsidRPr="00403644">
        <w:rPr>
          <w:rFonts w:ascii="Montserrat" w:hAnsi="Montserrat"/>
          <w:sz w:val="20"/>
          <w:lang w:val="en-US"/>
        </w:rPr>
        <w:tab/>
        <w:t xml:space="preserve">S. S. Menon y K. Krishnamurthy, «Multimodal Ensemble Deep Learning to Predict Disruptive Behavior Disorders in Children», </w:t>
      </w:r>
      <w:r w:rsidRPr="00403644">
        <w:rPr>
          <w:rFonts w:ascii="Montserrat" w:hAnsi="Montserrat"/>
          <w:i/>
          <w:iCs/>
          <w:sz w:val="20"/>
          <w:lang w:val="en-US"/>
        </w:rPr>
        <w:t>Front. Neuroinformatics</w:t>
      </w:r>
      <w:r w:rsidRPr="00403644">
        <w:rPr>
          <w:rFonts w:ascii="Montserrat" w:hAnsi="Montserrat"/>
          <w:sz w:val="20"/>
          <w:lang w:val="en-US"/>
        </w:rPr>
        <w:t>, vol. 15, nov. 2021, doi: 10.3389/fninf.2021.742807.</w:t>
      </w:r>
    </w:p>
    <w:p w14:paraId="096AE9A4" w14:textId="77777777" w:rsidR="001D4FF7" w:rsidRPr="001D4FF7" w:rsidRDefault="001D4FF7" w:rsidP="001D4FF7">
      <w:pPr>
        <w:pStyle w:val="Bibliografa"/>
        <w:rPr>
          <w:rFonts w:ascii="Montserrat" w:hAnsi="Montserrat"/>
          <w:sz w:val="20"/>
        </w:rPr>
      </w:pPr>
      <w:r w:rsidRPr="00403644">
        <w:rPr>
          <w:rFonts w:ascii="Montserrat" w:hAnsi="Montserrat"/>
          <w:sz w:val="20"/>
          <w:lang w:val="en-US"/>
        </w:rPr>
        <w:t>[5]</w:t>
      </w:r>
      <w:r w:rsidRPr="00403644">
        <w:rPr>
          <w:rFonts w:ascii="Montserrat" w:hAnsi="Montserrat"/>
          <w:sz w:val="20"/>
          <w:lang w:val="en-US"/>
        </w:rPr>
        <w:tab/>
        <w:t xml:space="preserve">«Artificial Intelligence: A Modern Approach, 4th US ed.» </w:t>
      </w:r>
      <w:r w:rsidRPr="001D4FF7">
        <w:rPr>
          <w:rFonts w:ascii="Montserrat" w:hAnsi="Montserrat"/>
          <w:sz w:val="20"/>
        </w:rPr>
        <w:t>Accedido: 11 de octubre de 2025. [En línea]. Disponible en: https://aima.cs.berkeley.edu/?utm_source=chatgpt.com</w:t>
      </w:r>
    </w:p>
    <w:p w14:paraId="6591ECCD"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[6]</w:t>
      </w:r>
      <w:r w:rsidRPr="00403644">
        <w:rPr>
          <w:rFonts w:ascii="Montserrat" w:hAnsi="Montserrat"/>
          <w:sz w:val="20"/>
          <w:lang w:val="en-US"/>
        </w:rPr>
        <w:tab/>
        <w:t xml:space="preserve">«(PDF) Chatbots: Are they Really Useful?», </w:t>
      </w:r>
      <w:r w:rsidRPr="00403644">
        <w:rPr>
          <w:rFonts w:ascii="Montserrat" w:hAnsi="Montserrat"/>
          <w:i/>
          <w:iCs/>
          <w:sz w:val="20"/>
          <w:lang w:val="en-US"/>
        </w:rPr>
        <w:t>ResearchGate</w:t>
      </w:r>
      <w:r w:rsidRPr="00403644">
        <w:rPr>
          <w:rFonts w:ascii="Montserrat" w:hAnsi="Montserrat"/>
          <w:sz w:val="20"/>
          <w:lang w:val="en-US"/>
        </w:rPr>
        <w:t>, ago. 2025, doi: 10.21248/jlcl.22.2007.88.</w:t>
      </w:r>
    </w:p>
    <w:p w14:paraId="3FF4B851" w14:textId="2AF6E9E7" w:rsidR="006C7D6D" w:rsidRPr="00D948BB" w:rsidRDefault="00D948BB" w:rsidP="006C7D6D">
      <w:pPr>
        <w:jc w:val="both"/>
        <w:rPr>
          <w:rFonts w:ascii="Montserrat" w:hAnsi="Montserrat"/>
          <w:sz w:val="20"/>
          <w:szCs w:val="20"/>
        </w:rPr>
      </w:pPr>
      <w:r>
        <w:rPr>
          <w:rFonts w:ascii="Montserrat" w:hAnsi="Montserrat"/>
          <w:sz w:val="20"/>
          <w:szCs w:val="20"/>
        </w:rPr>
        <w:fldChar w:fldCharType="end"/>
      </w:r>
    </w:p>
    <w:sectPr w:rsidR="006C7D6D" w:rsidRPr="00D948BB" w:rsidSect="00DB33D5">
      <w:headerReference w:type="default" r:id="rId10"/>
      <w:pgSz w:w="12240" w:h="15840"/>
      <w:pgMar w:top="1417" w:right="1701" w:bottom="1417" w:left="1701" w:header="708" w:footer="1984"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5B881" w14:textId="77777777" w:rsidR="0079648B" w:rsidRDefault="0079648B">
      <w:pPr>
        <w:spacing w:after="0" w:line="240" w:lineRule="auto"/>
      </w:pPr>
      <w:r>
        <w:separator/>
      </w:r>
    </w:p>
  </w:endnote>
  <w:endnote w:type="continuationSeparator" w:id="0">
    <w:p w14:paraId="6C7EE43B" w14:textId="77777777" w:rsidR="0079648B" w:rsidRDefault="00796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Marath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E1813" w14:textId="77777777" w:rsidR="0079648B" w:rsidRDefault="0079648B">
      <w:pPr>
        <w:spacing w:after="0" w:line="240" w:lineRule="auto"/>
      </w:pPr>
      <w:r>
        <w:separator/>
      </w:r>
    </w:p>
  </w:footnote>
  <w:footnote w:type="continuationSeparator" w:id="0">
    <w:p w14:paraId="06CD62E3" w14:textId="77777777" w:rsidR="0079648B" w:rsidRDefault="00796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42E73" w14:textId="5B52BE72" w:rsidR="00102B58" w:rsidRDefault="00102B58">
    <w:pPr>
      <w:pStyle w:val="Encabezado"/>
    </w:pPr>
    <w:r>
      <w:rPr>
        <w:noProof/>
      </w:rPr>
      <w:drawing>
        <wp:anchor distT="0" distB="0" distL="0" distR="0" simplePos="0" relativeHeight="251624448" behindDoc="0" locked="0" layoutInCell="1" allowOverlap="1" wp14:anchorId="7986B0A4" wp14:editId="4F5EBA2B">
          <wp:simplePos x="0" y="0"/>
          <wp:positionH relativeFrom="column">
            <wp:posOffset>-1081405</wp:posOffset>
          </wp:positionH>
          <wp:positionV relativeFrom="paragraph">
            <wp:posOffset>-449580</wp:posOffset>
          </wp:positionV>
          <wp:extent cx="7773035" cy="738505"/>
          <wp:effectExtent l="0" t="0" r="0" b="0"/>
          <wp:wrapNone/>
          <wp:docPr id="455151547" name="WordPictureWatermark541358142"/>
          <wp:cNvGraphicFramePr/>
          <a:graphic xmlns:a="http://schemas.openxmlformats.org/drawingml/2006/main">
            <a:graphicData uri="http://schemas.openxmlformats.org/drawingml/2006/picture">
              <pic:pic xmlns:pic="http://schemas.openxmlformats.org/drawingml/2006/picture">
                <pic:nvPicPr>
                  <pic:cNvPr id="4" name="WordPictureWatermark541358142"/>
                  <pic:cNvPicPr/>
                </pic:nvPicPr>
                <pic:blipFill>
                  <a:blip r:embed="rId1"/>
                  <a:srcRect b="92649"/>
                  <a:stretch/>
                </pic:blipFill>
                <pic:spPr>
                  <a:xfrm>
                    <a:off x="0" y="0"/>
                    <a:ext cx="7773120" cy="738360"/>
                  </a:xfrm>
                  <a:prstGeom prst="rect">
                    <a:avLst/>
                  </a:prstGeom>
                  <a:ln w="0">
                    <a:noFill/>
                  </a:ln>
                </pic:spPr>
              </pic:pic>
            </a:graphicData>
          </a:graphic>
        </wp:anchor>
      </w:drawing>
    </w:r>
    <w:r>
      <w:rPr>
        <w:noProof/>
      </w:rPr>
      <w:drawing>
        <wp:anchor distT="0" distB="0" distL="0" distR="0" simplePos="0" relativeHeight="251627520" behindDoc="0" locked="0" layoutInCell="1" allowOverlap="1" wp14:anchorId="32DB2971" wp14:editId="5498CDAD">
          <wp:simplePos x="0" y="0"/>
          <wp:positionH relativeFrom="column">
            <wp:posOffset>-1081405</wp:posOffset>
          </wp:positionH>
          <wp:positionV relativeFrom="paragraph">
            <wp:posOffset>8348345</wp:posOffset>
          </wp:positionV>
          <wp:extent cx="7773035" cy="1259840"/>
          <wp:effectExtent l="0" t="0" r="0" b="0"/>
          <wp:wrapNone/>
          <wp:docPr id="1350554195" name="WordPictureWatermark 1"/>
          <wp:cNvGraphicFramePr/>
          <a:graphic xmlns:a="http://schemas.openxmlformats.org/drawingml/2006/main">
            <a:graphicData uri="http://schemas.openxmlformats.org/drawingml/2006/picture">
              <pic:pic xmlns:pic="http://schemas.openxmlformats.org/drawingml/2006/picture">
                <pic:nvPicPr>
                  <pic:cNvPr id="6" name="WordPictureWatermark 1"/>
                  <pic:cNvPicPr/>
                </pic:nvPicPr>
                <pic:blipFill>
                  <a:blip r:embed="rId1"/>
                  <a:srcRect t="85676" b="1793"/>
                  <a:stretch/>
                </pic:blipFill>
                <pic:spPr>
                  <a:xfrm>
                    <a:off x="0" y="0"/>
                    <a:ext cx="7773120" cy="1260000"/>
                  </a:xfrm>
                  <a:prstGeom prst="rect">
                    <a:avLst/>
                  </a:prstGeom>
                  <a:ln w="0">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2171F"/>
    <w:multiLevelType w:val="hybridMultilevel"/>
    <w:tmpl w:val="473C26C2"/>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0455BC"/>
    <w:multiLevelType w:val="hybridMultilevel"/>
    <w:tmpl w:val="E1D0A6A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5AD5005"/>
    <w:multiLevelType w:val="hybridMultilevel"/>
    <w:tmpl w:val="833AA760"/>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663544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8D5EFE"/>
    <w:multiLevelType w:val="hybridMultilevel"/>
    <w:tmpl w:val="E17E5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1A07407"/>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FC6851"/>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05F2FEB"/>
    <w:multiLevelType w:val="hybridMultilevel"/>
    <w:tmpl w:val="3D8A3A08"/>
    <w:lvl w:ilvl="0" w:tplc="080A000F">
      <w:start w:val="2"/>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4E36A80"/>
    <w:multiLevelType w:val="hybridMultilevel"/>
    <w:tmpl w:val="FB4A0D8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8BE520C"/>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74778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1393692"/>
    <w:multiLevelType w:val="hybridMultilevel"/>
    <w:tmpl w:val="907446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2361635"/>
    <w:multiLevelType w:val="hybridMultilevel"/>
    <w:tmpl w:val="692C551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04034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F7D0D9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5077AE2"/>
    <w:multiLevelType w:val="hybridMultilevel"/>
    <w:tmpl w:val="197E400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97736F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D80DFE"/>
    <w:multiLevelType w:val="hybridMultilevel"/>
    <w:tmpl w:val="4F921C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2"/>
  </w:num>
  <w:num w:numId="2">
    <w:abstractNumId w:val="9"/>
  </w:num>
  <w:num w:numId="3">
    <w:abstractNumId w:val="10"/>
  </w:num>
  <w:num w:numId="4">
    <w:abstractNumId w:val="2"/>
  </w:num>
  <w:num w:numId="5">
    <w:abstractNumId w:val="1"/>
  </w:num>
  <w:num w:numId="6">
    <w:abstractNumId w:val="8"/>
  </w:num>
  <w:num w:numId="7">
    <w:abstractNumId w:val="0"/>
  </w:num>
  <w:num w:numId="8">
    <w:abstractNumId w:val="4"/>
  </w:num>
  <w:num w:numId="9">
    <w:abstractNumId w:val="15"/>
  </w:num>
  <w:num w:numId="10">
    <w:abstractNumId w:val="5"/>
  </w:num>
  <w:num w:numId="11">
    <w:abstractNumId w:val="6"/>
  </w:num>
  <w:num w:numId="12">
    <w:abstractNumId w:val="13"/>
  </w:num>
  <w:num w:numId="13">
    <w:abstractNumId w:val="14"/>
  </w:num>
  <w:num w:numId="14">
    <w:abstractNumId w:val="3"/>
  </w:num>
  <w:num w:numId="15">
    <w:abstractNumId w:val="16"/>
  </w:num>
  <w:num w:numId="16">
    <w:abstractNumId w:val="7"/>
  </w:num>
  <w:num w:numId="17">
    <w:abstractNumId w:val="17"/>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1FFC"/>
    <w:rsid w:val="00003AAA"/>
    <w:rsid w:val="000431B6"/>
    <w:rsid w:val="0009713B"/>
    <w:rsid w:val="000E08B0"/>
    <w:rsid w:val="000E2B1D"/>
    <w:rsid w:val="000F6D80"/>
    <w:rsid w:val="00102B58"/>
    <w:rsid w:val="00153600"/>
    <w:rsid w:val="00157920"/>
    <w:rsid w:val="00162468"/>
    <w:rsid w:val="001828DA"/>
    <w:rsid w:val="001D02B1"/>
    <w:rsid w:val="001D4FF7"/>
    <w:rsid w:val="0023721F"/>
    <w:rsid w:val="00253E0C"/>
    <w:rsid w:val="00255848"/>
    <w:rsid w:val="002600D9"/>
    <w:rsid w:val="00265CE5"/>
    <w:rsid w:val="002B1F3A"/>
    <w:rsid w:val="003179D6"/>
    <w:rsid w:val="00317BA9"/>
    <w:rsid w:val="00333CEF"/>
    <w:rsid w:val="003963BF"/>
    <w:rsid w:val="003B7EE3"/>
    <w:rsid w:val="003E0DB7"/>
    <w:rsid w:val="003F2F64"/>
    <w:rsid w:val="00403644"/>
    <w:rsid w:val="00403709"/>
    <w:rsid w:val="004346E1"/>
    <w:rsid w:val="00436B68"/>
    <w:rsid w:val="00446A00"/>
    <w:rsid w:val="00481FFC"/>
    <w:rsid w:val="00493557"/>
    <w:rsid w:val="004A0246"/>
    <w:rsid w:val="005076A0"/>
    <w:rsid w:val="00533777"/>
    <w:rsid w:val="00534C0F"/>
    <w:rsid w:val="005709F1"/>
    <w:rsid w:val="00592773"/>
    <w:rsid w:val="00622847"/>
    <w:rsid w:val="0063173D"/>
    <w:rsid w:val="00635E80"/>
    <w:rsid w:val="006B22C9"/>
    <w:rsid w:val="006C7D6D"/>
    <w:rsid w:val="006E440F"/>
    <w:rsid w:val="007742D6"/>
    <w:rsid w:val="0079648B"/>
    <w:rsid w:val="007A3828"/>
    <w:rsid w:val="007A68AE"/>
    <w:rsid w:val="007B7F86"/>
    <w:rsid w:val="007F411F"/>
    <w:rsid w:val="00835FC8"/>
    <w:rsid w:val="00840141"/>
    <w:rsid w:val="00855E67"/>
    <w:rsid w:val="00865F3C"/>
    <w:rsid w:val="00894250"/>
    <w:rsid w:val="008977DB"/>
    <w:rsid w:val="00897998"/>
    <w:rsid w:val="00944B33"/>
    <w:rsid w:val="00994091"/>
    <w:rsid w:val="009A4EE2"/>
    <w:rsid w:val="009B0A6A"/>
    <w:rsid w:val="009B3155"/>
    <w:rsid w:val="009E653F"/>
    <w:rsid w:val="00A0292F"/>
    <w:rsid w:val="00A05C2B"/>
    <w:rsid w:val="00A52AA4"/>
    <w:rsid w:val="00A82C17"/>
    <w:rsid w:val="00A86269"/>
    <w:rsid w:val="00AF116B"/>
    <w:rsid w:val="00B55583"/>
    <w:rsid w:val="00B56738"/>
    <w:rsid w:val="00B71DAA"/>
    <w:rsid w:val="00BD091F"/>
    <w:rsid w:val="00BD35C7"/>
    <w:rsid w:val="00BE5234"/>
    <w:rsid w:val="00BF0B11"/>
    <w:rsid w:val="00C401A7"/>
    <w:rsid w:val="00C43731"/>
    <w:rsid w:val="00C52552"/>
    <w:rsid w:val="00C56977"/>
    <w:rsid w:val="00C63A4B"/>
    <w:rsid w:val="00C75EF4"/>
    <w:rsid w:val="00D25C58"/>
    <w:rsid w:val="00D572A8"/>
    <w:rsid w:val="00D61C9B"/>
    <w:rsid w:val="00D62097"/>
    <w:rsid w:val="00D948BB"/>
    <w:rsid w:val="00DB33D5"/>
    <w:rsid w:val="00E22186"/>
    <w:rsid w:val="00E43AEF"/>
    <w:rsid w:val="00E500F5"/>
    <w:rsid w:val="00E641F1"/>
    <w:rsid w:val="00E95FFB"/>
    <w:rsid w:val="00EB3668"/>
    <w:rsid w:val="00EE7F07"/>
    <w:rsid w:val="00EF30D8"/>
    <w:rsid w:val="00F24728"/>
    <w:rsid w:val="00F565C1"/>
    <w:rsid w:val="00FC0EF5"/>
    <w:rsid w:val="00FC1024"/>
    <w:rsid w:val="00FC3ABB"/>
    <w:rsid w:val="00FD001F"/>
    <w:rsid w:val="00FD1AE7"/>
    <w:rsid w:val="00FE0ABF"/>
    <w:rsid w:val="00FE3618"/>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931DB"/>
  <w15:docId w15:val="{4192ED3D-C37B-479C-A591-56F9C65F6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autoRedefine/>
    <w:uiPriority w:val="9"/>
    <w:qFormat/>
    <w:rsid w:val="00A82C17"/>
    <w:pPr>
      <w:keepNext/>
      <w:keepLines/>
      <w:spacing w:after="0" w:line="240" w:lineRule="auto"/>
      <w:outlineLvl w:val="0"/>
    </w:pPr>
    <w:rPr>
      <w:rFonts w:ascii="Montserrat" w:eastAsiaTheme="majorEastAsia" w:hAnsi="Montserrat" w:cstheme="majorBidi"/>
      <w:b/>
      <w:color w:val="6C0000"/>
      <w:sz w:val="32"/>
      <w:szCs w:val="32"/>
    </w:rPr>
  </w:style>
  <w:style w:type="paragraph" w:styleId="Ttulo2">
    <w:name w:val="heading 2"/>
    <w:basedOn w:val="Normal"/>
    <w:next w:val="Normal"/>
    <w:link w:val="Ttulo2Car"/>
    <w:autoRedefine/>
    <w:uiPriority w:val="9"/>
    <w:unhideWhenUsed/>
    <w:qFormat/>
    <w:rsid w:val="00A82C17"/>
    <w:pPr>
      <w:keepNext/>
      <w:keepLines/>
      <w:spacing w:before="40" w:after="0" w:line="240" w:lineRule="auto"/>
      <w:outlineLvl w:val="1"/>
    </w:pPr>
    <w:rPr>
      <w:rFonts w:ascii="Montserrat" w:eastAsiaTheme="majorEastAsia" w:hAnsi="Montserrat" w:cstheme="majorBidi"/>
      <w:b/>
      <w:color w:val="6C0000"/>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85C35"/>
  </w:style>
  <w:style w:type="character" w:customStyle="1" w:styleId="PiedepginaCar">
    <w:name w:val="Pie de página Car"/>
    <w:basedOn w:val="Fuentedeprrafopredeter"/>
    <w:link w:val="Piedepgina"/>
    <w:uiPriority w:val="99"/>
    <w:qFormat/>
    <w:rsid w:val="00E85C35"/>
  </w:style>
  <w:style w:type="paragraph" w:styleId="Ttulo">
    <w:name w:val="Title"/>
    <w:basedOn w:val="Normal"/>
    <w:next w:val="Textoindependiente"/>
    <w:qFormat/>
    <w:pPr>
      <w:keepNext/>
      <w:spacing w:before="240" w:after="120"/>
    </w:pPr>
    <w:rPr>
      <w:rFonts w:ascii="Liberation Sans" w:eastAsia="Noto Sans CJK SC" w:hAnsi="Liberation Sans" w:cs="Lohit Marath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Marathi"/>
    </w:rPr>
  </w:style>
  <w:style w:type="paragraph" w:styleId="Descripcin">
    <w:name w:val="caption"/>
    <w:basedOn w:val="Normal"/>
    <w:qFormat/>
    <w:pPr>
      <w:suppressLineNumbers/>
      <w:spacing w:before="120" w:after="120"/>
    </w:pPr>
    <w:rPr>
      <w:rFonts w:cs="Lohit Marathi"/>
      <w:i/>
      <w:iCs/>
      <w:sz w:val="24"/>
      <w:szCs w:val="24"/>
    </w:rPr>
  </w:style>
  <w:style w:type="paragraph" w:customStyle="1" w:styleId="ndice">
    <w:name w:val="Índice"/>
    <w:basedOn w:val="Normal"/>
    <w:qFormat/>
    <w:pPr>
      <w:suppressLineNumbers/>
    </w:pPr>
    <w:rPr>
      <w:rFonts w:cs="Lohit Marath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85C35"/>
    <w:pPr>
      <w:tabs>
        <w:tab w:val="center" w:pos="4419"/>
        <w:tab w:val="right" w:pos="8838"/>
      </w:tabs>
      <w:spacing w:after="0" w:line="240" w:lineRule="auto"/>
    </w:pPr>
  </w:style>
  <w:style w:type="paragraph" w:styleId="Piedepgina">
    <w:name w:val="footer"/>
    <w:basedOn w:val="Normal"/>
    <w:link w:val="PiedepginaCar"/>
    <w:uiPriority w:val="99"/>
    <w:unhideWhenUsed/>
    <w:rsid w:val="00E85C35"/>
    <w:pPr>
      <w:tabs>
        <w:tab w:val="center" w:pos="4419"/>
        <w:tab w:val="right" w:pos="8838"/>
      </w:tabs>
      <w:spacing w:after="0" w:line="240" w:lineRule="auto"/>
    </w:pPr>
  </w:style>
  <w:style w:type="paragraph" w:customStyle="1" w:styleId="Contenidodelatabla">
    <w:name w:val="Contenido de la tabla"/>
    <w:basedOn w:val="Normal"/>
    <w:qFormat/>
    <w:pPr>
      <w:widowControl w:val="0"/>
      <w:suppressLineNumbers/>
    </w:pPr>
  </w:style>
  <w:style w:type="table" w:styleId="Tablaconcuadrcula">
    <w:name w:val="Table Grid"/>
    <w:basedOn w:val="Tablanormal"/>
    <w:uiPriority w:val="39"/>
    <w:rsid w:val="00994091"/>
    <w:rPr>
      <w:rFonts w:ascii="Montserrat" w:hAnsi="Montserrat"/>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4-nfasis3">
    <w:name w:val="Grid Table 4 Accent 3"/>
    <w:basedOn w:val="Tablanormal"/>
    <w:uiPriority w:val="49"/>
    <w:rsid w:val="00FD1AE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2">
    <w:name w:val="Grid Table 4 Accent 2"/>
    <w:basedOn w:val="Tablanormal"/>
    <w:uiPriority w:val="49"/>
    <w:rsid w:val="00FD1AE7"/>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1">
    <w:name w:val="Grid Table 4 Accent 1"/>
    <w:basedOn w:val="Tablanormal"/>
    <w:uiPriority w:val="49"/>
    <w:rsid w:val="00FD1AE7"/>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1clara">
    <w:name w:val="List Table 1 Light"/>
    <w:basedOn w:val="Tablanormal"/>
    <w:uiPriority w:val="46"/>
    <w:rsid w:val="00FD1AE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5">
    <w:name w:val="List Table 4 Accent 5"/>
    <w:basedOn w:val="Tablanormal"/>
    <w:uiPriority w:val="49"/>
    <w:rsid w:val="00FD1AE7"/>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7concolores-nfasis5">
    <w:name w:val="Grid Table 7 Colorful Accent 5"/>
    <w:basedOn w:val="Tablanormal"/>
    <w:uiPriority w:val="52"/>
    <w:rsid w:val="00FD1AE7"/>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5oscura-nfasis1">
    <w:name w:val="Grid Table 5 Dark Accent 1"/>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3">
    <w:name w:val="Grid Table 5 Dark Accent 3"/>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Prrafodelista">
    <w:name w:val="List Paragraph"/>
    <w:basedOn w:val="Normal"/>
    <w:uiPriority w:val="34"/>
    <w:qFormat/>
    <w:rsid w:val="00FD1AE7"/>
    <w:pPr>
      <w:ind w:left="720"/>
      <w:contextualSpacing/>
    </w:pPr>
  </w:style>
  <w:style w:type="character" w:customStyle="1" w:styleId="Ttulo1Car">
    <w:name w:val="Título 1 Car"/>
    <w:basedOn w:val="Fuentedeprrafopredeter"/>
    <w:link w:val="Ttulo1"/>
    <w:uiPriority w:val="9"/>
    <w:qFormat/>
    <w:rsid w:val="00A82C17"/>
    <w:rPr>
      <w:rFonts w:ascii="Montserrat" w:eastAsiaTheme="majorEastAsia" w:hAnsi="Montserrat" w:cstheme="majorBidi"/>
      <w:b/>
      <w:color w:val="6C0000"/>
      <w:sz w:val="32"/>
      <w:szCs w:val="32"/>
    </w:rPr>
  </w:style>
  <w:style w:type="character" w:customStyle="1" w:styleId="Ttulo2Car">
    <w:name w:val="Título 2 Car"/>
    <w:basedOn w:val="Fuentedeprrafopredeter"/>
    <w:link w:val="Ttulo2"/>
    <w:uiPriority w:val="9"/>
    <w:qFormat/>
    <w:rsid w:val="00A82C17"/>
    <w:rPr>
      <w:rFonts w:ascii="Montserrat" w:eastAsiaTheme="majorEastAsia" w:hAnsi="Montserrat" w:cstheme="majorBidi"/>
      <w:b/>
      <w:color w:val="6C0000"/>
      <w:sz w:val="26"/>
      <w:szCs w:val="26"/>
    </w:rPr>
  </w:style>
  <w:style w:type="character" w:styleId="Nmerodepgina">
    <w:name w:val="page number"/>
    <w:basedOn w:val="Fuentedeprrafopredeter"/>
    <w:uiPriority w:val="99"/>
    <w:semiHidden/>
    <w:unhideWhenUsed/>
    <w:qFormat/>
    <w:rsid w:val="00A82C17"/>
  </w:style>
  <w:style w:type="character" w:customStyle="1" w:styleId="tlid-translation">
    <w:name w:val="tlid-translation"/>
    <w:basedOn w:val="Fuentedeprrafopredeter"/>
    <w:qFormat/>
    <w:rsid w:val="00A82C17"/>
  </w:style>
  <w:style w:type="character" w:customStyle="1" w:styleId="SinespaciadoCar">
    <w:name w:val="Sin espaciado Car"/>
    <w:basedOn w:val="Fuentedeprrafopredeter"/>
    <w:link w:val="Sinespaciado"/>
    <w:uiPriority w:val="1"/>
    <w:qFormat/>
    <w:rsid w:val="00A82C17"/>
  </w:style>
  <w:style w:type="character" w:customStyle="1" w:styleId="Enlacedelndice">
    <w:name w:val="Enlace del índice"/>
    <w:qFormat/>
    <w:rsid w:val="00A82C17"/>
  </w:style>
  <w:style w:type="paragraph" w:styleId="TtuloTDC">
    <w:name w:val="TOC Heading"/>
    <w:basedOn w:val="Ttulo1"/>
    <w:next w:val="Normal"/>
    <w:uiPriority w:val="39"/>
    <w:unhideWhenUsed/>
    <w:qFormat/>
    <w:rsid w:val="00A82C17"/>
    <w:pPr>
      <w:spacing w:before="480" w:line="276" w:lineRule="auto"/>
      <w:outlineLvl w:val="9"/>
    </w:pPr>
    <w:rPr>
      <w:b w:val="0"/>
      <w:bCs/>
      <w:sz w:val="28"/>
      <w:szCs w:val="28"/>
      <w:lang w:eastAsia="es-MX"/>
    </w:rPr>
  </w:style>
  <w:style w:type="paragraph" w:styleId="TDC1">
    <w:name w:val="toc 1"/>
    <w:basedOn w:val="Normal"/>
    <w:next w:val="Normal"/>
    <w:autoRedefine/>
    <w:uiPriority w:val="39"/>
    <w:unhideWhenUsed/>
    <w:rsid w:val="00A82C17"/>
    <w:pPr>
      <w:spacing w:before="120" w:after="0" w:line="240" w:lineRule="auto"/>
    </w:pPr>
    <w:rPr>
      <w:rFonts w:cstheme="minorHAnsi"/>
      <w:b/>
      <w:bCs/>
      <w:i/>
      <w:iCs/>
      <w:sz w:val="24"/>
      <w:szCs w:val="24"/>
    </w:rPr>
  </w:style>
  <w:style w:type="paragraph" w:styleId="TDC2">
    <w:name w:val="toc 2"/>
    <w:basedOn w:val="Normal"/>
    <w:next w:val="Normal"/>
    <w:autoRedefine/>
    <w:uiPriority w:val="39"/>
    <w:unhideWhenUsed/>
    <w:rsid w:val="00A82C17"/>
    <w:pPr>
      <w:spacing w:before="120" w:after="0" w:line="240" w:lineRule="auto"/>
      <w:ind w:left="240"/>
    </w:pPr>
    <w:rPr>
      <w:rFonts w:cstheme="minorHAnsi"/>
      <w:b/>
      <w:bCs/>
    </w:rPr>
  </w:style>
  <w:style w:type="paragraph" w:styleId="TDC3">
    <w:name w:val="toc 3"/>
    <w:basedOn w:val="Normal"/>
    <w:next w:val="Normal"/>
    <w:autoRedefine/>
    <w:uiPriority w:val="39"/>
    <w:unhideWhenUsed/>
    <w:rsid w:val="00A82C17"/>
    <w:pPr>
      <w:spacing w:after="0" w:line="240" w:lineRule="auto"/>
      <w:ind w:left="480"/>
    </w:pPr>
    <w:rPr>
      <w:rFonts w:cstheme="minorHAnsi"/>
      <w:sz w:val="20"/>
      <w:szCs w:val="20"/>
    </w:rPr>
  </w:style>
  <w:style w:type="paragraph" w:styleId="Sinespaciado">
    <w:name w:val="No Spacing"/>
    <w:link w:val="SinespaciadoCar"/>
    <w:uiPriority w:val="1"/>
    <w:qFormat/>
    <w:rsid w:val="00A82C17"/>
  </w:style>
  <w:style w:type="paragraph" w:styleId="Tabladeilustraciones">
    <w:name w:val="table of figures"/>
    <w:basedOn w:val="Normal"/>
    <w:next w:val="Normal"/>
    <w:autoRedefine/>
    <w:uiPriority w:val="99"/>
    <w:unhideWhenUsed/>
    <w:rsid w:val="00EF30D8"/>
    <w:pPr>
      <w:spacing w:after="0" w:line="240" w:lineRule="auto"/>
    </w:pPr>
    <w:rPr>
      <w:rFonts w:ascii="Montserrat" w:hAnsi="Montserrat"/>
      <w:sz w:val="20"/>
      <w:szCs w:val="24"/>
    </w:rPr>
  </w:style>
  <w:style w:type="character" w:styleId="Hipervnculo">
    <w:name w:val="Hyperlink"/>
    <w:basedOn w:val="Fuentedeprrafopredeter"/>
    <w:uiPriority w:val="99"/>
    <w:unhideWhenUsed/>
    <w:rsid w:val="00EF30D8"/>
    <w:rPr>
      <w:color w:val="0563C1" w:themeColor="hyperlink"/>
      <w:u w:val="single"/>
    </w:rPr>
  </w:style>
  <w:style w:type="table" w:styleId="Tabladelista1clara-nfasis2">
    <w:name w:val="List Table 1 Light Accent 2"/>
    <w:basedOn w:val="Tablanormal"/>
    <w:uiPriority w:val="46"/>
    <w:rsid w:val="00994091"/>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
    <w:name w:val="List Table 2"/>
    <w:basedOn w:val="Tablanormal"/>
    <w:uiPriority w:val="47"/>
    <w:rsid w:val="00994091"/>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5">
    <w:name w:val="Grid Table 4 Accent 5"/>
    <w:basedOn w:val="Tablanormal"/>
    <w:uiPriority w:val="49"/>
    <w:rsid w:val="0099409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E500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merodelnea">
    <w:name w:val="line number"/>
    <w:basedOn w:val="Fuentedeprrafopredeter"/>
    <w:uiPriority w:val="99"/>
    <w:semiHidden/>
    <w:unhideWhenUsed/>
    <w:rsid w:val="00DB33D5"/>
  </w:style>
  <w:style w:type="character" w:styleId="Refdecomentario">
    <w:name w:val="annotation reference"/>
    <w:basedOn w:val="Fuentedeprrafopredeter"/>
    <w:uiPriority w:val="99"/>
    <w:semiHidden/>
    <w:unhideWhenUsed/>
    <w:rsid w:val="003E0DB7"/>
    <w:rPr>
      <w:sz w:val="16"/>
      <w:szCs w:val="16"/>
    </w:rPr>
  </w:style>
  <w:style w:type="paragraph" w:styleId="Textocomentario">
    <w:name w:val="annotation text"/>
    <w:basedOn w:val="Normal"/>
    <w:link w:val="TextocomentarioCar"/>
    <w:uiPriority w:val="99"/>
    <w:unhideWhenUsed/>
    <w:rsid w:val="003E0DB7"/>
    <w:pPr>
      <w:spacing w:line="240" w:lineRule="auto"/>
    </w:pPr>
    <w:rPr>
      <w:sz w:val="20"/>
      <w:szCs w:val="20"/>
    </w:rPr>
  </w:style>
  <w:style w:type="character" w:customStyle="1" w:styleId="TextocomentarioCar">
    <w:name w:val="Texto comentario Car"/>
    <w:basedOn w:val="Fuentedeprrafopredeter"/>
    <w:link w:val="Textocomentario"/>
    <w:uiPriority w:val="99"/>
    <w:rsid w:val="003E0DB7"/>
    <w:rPr>
      <w:sz w:val="20"/>
      <w:szCs w:val="20"/>
    </w:rPr>
  </w:style>
  <w:style w:type="paragraph" w:styleId="Asuntodelcomentario">
    <w:name w:val="annotation subject"/>
    <w:basedOn w:val="Textocomentario"/>
    <w:next w:val="Textocomentario"/>
    <w:link w:val="AsuntodelcomentarioCar"/>
    <w:uiPriority w:val="99"/>
    <w:semiHidden/>
    <w:unhideWhenUsed/>
    <w:rsid w:val="003E0DB7"/>
    <w:rPr>
      <w:b/>
      <w:bCs/>
    </w:rPr>
  </w:style>
  <w:style w:type="character" w:customStyle="1" w:styleId="AsuntodelcomentarioCar">
    <w:name w:val="Asunto del comentario Car"/>
    <w:basedOn w:val="TextocomentarioCar"/>
    <w:link w:val="Asuntodelcomentario"/>
    <w:uiPriority w:val="99"/>
    <w:semiHidden/>
    <w:rsid w:val="003E0DB7"/>
    <w:rPr>
      <w:b/>
      <w:bCs/>
      <w:sz w:val="20"/>
      <w:szCs w:val="20"/>
    </w:rPr>
  </w:style>
  <w:style w:type="paragraph" w:styleId="Bibliografa">
    <w:name w:val="Bibliography"/>
    <w:basedOn w:val="Normal"/>
    <w:next w:val="Normal"/>
    <w:uiPriority w:val="37"/>
    <w:unhideWhenUsed/>
    <w:rsid w:val="00D948BB"/>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7EB6D-88CE-4B90-9256-8037499E1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1748</TotalTime>
  <Pages>7</Pages>
  <Words>3107</Words>
  <Characters>17093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DISEÑO;Luis Rolando Guarneros Nolasco</dc:creator>
  <dc:description/>
  <cp:lastModifiedBy>Emmanuel Romero Cruz</cp:lastModifiedBy>
  <cp:revision>18</cp:revision>
  <cp:lastPrinted>2024-02-23T22:41:00Z</cp:lastPrinted>
  <dcterms:created xsi:type="dcterms:W3CDTF">2024-02-23T20:36:00Z</dcterms:created>
  <dcterms:modified xsi:type="dcterms:W3CDTF">2026-06-05T01:11:00Z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id="fqgGVyVi"/&gt;&lt;style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