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95609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78D637CD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41FE3513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6B635796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2A8C2E7D">
      <w:pPr>
        <w:pStyle w:val="4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690101E5">
      <w:pPr>
        <w:pStyle w:val="4"/>
        <w:jc w:val="center"/>
        <w:rPr>
          <w:b/>
          <w:caps/>
          <w:szCs w:val="28"/>
          <w:lang w:eastAsia="ru-RU" w:bidi="ar-SA"/>
        </w:rPr>
      </w:pPr>
    </w:p>
    <w:p w14:paraId="1778D1F9">
      <w:pPr>
        <w:pStyle w:val="4"/>
        <w:jc w:val="center"/>
        <w:rPr>
          <w:szCs w:val="28"/>
          <w:lang w:eastAsia="ru-RU" w:bidi="ar-SA"/>
        </w:rPr>
      </w:pPr>
    </w:p>
    <w:p w14:paraId="3414563D">
      <w:pPr>
        <w:pStyle w:val="4"/>
        <w:jc w:val="center"/>
        <w:rPr>
          <w:szCs w:val="28"/>
          <w:lang w:eastAsia="ru-RU" w:bidi="ar-SA"/>
        </w:rPr>
      </w:pPr>
    </w:p>
    <w:p w14:paraId="47C3CC6F">
      <w:pPr>
        <w:pStyle w:val="4"/>
        <w:jc w:val="center"/>
        <w:rPr>
          <w:szCs w:val="28"/>
          <w:lang w:eastAsia="ru-RU" w:bidi="ar-SA"/>
        </w:rPr>
      </w:pPr>
    </w:p>
    <w:p w14:paraId="30DEF1B1">
      <w:pPr>
        <w:pStyle w:val="4"/>
        <w:jc w:val="center"/>
        <w:rPr>
          <w:szCs w:val="28"/>
          <w:lang w:eastAsia="ru-RU" w:bidi="ar-SA"/>
        </w:rPr>
      </w:pPr>
    </w:p>
    <w:p w14:paraId="5B07EA88">
      <w:pPr>
        <w:pStyle w:val="4"/>
        <w:jc w:val="center"/>
        <w:rPr>
          <w:szCs w:val="28"/>
          <w:lang w:eastAsia="ru-RU" w:bidi="ar-SA"/>
        </w:rPr>
      </w:pPr>
    </w:p>
    <w:p w14:paraId="08BBA257">
      <w:pPr>
        <w:pStyle w:val="4"/>
        <w:jc w:val="center"/>
        <w:rPr>
          <w:szCs w:val="28"/>
          <w:lang w:eastAsia="ru-RU" w:bidi="ar-SA"/>
        </w:rPr>
      </w:pPr>
    </w:p>
    <w:p w14:paraId="0F4921A2">
      <w:pPr>
        <w:pStyle w:val="20"/>
        <w:spacing w:line="360" w:lineRule="auto"/>
        <w:ind w:firstLine="737"/>
        <w:jc w:val="center"/>
      </w:pPr>
      <w:r>
        <w:rPr>
          <w:rStyle w:val="29"/>
          <w:bCs/>
          <w:caps/>
          <w:szCs w:val="28"/>
        </w:rPr>
        <w:t>отчет</w:t>
      </w:r>
    </w:p>
    <w:p w14:paraId="7B3D5D73">
      <w:pPr>
        <w:pStyle w:val="4"/>
        <w:jc w:val="center"/>
        <w:rPr>
          <w:rFonts w:hint="default"/>
          <w:lang w:val="en-US"/>
        </w:rPr>
      </w:pPr>
      <w:r>
        <w:rPr>
          <w:b/>
          <w:szCs w:val="28"/>
          <w:lang w:eastAsia="ru-RU" w:bidi="ar-SA"/>
        </w:rPr>
        <w:t>По</w:t>
      </w:r>
      <w:r>
        <w:rPr>
          <w:rFonts w:hint="default"/>
          <w:b/>
          <w:szCs w:val="28"/>
          <w:lang w:val="en-US" w:eastAsia="ru-RU" w:bidi="ar-SA"/>
        </w:rPr>
        <w:t xml:space="preserve"> индивидуальному ДЗ, разделы 1 и 2</w:t>
      </w:r>
    </w:p>
    <w:p w14:paraId="02B16F88">
      <w:pPr>
        <w:pStyle w:val="4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«Алгоритмы решения задач оптимизации»</w:t>
      </w:r>
    </w:p>
    <w:p w14:paraId="44474C1F">
      <w:pPr>
        <w:pStyle w:val="4"/>
        <w:jc w:val="center"/>
        <w:rPr>
          <w:szCs w:val="28"/>
          <w:lang w:eastAsia="ru-RU" w:bidi="ar-SA"/>
        </w:rPr>
      </w:pPr>
      <w:r>
        <w:rPr>
          <w:rStyle w:val="29"/>
          <w:bCs/>
          <w:smallCaps w:val="0"/>
          <w:szCs w:val="28"/>
          <w:lang w:eastAsia="ru-RU" w:bidi="ar-SA"/>
        </w:rPr>
        <w:t>Тема:</w:t>
      </w:r>
      <w:r>
        <w:rPr>
          <w:rStyle w:val="29"/>
          <w:rFonts w:hint="default"/>
          <w:bCs/>
          <w:smallCaps w:val="0"/>
          <w:szCs w:val="28"/>
          <w:lang w:val="en-US" w:eastAsia="ru-RU" w:bidi="ar-SA"/>
        </w:rPr>
        <w:t xml:space="preserve"> Решение транспортной задачи с помощью метода потенциалов и с помощью симплекс-метода</w:t>
      </w:r>
      <w:r>
        <w:rPr>
          <w:rStyle w:val="29"/>
          <w:rFonts w:hint="default"/>
          <w:bCs/>
          <w:smallCaps w:val="0"/>
          <w:color w:val="auto"/>
          <w:szCs w:val="28"/>
          <w:lang w:val="en-US" w:eastAsia="ru-RU" w:bidi="ar-SA"/>
        </w:rPr>
        <w:t>.</w:t>
      </w:r>
    </w:p>
    <w:p w14:paraId="1D67A908">
      <w:pPr>
        <w:pStyle w:val="4"/>
        <w:jc w:val="center"/>
        <w:rPr>
          <w:szCs w:val="28"/>
          <w:lang w:eastAsia="ru-RU" w:bidi="ar-SA"/>
        </w:rPr>
      </w:pPr>
    </w:p>
    <w:p w14:paraId="17A23C6C">
      <w:pPr>
        <w:pStyle w:val="4"/>
        <w:jc w:val="center"/>
        <w:rPr>
          <w:szCs w:val="28"/>
          <w:lang w:eastAsia="ru-RU" w:bidi="ar-SA"/>
        </w:rPr>
      </w:pPr>
    </w:p>
    <w:p w14:paraId="19E82227">
      <w:pPr>
        <w:pStyle w:val="4"/>
        <w:jc w:val="center"/>
        <w:rPr>
          <w:szCs w:val="28"/>
          <w:lang w:eastAsia="ru-RU" w:bidi="ar-SA"/>
        </w:rPr>
      </w:pPr>
    </w:p>
    <w:tbl>
      <w:tblPr>
        <w:tblStyle w:val="9"/>
        <w:tblW w:w="9854" w:type="dxa"/>
        <w:tblInd w:w="-108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47"/>
        <w:gridCol w:w="2497"/>
        <w:gridCol w:w="3010"/>
      </w:tblGrid>
      <w:tr w14:paraId="0DBDAD5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4" w:hRule="atLeast"/>
        </w:trPr>
        <w:tc>
          <w:tcPr>
            <w:tcW w:w="434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4402BA3">
            <w:pPr>
              <w:pStyle w:val="4"/>
              <w:rPr>
                <w:rFonts w:hint="default"/>
                <w:lang w:val="en-US"/>
              </w:rPr>
            </w:pPr>
            <w:r>
              <w:rPr>
                <w:szCs w:val="28"/>
              </w:rPr>
              <w:t>Студент</w:t>
            </w:r>
            <w:r>
              <w:rPr>
                <w:szCs w:val="28"/>
                <w:lang w:val="ru-RU"/>
              </w:rPr>
              <w:t>ы</w:t>
            </w:r>
            <w:r>
              <w:rPr>
                <w:szCs w:val="28"/>
              </w:rPr>
              <w:t xml:space="preserve"> гр.</w:t>
            </w:r>
            <w:r>
              <w:rPr>
                <w:rFonts w:hint="default"/>
                <w:szCs w:val="28"/>
                <w:lang w:val="ru-RU"/>
              </w:rPr>
              <w:t xml:space="preserve"> 130</w:t>
            </w:r>
            <w:r>
              <w:rPr>
                <w:rFonts w:hint="default"/>
                <w:szCs w:val="28"/>
                <w:lang w:val="en-US"/>
              </w:rPr>
              <w:t>4</w:t>
            </w:r>
          </w:p>
        </w:tc>
        <w:tc>
          <w:tcPr>
            <w:tcW w:w="2497" w:type="dxa"/>
            <w:tcBorders>
              <w:bottom w:val="single" w:color="000000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713559">
            <w:pPr>
              <w:pStyle w:val="4"/>
              <w:ind w:firstLine="0"/>
              <w:rPr>
                <w:szCs w:val="28"/>
              </w:rPr>
            </w:pPr>
          </w:p>
        </w:tc>
        <w:tc>
          <w:tcPr>
            <w:tcW w:w="301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245C873">
            <w:pPr>
              <w:pStyle w:val="4"/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ru-RU"/>
              </w:rPr>
              <w:t>Кузнецов Н.А.</w:t>
            </w:r>
          </w:p>
        </w:tc>
      </w:tr>
      <w:tr w14:paraId="12013A6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4" w:hRule="atLeast"/>
        </w:trPr>
        <w:tc>
          <w:tcPr>
            <w:tcW w:w="434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DF4E8EA">
            <w:pPr>
              <w:pStyle w:val="4"/>
              <w:rPr>
                <w:szCs w:val="28"/>
              </w:rPr>
            </w:pPr>
          </w:p>
        </w:tc>
        <w:tc>
          <w:tcPr>
            <w:tcW w:w="2497" w:type="dxa"/>
            <w:tcBorders>
              <w:bottom w:val="single" w:color="000000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2613793">
            <w:pPr>
              <w:pStyle w:val="4"/>
              <w:ind w:firstLine="0"/>
              <w:rPr>
                <w:szCs w:val="28"/>
              </w:rPr>
            </w:pPr>
          </w:p>
        </w:tc>
        <w:tc>
          <w:tcPr>
            <w:tcW w:w="301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446BADB">
            <w:pPr>
              <w:pStyle w:val="4"/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Макаров 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ru-RU" w:eastAsia="zh-CN" w:bidi="ar"/>
              </w:rPr>
              <w:t>М.</w:t>
            </w:r>
          </w:p>
        </w:tc>
      </w:tr>
      <w:tr w14:paraId="6E5A396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4" w:hRule="atLeast"/>
        </w:trPr>
        <w:tc>
          <w:tcPr>
            <w:tcW w:w="434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E2175B3">
            <w:pPr>
              <w:pStyle w:val="4"/>
              <w:rPr>
                <w:szCs w:val="28"/>
              </w:rPr>
            </w:pPr>
          </w:p>
        </w:tc>
        <w:tc>
          <w:tcPr>
            <w:tcW w:w="2497" w:type="dxa"/>
            <w:tcBorders>
              <w:bottom w:val="single" w:color="000000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FC05294">
            <w:pPr>
              <w:pStyle w:val="4"/>
              <w:ind w:firstLine="0"/>
              <w:rPr>
                <w:szCs w:val="28"/>
              </w:rPr>
            </w:pPr>
          </w:p>
        </w:tc>
        <w:tc>
          <w:tcPr>
            <w:tcW w:w="301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8195997">
            <w:pPr>
              <w:pStyle w:val="4"/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Гусенов С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ru-RU" w:eastAsia="zh-CN" w:bidi="ar"/>
              </w:rPr>
              <w:t>.</w:t>
            </w:r>
          </w:p>
        </w:tc>
      </w:tr>
      <w:tr w14:paraId="72C342B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4" w:hRule="atLeast"/>
        </w:trPr>
        <w:tc>
          <w:tcPr>
            <w:tcW w:w="434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48A4B99">
            <w:pPr>
              <w:pStyle w:val="4"/>
              <w:rPr>
                <w:szCs w:val="28"/>
              </w:rPr>
            </w:pPr>
          </w:p>
        </w:tc>
        <w:tc>
          <w:tcPr>
            <w:tcW w:w="2497" w:type="dxa"/>
            <w:tcBorders>
              <w:bottom w:val="single" w:color="000000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1248BF0">
            <w:pPr>
              <w:pStyle w:val="4"/>
              <w:ind w:firstLine="0"/>
              <w:rPr>
                <w:szCs w:val="28"/>
              </w:rPr>
            </w:pPr>
          </w:p>
        </w:tc>
        <w:tc>
          <w:tcPr>
            <w:tcW w:w="301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05568A1">
            <w:pPr>
              <w:pStyle w:val="4"/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Шемаев К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ru-RU" w:eastAsia="zh-CN" w:bidi="ar"/>
              </w:rPr>
              <w:t>.</w:t>
            </w:r>
          </w:p>
        </w:tc>
      </w:tr>
      <w:tr w14:paraId="1AB1044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4" w:hRule="atLeast"/>
        </w:trPr>
        <w:tc>
          <w:tcPr>
            <w:tcW w:w="434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8DFF38A">
            <w:pPr>
              <w:pStyle w:val="4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497" w:type="dxa"/>
            <w:tcBorders>
              <w:top w:val="single" w:color="000000" w:sz="4" w:space="0"/>
              <w:bottom w:val="single" w:color="000000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4EF8426">
            <w:pPr>
              <w:pStyle w:val="4"/>
              <w:ind w:firstLine="0"/>
              <w:rPr>
                <w:szCs w:val="28"/>
              </w:rPr>
            </w:pPr>
          </w:p>
        </w:tc>
        <w:tc>
          <w:tcPr>
            <w:tcW w:w="301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98DC8C3">
            <w:pPr>
              <w:pStyle w:val="4"/>
              <w:jc w:val="center"/>
              <w:rPr>
                <w:rFonts w:hint="default"/>
                <w:color w:val="auto"/>
                <w:szCs w:val="28"/>
                <w:lang w:val="ru-RU"/>
              </w:rPr>
            </w:pPr>
            <w:r>
              <w:rPr>
                <w:rFonts w:hint="default"/>
                <w:color w:val="auto"/>
                <w:szCs w:val="28"/>
                <w:lang w:val="ru-RU"/>
              </w:rPr>
              <w:t>Середа А.И.</w:t>
            </w:r>
          </w:p>
        </w:tc>
      </w:tr>
    </w:tbl>
    <w:p w14:paraId="0C359525">
      <w:pPr>
        <w:pStyle w:val="4"/>
        <w:jc w:val="center"/>
        <w:rPr>
          <w:bCs/>
          <w:szCs w:val="28"/>
          <w:lang w:eastAsia="ru-RU" w:bidi="ar-SA"/>
        </w:rPr>
      </w:pPr>
    </w:p>
    <w:p w14:paraId="35F17623">
      <w:pPr>
        <w:pStyle w:val="4"/>
        <w:jc w:val="center"/>
        <w:rPr>
          <w:bCs/>
          <w:szCs w:val="28"/>
          <w:lang w:eastAsia="ru-RU" w:bidi="ar-SA"/>
        </w:rPr>
      </w:pPr>
    </w:p>
    <w:p w14:paraId="4C8F3003">
      <w:pPr>
        <w:pStyle w:val="4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4C86611C">
      <w:pPr>
        <w:pStyle w:val="4"/>
        <w:jc w:val="center"/>
        <w:rPr>
          <w:rFonts w:hint="default"/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>
        <w:rPr>
          <w:rFonts w:hint="default"/>
          <w:bCs/>
          <w:szCs w:val="28"/>
          <w:lang w:val="en-US" w:eastAsia="ru-RU" w:bidi="ar-SA"/>
        </w:rPr>
        <w:t>5</w:t>
      </w:r>
    </w:p>
    <w:p w14:paraId="7D338CBF">
      <w:pPr>
        <w:pStyle w:val="6"/>
        <w:pageBreakBefore/>
      </w:pPr>
      <w:r>
        <w:t>Цель работы.</w:t>
      </w:r>
    </w:p>
    <w:p w14:paraId="72E3CEC6">
      <w:pPr>
        <w:pStyle w:val="5"/>
      </w:pPr>
      <w:r>
        <w:rPr>
          <w:lang w:val="ru-RU"/>
        </w:rPr>
        <w:t>И</w:t>
      </w:r>
      <w:r>
        <w:t>зучить математическую постановку транспортной задачи, рассмотреть методы ее решения и разработать вычислительные алгоритмы метода потенциалов и симплекс-метода.</w:t>
      </w:r>
    </w:p>
    <w:p w14:paraId="55F1B0D8">
      <w:pPr>
        <w:pStyle w:val="6"/>
        <w:spacing w:line="360" w:lineRule="auto"/>
        <w:ind w:left="0" w:leftChars="0" w:firstLine="708" w:firstLineChars="0"/>
      </w:pPr>
      <w:r>
        <w:t>Задание.</w:t>
      </w:r>
    </w:p>
    <w:p w14:paraId="42E456F7">
      <w:pPr>
        <w:pStyle w:val="4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  <w:lang w:val="ru-RU"/>
        </w:rPr>
        <w:t>Сф</w:t>
      </w:r>
      <w:r>
        <w:rPr>
          <w:rFonts w:ascii="Times New Roman" w:hAnsi="Times New Roman" w:cs="Times New Roman"/>
          <w:sz w:val="28"/>
          <w:szCs w:val="28"/>
        </w:rPr>
        <w:t>ормулиро</w:t>
      </w:r>
      <w:r>
        <w:rPr>
          <w:rFonts w:cs="Times New Roman"/>
          <w:sz w:val="28"/>
          <w:szCs w:val="28"/>
          <w:lang w:val="ru-RU"/>
        </w:rPr>
        <w:t>вать</w:t>
      </w:r>
      <w:r>
        <w:rPr>
          <w:rFonts w:ascii="Times New Roman" w:hAnsi="Times New Roman" w:cs="Times New Roman"/>
          <w:sz w:val="28"/>
          <w:szCs w:val="28"/>
        </w:rPr>
        <w:t xml:space="preserve"> задачи и рассмотре</w:t>
      </w:r>
      <w:r>
        <w:rPr>
          <w:rFonts w:cs="Times New Roman"/>
          <w:sz w:val="28"/>
          <w:szCs w:val="28"/>
          <w:lang w:val="ru-RU"/>
        </w:rPr>
        <w:t>ть</w:t>
      </w:r>
      <w:r>
        <w:rPr>
          <w:rFonts w:ascii="Times New Roman" w:hAnsi="Times New Roman" w:cs="Times New Roman"/>
          <w:sz w:val="28"/>
          <w:szCs w:val="28"/>
        </w:rPr>
        <w:t xml:space="preserve"> возможны</w:t>
      </w:r>
      <w:r>
        <w:rPr>
          <w:rFonts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метод</w:t>
      </w:r>
      <w:r>
        <w:rPr>
          <w:rFonts w:cs="Times New Roman"/>
          <w:sz w:val="28"/>
          <w:szCs w:val="28"/>
          <w:lang w:val="ru-RU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ее решения</w:t>
      </w:r>
      <w:r>
        <w:rPr>
          <w:rFonts w:hint="default" w:cs="Times New Roman"/>
          <w:sz w:val="28"/>
          <w:szCs w:val="28"/>
          <w:lang w:val="ru-RU"/>
        </w:rPr>
        <w:t>.</w:t>
      </w:r>
    </w:p>
    <w:p w14:paraId="7D968FDE">
      <w:pPr>
        <w:pStyle w:val="43"/>
        <w:numPr>
          <w:ilvl w:val="0"/>
          <w:numId w:val="1"/>
        </w:numPr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</w:t>
      </w:r>
      <w:r>
        <w:rPr>
          <w:rFonts w:cs="Times New Roman"/>
          <w:sz w:val="28"/>
          <w:szCs w:val="28"/>
          <w:lang w:val="ru-RU"/>
        </w:rPr>
        <w:t>рать</w:t>
      </w:r>
      <w:r>
        <w:rPr>
          <w:rFonts w:ascii="Times New Roman" w:hAnsi="Times New Roman" w:cs="Times New Roman"/>
          <w:sz w:val="28"/>
          <w:szCs w:val="28"/>
        </w:rPr>
        <w:t xml:space="preserve"> метод</w:t>
      </w:r>
      <w:r>
        <w:rPr>
          <w:rFonts w:cs="Times New Roman"/>
          <w:sz w:val="28"/>
          <w:szCs w:val="28"/>
          <w:lang w:val="ru-RU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решения и разработ</w:t>
      </w:r>
      <w:r>
        <w:rPr>
          <w:rFonts w:cs="Times New Roman"/>
          <w:sz w:val="28"/>
          <w:szCs w:val="28"/>
          <w:lang w:val="ru-RU"/>
        </w:rPr>
        <w:t>ать</w:t>
      </w:r>
      <w:r>
        <w:rPr>
          <w:rFonts w:ascii="Times New Roman" w:hAnsi="Times New Roman" w:cs="Times New Roman"/>
          <w:sz w:val="28"/>
          <w:szCs w:val="28"/>
        </w:rPr>
        <w:t xml:space="preserve"> вычислительн</w:t>
      </w:r>
      <w:r>
        <w:rPr>
          <w:rFonts w:cs="Times New Roman"/>
          <w:sz w:val="28"/>
          <w:szCs w:val="28"/>
          <w:lang w:val="ru-RU"/>
        </w:rPr>
        <w:t>ый</w:t>
      </w:r>
      <w:r>
        <w:rPr>
          <w:rFonts w:ascii="Times New Roman" w:hAnsi="Times New Roman" w:cs="Times New Roman"/>
          <w:sz w:val="28"/>
          <w:szCs w:val="28"/>
        </w:rPr>
        <w:t xml:space="preserve"> алгоритм</w:t>
      </w:r>
      <w:r>
        <w:rPr>
          <w:rFonts w:hint="default" w:cs="Times New Roman"/>
          <w:sz w:val="28"/>
          <w:szCs w:val="28"/>
          <w:lang w:val="ru-RU"/>
        </w:rPr>
        <w:t>.</w:t>
      </w:r>
    </w:p>
    <w:p w14:paraId="1F57EDBB">
      <w:pPr>
        <w:pStyle w:val="6"/>
        <w:ind w:left="0" w:leftChars="0" w:firstLine="708" w:firstLineChars="0"/>
      </w:pPr>
    </w:p>
    <w:p w14:paraId="4DC02C80">
      <w:pPr>
        <w:pStyle w:val="6"/>
        <w:ind w:left="0" w:leftChars="0" w:firstLine="708" w:firstLineChars="0"/>
      </w:pPr>
      <w:r>
        <w:t>Выполнение работы.</w:t>
      </w:r>
    </w:p>
    <w:p w14:paraId="5DF107E9">
      <w:pPr>
        <w:pStyle w:val="6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1. Постановка транспортной задачи</w:t>
      </w:r>
    </w:p>
    <w:p w14:paraId="093F7258">
      <w:pPr>
        <w:pStyle w:val="5"/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Транспортная задача — это задача линейного программирования, связанная с оптимизацией перевозки однородного груза от поставщиков к потребителям при минимальных транспортных затратах.</w:t>
      </w:r>
    </w:p>
    <w:p w14:paraId="535997A3">
      <w:pPr>
        <w:bidi w:val="0"/>
        <w:rPr>
          <w:rFonts w:hint="default"/>
        </w:rPr>
      </w:pPr>
      <w:r>
        <w:rPr>
          <w:rFonts w:hint="default"/>
        </w:rPr>
        <w:t>Пусть имеется m поставщиков с запасами груза a₁, a₂, ..., aₘ и n потребителей с потребностями b₁, b₂, ..., bₙ. Стоимость перевозки единицы груза от i-го поставщика к j-му потребителю равна cᵢⱼ. Необходимо найти план перевозок xᵢⱼ (количество груза от i-го поста</w:t>
      </w:r>
      <w:bookmarkStart w:id="0" w:name="_GoBack"/>
      <w:bookmarkEnd w:id="0"/>
      <w:r>
        <w:rPr>
          <w:rFonts w:hint="default"/>
        </w:rPr>
        <w:t>вщика к j-му потребителю), минимизирующий общую стоимость перевозок.</w:t>
      </w:r>
    </w:p>
    <w:p w14:paraId="35FFC69B">
      <w:pPr>
        <w:spacing w:line="360" w:lineRule="auto"/>
        <w:ind w:firstLine="708" w:firstLineChars="0"/>
      </w:pPr>
      <w:r>
        <w:t>Математическая модель имеет вид:</w:t>
      </w:r>
    </w:p>
    <w:p w14:paraId="2F75E13F">
      <w:pPr>
        <w:spacing w:line="360" w:lineRule="auto"/>
        <w:ind w:firstLine="708" w:firstLineChars="0"/>
      </w:pPr>
      <w:r>
        <w:t>Целевая функция:</w:t>
      </w:r>
    </w:p>
    <w:p w14:paraId="30946617">
      <w:pPr>
        <w:spacing w:line="360" w:lineRule="auto"/>
        <w:ind w:left="0" w:leftChars="0" w:firstLine="0" w:firstLineChars="0"/>
      </w:pPr>
      <m:oMathPara>
        <m:oMath>
          <m:r>
            <m:rPr/>
            <w:rPr>
              <w:rFonts w:hint="default" w:ascii="Cambria Math" w:hAnsi="Cambria Math" w:eastAsia="SimSun"/>
              <w:sz w:val="24"/>
            </w:rPr>
            <m:t>F=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eastAsia="SimSun"/>
                  <w:i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 w:eastAsia="SimSun"/>
                  <w:sz w:val="24"/>
                </w:rPr>
                <m:t>i=1</m:t>
              </m:r>
              <m:ctrlPr>
                <w:rPr>
                  <w:rFonts w:ascii="Cambria Math" w:hAnsi="Cambria Math" w:eastAsia="SimSun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imSun"/>
                  <w:sz w:val="24"/>
                </w:rPr>
                <m:t>m</m:t>
              </m:r>
              <m:ctrlPr>
                <w:rPr>
                  <w:rFonts w:ascii="Cambria Math" w:hAnsi="Cambria Math" w:eastAsia="SimSun"/>
                  <w:sz w:val="24"/>
                </w:rPr>
              </m:ctrlPr>
            </m:sup>
            <m:e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eastAsia="SimSun"/>
                      <w:i/>
                      <w:sz w:val="24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SimSun"/>
                      <w:sz w:val="24"/>
                    </w:rPr>
                    <m:t>j=1</m:t>
                  </m:r>
                  <m:ctrlPr>
                    <w:rPr>
                      <w:rFonts w:ascii="Cambria Math" w:hAnsi="Cambria Math" w:eastAsia="SimSun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SimSun"/>
                      <w:sz w:val="24"/>
                    </w:rPr>
                    <m:t>n</m:t>
                  </m:r>
                  <m:ctrlPr>
                    <w:rPr>
                      <w:rFonts w:ascii="Cambria Math" w:hAnsi="Cambria Math" w:eastAsia="SimSun"/>
                      <w:sz w:val="24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SimSun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imSun"/>
                          <w:sz w:val="24"/>
                        </w:rPr>
                        <m:t>c</m:t>
                      </m:r>
                      <m:ctrlPr>
                        <w:rPr>
                          <w:rFonts w:ascii="Cambria Math" w:hAnsi="Cambria Math" w:eastAsia="SimSun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imSun"/>
                          <w:sz w:val="24"/>
                        </w:rPr>
                        <m:t>ij</m:t>
                      </m:r>
                      <m:ctrlPr>
                        <w:rPr>
                          <w:rFonts w:ascii="Cambria Math" w:hAnsi="Cambria Math" w:eastAsia="SimSun"/>
                          <w:sz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SimSun"/>
                      <w:sz w:val="24"/>
                    </w:rPr>
                  </m:ctrlPr>
                </m:e>
              </m:nary>
              <m:ctrlPr>
                <w:rPr>
                  <w:rFonts w:hint="default" w:ascii="Cambria Math" w:hAnsi="Cambria Math" w:eastAsia="SimSun"/>
                  <w:i/>
                  <w:sz w:val="24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SimSun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imSun"/>
                  <w:sz w:val="24"/>
                </w:rPr>
                <m:t>x</m:t>
              </m:r>
              <m:ctrlPr>
                <w:rPr>
                  <w:rFonts w:hint="default" w:ascii="Cambria Math" w:hAnsi="Cambria Math" w:eastAsia="SimSun"/>
                  <w:i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imSun"/>
                  <w:sz w:val="24"/>
                </w:rPr>
                <m:t>ij</m:t>
              </m:r>
              <m:ctrlPr>
                <w:rPr>
                  <w:rFonts w:hint="default" w:ascii="Cambria Math" w:hAnsi="Cambria Math" w:eastAsia="SimSun"/>
                  <w:i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imSun"/>
              <w:sz w:val="24"/>
            </w:rPr>
            <m:t>→</m:t>
          </m:r>
          <m:r>
            <m:rPr/>
            <w:rPr>
              <w:rFonts w:hint="default" w:ascii="Cambria Math" w:hAnsi="Cambria Math"/>
              <w:sz w:val="24"/>
              <w:lang w:val="en-US"/>
            </w:rPr>
            <m:t>min</m:t>
          </m:r>
        </m:oMath>
      </m:oMathPara>
    </w:p>
    <w:p w14:paraId="16199201">
      <w:pPr>
        <w:spacing w:line="360" w:lineRule="auto"/>
        <w:ind w:firstLine="708" w:firstLineChars="0"/>
      </w:pPr>
      <w:r>
        <w:t>Ограничения:</w:t>
      </w:r>
    </w:p>
    <w:p w14:paraId="3D672F9A">
      <w:pPr>
        <w:spacing w:line="360" w:lineRule="auto"/>
        <w:ind w:left="0" w:leftChars="0" w:firstLine="708" w:firstLineChars="0"/>
      </w:pPr>
      <m:oMath>
        <m:nary>
          <m:naryPr>
            <m:chr m:val="∑"/>
            <m:limLoc m:val="undOvr"/>
            <m:ctrlPr>
              <w:rPr>
                <w:rFonts w:hint="default" w:ascii="Cambria Math" w:hAnsi="Cambria Math" w:eastAsia="SimSun"/>
                <w:i/>
                <w:sz w:val="24"/>
              </w:rPr>
            </m:ctrlPr>
          </m:naryPr>
          <m:sub>
            <m:r>
              <m:rPr/>
              <w:rPr>
                <w:rFonts w:hint="default" w:ascii="Cambria Math" w:hAnsi="Cambria Math" w:eastAsia="SimSun"/>
                <w:sz w:val="24"/>
              </w:rPr>
              <m:t>j=1</m:t>
            </m:r>
            <m:ctrlPr>
              <w:rPr>
                <w:rFonts w:ascii="Cambria Math" w:hAnsi="Cambria Math" w:eastAsia="SimSun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SimSun"/>
                <w:sz w:val="24"/>
              </w:rPr>
              <m:t>n</m:t>
            </m:r>
            <m:ctrlPr>
              <w:rPr>
                <w:rFonts w:ascii="Cambria Math" w:hAnsi="Cambria Math" w:eastAsia="SimSun"/>
                <w:sz w:val="24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SimSun"/>
                    <w:sz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SimSun"/>
                    <w:sz w:val="24"/>
                  </w:rPr>
                  <m:t>x</m:t>
                </m:r>
                <m:ctrlPr>
                  <w:rPr>
                    <w:rFonts w:ascii="Cambria Math" w:hAnsi="Cambria Math" w:eastAsia="SimSun"/>
                    <w:sz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SimSun"/>
                    <w:sz w:val="24"/>
                  </w:rPr>
                  <m:t>ij</m:t>
                </m:r>
                <m:ctrlPr>
                  <w:rPr>
                    <w:rFonts w:ascii="Cambria Math" w:hAnsi="Cambria Math" w:eastAsia="SimSun"/>
                    <w:sz w:val="24"/>
                  </w:rPr>
                </m:ctrlPr>
              </m:sub>
            </m:sSub>
            <m:ctrlPr>
              <w:rPr>
                <w:rFonts w:hint="default" w:ascii="Cambria Math" w:hAnsi="Cambria Math" w:eastAsia="SimSun"/>
                <w:sz w:val="24"/>
              </w:rPr>
            </m:ctrlPr>
          </m:e>
        </m:nary>
        <m:r>
          <m:rPr/>
          <w:rPr>
            <w:rFonts w:hint="default" w:ascii="Cambria Math" w:hAnsi="Cambria Math" w:eastAsia="SimSun"/>
            <w:sz w:val="24"/>
          </w:rPr>
          <m:t>=</m:t>
        </m:r>
        <m:sSub>
          <m:sSubPr>
            <m:ctrlPr>
              <w:rPr>
                <w:rFonts w:hint="default" w:ascii="Cambria Math" w:hAnsi="Cambria Math" w:eastAsia="SimSun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imSun"/>
                <w:sz w:val="24"/>
              </w:rPr>
              <m:t>a</m:t>
            </m:r>
            <m:ctrlPr>
              <w:rPr>
                <w:rFonts w:hint="default" w:ascii="Cambria Math" w:hAnsi="Cambria Math" w:eastAsia="SimSun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imSun"/>
                <w:sz w:val="24"/>
              </w:rPr>
              <m:t>i</m:t>
            </m:r>
            <m:ctrlPr>
              <w:rPr>
                <w:rFonts w:hint="default" w:ascii="Cambria Math" w:hAnsi="Cambria Math" w:eastAsia="SimSun"/>
                <w:sz w:val="24"/>
              </w:rPr>
            </m:ctrlPr>
          </m:sub>
        </m:sSub>
        <m:r>
          <m:rPr/>
          <w:rPr>
            <w:rFonts w:hint="default" w:ascii="Cambria Math" w:hAnsi="Cambria Math" w:eastAsia="SimSun"/>
            <w:sz w:val="24"/>
          </w:rPr>
          <m:t>, i=1,2,...,m</m:t>
        </m:r>
      </m:oMath>
      <w:r>
        <m:rPr/>
        <w:rPr>
          <w:rFonts w:hint="default" w:hAnsi="Cambria Math"/>
          <w:i w:val="0"/>
          <w:sz w:val="24"/>
          <w:lang w:val="en-US"/>
        </w:rPr>
        <w:t xml:space="preserve"> </w:t>
      </w:r>
      <w:r>
        <w:t>(ограничения по запасам)</w:t>
      </w:r>
    </w:p>
    <w:p w14:paraId="51EA4AB6">
      <w:pPr>
        <w:spacing w:line="360" w:lineRule="auto"/>
        <w:ind w:left="0" w:leftChars="0" w:firstLine="708" w:firstLineChars="0"/>
      </w:pPr>
      <m:oMath>
        <m:nary>
          <m:naryPr>
            <m:chr m:val="∑"/>
            <m:limLoc m:val="undOvr"/>
            <m:ctrlPr>
              <w:rPr>
                <w:rFonts w:hint="default" w:ascii="Cambria Math" w:hAnsi="Cambria Math" w:eastAsia="SimSun"/>
                <w:i/>
                <w:sz w:val="24"/>
              </w:rPr>
            </m:ctrlPr>
          </m:naryPr>
          <m:sub>
            <m:r>
              <m:rPr/>
              <w:rPr>
                <w:rFonts w:hint="default" w:ascii="Cambria Math" w:hAnsi="Cambria Math" w:eastAsia="SimSun"/>
                <w:sz w:val="24"/>
              </w:rPr>
              <m:t>i=1</m:t>
            </m:r>
            <m:ctrlPr>
              <w:rPr>
                <w:rFonts w:ascii="Cambria Math" w:hAnsi="Cambria Math" w:eastAsia="SimSun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SimSun"/>
                <w:sz w:val="24"/>
              </w:rPr>
              <m:t>m</m:t>
            </m:r>
            <m:ctrlPr>
              <w:rPr>
                <w:rFonts w:ascii="Cambria Math" w:hAnsi="Cambria Math" w:eastAsia="SimSun"/>
                <w:sz w:val="24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SimSun"/>
                    <w:sz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SimSun"/>
                    <w:sz w:val="24"/>
                  </w:rPr>
                  <m:t>x</m:t>
                </m:r>
                <m:ctrlPr>
                  <w:rPr>
                    <w:rFonts w:ascii="Cambria Math" w:hAnsi="Cambria Math" w:eastAsia="SimSun"/>
                    <w:sz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SimSun"/>
                    <w:sz w:val="24"/>
                  </w:rPr>
                  <m:t>ij</m:t>
                </m:r>
                <m:ctrlPr>
                  <w:rPr>
                    <w:rFonts w:ascii="Cambria Math" w:hAnsi="Cambria Math" w:eastAsia="SimSun"/>
                    <w:sz w:val="24"/>
                  </w:rPr>
                </m:ctrlPr>
              </m:sub>
            </m:sSub>
            <m:ctrlPr>
              <w:rPr>
                <w:rFonts w:hint="default" w:ascii="Cambria Math" w:hAnsi="Cambria Math" w:eastAsia="SimSun"/>
                <w:sz w:val="24"/>
              </w:rPr>
            </m:ctrlPr>
          </m:e>
        </m:nary>
        <m:r>
          <m:rPr/>
          <w:rPr>
            <w:rFonts w:hint="default" w:ascii="Cambria Math" w:hAnsi="Cambria Math" w:eastAsia="SimSun"/>
            <w:sz w:val="24"/>
          </w:rPr>
          <m:t>=</m:t>
        </m:r>
        <m:sSub>
          <m:sSubPr>
            <m:ctrlPr>
              <w:rPr>
                <w:rFonts w:hint="default" w:ascii="Cambria Math" w:hAnsi="Cambria Math" w:eastAsia="SimSun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imSun"/>
                <w:sz w:val="24"/>
              </w:rPr>
              <m:t>b</m:t>
            </m:r>
            <m:ctrlPr>
              <w:rPr>
                <w:rFonts w:hint="default" w:ascii="Cambria Math" w:hAnsi="Cambria Math" w:eastAsia="SimSun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imSun"/>
                <w:sz w:val="24"/>
              </w:rPr>
              <m:t>j</m:t>
            </m:r>
            <m:ctrlPr>
              <w:rPr>
                <w:rFonts w:hint="default" w:ascii="Cambria Math" w:hAnsi="Cambria Math" w:eastAsia="SimSun"/>
                <w:sz w:val="24"/>
              </w:rPr>
            </m:ctrlPr>
          </m:sub>
        </m:sSub>
        <m:r>
          <m:rPr/>
          <w:rPr>
            <w:rFonts w:hint="default" w:ascii="Cambria Math" w:hAnsi="Cambria Math" w:eastAsia="SimSun"/>
            <w:sz w:val="24"/>
          </w:rPr>
          <m:t>, j=1,2,...,n</m:t>
        </m:r>
      </m:oMath>
      <w:r>
        <m:rPr/>
        <w:rPr>
          <w:rFonts w:hint="default" w:hAnsi="Cambria Math"/>
          <w:i w:val="0"/>
          <w:sz w:val="24"/>
          <w:lang w:val="en-US"/>
        </w:rPr>
        <w:t xml:space="preserve"> </w:t>
      </w:r>
      <w:r>
        <w:t>(ограничения по потребностям)</w:t>
      </w:r>
    </w:p>
    <w:p w14:paraId="6E15F922">
      <w:pPr>
        <w:spacing w:line="360" w:lineRule="auto"/>
        <w:ind w:left="708" w:leftChars="0" w:firstLine="708" w:firstLineChars="0"/>
        <w:rPr>
          <w:rFonts w:hint="default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 w:eastAsia="SimSun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imSun"/>
                  <w:sz w:val="24"/>
                </w:rPr>
                <m:t>x</m:t>
              </m:r>
              <m:ctrlPr>
                <w:rPr>
                  <w:rFonts w:ascii="Cambria Math" w:hAnsi="Cambria Math" w:eastAsia="SimSun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imSun"/>
                  <w:sz w:val="24"/>
                </w:rPr>
                <m:t>ij</m:t>
              </m:r>
              <m:ctrlPr>
                <w:rPr>
                  <w:rFonts w:ascii="Cambria Math" w:hAnsi="Cambria Math" w:eastAsia="SimSun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imSun"/>
              <w:sz w:val="24"/>
            </w:rPr>
            <m:t>≥0</m:t>
          </m:r>
        </m:oMath>
      </m:oMathPara>
    </w:p>
    <w:p w14:paraId="555EC008">
      <w:pPr>
        <w:spacing w:line="360" w:lineRule="auto"/>
        <w:ind w:left="0" w:leftChars="0" w:firstLine="708" w:firstLineChars="0"/>
      </w:pPr>
      <w:r>
        <w:t xml:space="preserve">Задача называется закрытой (сбалансированной), если суммарные запасы равны суммарным потребностям: </w:t>
      </w:r>
      <m:oMath>
        <m:nary>
          <m:naryPr>
            <m:chr m:val="∑"/>
            <m:limLoc m:val="undOvr"/>
            <m:ctrlPr>
              <w:rPr>
                <w:rFonts w:hint="default" w:ascii="Cambria Math" w:hAnsi="Cambria Math" w:eastAsia="SimSun"/>
                <w:i/>
                <w:sz w:val="28"/>
              </w:rPr>
            </m:ctrlPr>
          </m:naryPr>
          <m:sub>
            <m:r>
              <m:rPr/>
              <w:rPr>
                <w:rFonts w:hint="default" w:ascii="Cambria Math" w:hAnsi="Cambria Math" w:eastAsia="SimSun"/>
                <w:sz w:val="28"/>
              </w:rPr>
              <m:t>i=1</m:t>
            </m:r>
            <m:ctrlPr>
              <w:rPr>
                <w:rFonts w:ascii="Cambria Math" w:hAnsi="Cambria Math" w:eastAsia="SimSun"/>
                <w:sz w:val="28"/>
              </w:rPr>
            </m:ctrlPr>
          </m:sub>
          <m:sup>
            <m:r>
              <m:rPr/>
              <w:rPr>
                <w:rFonts w:hint="default" w:ascii="Cambria Math" w:hAnsi="Cambria Math" w:eastAsia="SimSun"/>
                <w:sz w:val="28"/>
              </w:rPr>
              <m:t>m</m:t>
            </m:r>
            <m:ctrlPr>
              <w:rPr>
                <w:rFonts w:ascii="Cambria Math" w:hAnsi="Cambria Math" w:eastAsia="SimSun"/>
                <w:sz w:val="28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SimSun"/>
                    <w:sz w:val="28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SimSun"/>
                    <w:sz w:val="28"/>
                  </w:rPr>
                  <m:t>a</m:t>
                </m:r>
                <m:ctrlPr>
                  <w:rPr>
                    <w:rFonts w:ascii="Cambria Math" w:hAnsi="Cambria Math" w:eastAsia="SimSun"/>
                    <w:sz w:val="28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SimSun"/>
                    <w:sz w:val="28"/>
                  </w:rPr>
                  <m:t>i</m:t>
                </m:r>
                <m:ctrlPr>
                  <w:rPr>
                    <w:rFonts w:ascii="Cambria Math" w:hAnsi="Cambria Math" w:eastAsia="SimSun"/>
                    <w:sz w:val="28"/>
                  </w:rPr>
                </m:ctrlPr>
              </m:sub>
            </m:sSub>
            <m:ctrlPr>
              <w:rPr>
                <w:rFonts w:hint="default" w:ascii="Cambria Math" w:hAnsi="Cambria Math" w:eastAsia="SimSun"/>
                <w:sz w:val="28"/>
              </w:rPr>
            </m:ctrlPr>
          </m:e>
        </m:nary>
        <m:r>
          <m:rPr/>
          <w:rPr>
            <w:rFonts w:hint="default" w:ascii="Cambria Math" w:hAnsi="Cambria Math" w:eastAsia="SimSun"/>
            <w:sz w:val="28"/>
          </w:rPr>
          <m:t>=</m:t>
        </m:r>
        <m:nary>
          <m:naryPr>
            <m:chr m:val="∑"/>
            <m:limLoc m:val="undOvr"/>
            <m:ctrlPr>
              <w:rPr>
                <w:rFonts w:hint="default" w:ascii="Cambria Math" w:hAnsi="Cambria Math" w:eastAsia="SimSun"/>
                <w:i/>
                <w:sz w:val="28"/>
              </w:rPr>
            </m:ctrlPr>
          </m:naryPr>
          <m:sub>
            <m:r>
              <m:rPr/>
              <w:rPr>
                <w:rFonts w:hint="default" w:ascii="Cambria Math" w:hAnsi="Cambria Math" w:eastAsia="SimSun"/>
                <w:sz w:val="28"/>
              </w:rPr>
              <m:t>j=1</m:t>
            </m:r>
            <m:ctrlPr>
              <w:rPr>
                <w:rFonts w:hint="default" w:ascii="Cambria Math" w:hAnsi="Cambria Math" w:eastAsia="SimSun"/>
                <w:sz w:val="28"/>
              </w:rPr>
            </m:ctrlPr>
          </m:sub>
          <m:sup>
            <m:r>
              <m:rPr/>
              <w:rPr>
                <w:rFonts w:hint="default" w:ascii="Cambria Math" w:hAnsi="Cambria Math" w:eastAsia="SimSun"/>
                <w:sz w:val="28"/>
              </w:rPr>
              <m:t>n</m:t>
            </m:r>
            <m:ctrlPr>
              <w:rPr>
                <w:rFonts w:hint="default" w:ascii="Cambria Math" w:hAnsi="Cambria Math" w:eastAsia="SimSun"/>
                <w:sz w:val="28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SimSun"/>
                    <w:sz w:val="28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SimSun"/>
                    <w:sz w:val="28"/>
                  </w:rPr>
                  <m:t>b</m:t>
                </m:r>
                <m:ctrlPr>
                  <w:rPr>
                    <w:rFonts w:ascii="Cambria Math" w:hAnsi="Cambria Math" w:eastAsia="SimSun"/>
                    <w:sz w:val="28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SimSun"/>
                    <w:sz w:val="28"/>
                  </w:rPr>
                  <m:t>j</m:t>
                </m:r>
                <m:ctrlPr>
                  <w:rPr>
                    <w:rFonts w:ascii="Cambria Math" w:hAnsi="Cambria Math" w:eastAsia="SimSun"/>
                    <w:sz w:val="28"/>
                  </w:rPr>
                </m:ctrlPr>
              </m:sub>
            </m:sSub>
            <m:ctrlPr>
              <w:rPr>
                <w:rFonts w:hint="default" w:ascii="Cambria Math" w:hAnsi="Cambria Math" w:eastAsia="SimSun"/>
                <w:sz w:val="28"/>
              </w:rPr>
            </m:ctrlPr>
          </m:e>
        </m:nary>
      </m:oMath>
      <w:r>
        <w:t>. В противном случае задача называется открытой и приводится к закрытой введением фиктивного поставщика или потребителя с нулевыми стоимостями перевозок.</w:t>
      </w:r>
    </w:p>
    <w:p w14:paraId="3519949D">
      <w:pPr>
        <w:spacing w:line="360" w:lineRule="auto"/>
        <w:ind w:left="0" w:leftChars="0" w:firstLine="708" w:firstLineChars="0"/>
      </w:pPr>
      <w:r>
        <w:rPr>
          <w:rFonts w:hint="default"/>
          <w:b/>
          <w:bCs/>
          <w:lang w:val="ru-RU"/>
        </w:rPr>
        <w:t>2.</w:t>
      </w:r>
      <w:r>
        <w:rPr>
          <w:b/>
          <w:bCs/>
        </w:rPr>
        <w:t xml:space="preserve"> Обзор методов решения транспортной задачи</w:t>
      </w:r>
    </w:p>
    <w:p w14:paraId="45273EA5">
      <w:pPr>
        <w:spacing w:line="360" w:lineRule="auto"/>
        <w:ind w:left="0" w:leftChars="0" w:firstLine="708" w:firstLineChars="0"/>
      </w:pPr>
      <w:r>
        <w:t>Для решения транспортной задачи существует несколько подходов, основными из которых являются метод потенциалов и симплекс-метод.</w:t>
      </w:r>
    </w:p>
    <w:p w14:paraId="18273682">
      <w:pPr>
        <w:spacing w:line="360" w:lineRule="auto"/>
        <w:ind w:left="0" w:leftChars="0" w:firstLine="708" w:firstLineChars="0"/>
      </w:pPr>
      <w:r>
        <w:rPr>
          <w:b/>
          <w:bCs/>
        </w:rPr>
        <w:t>Метод потенциалов</w:t>
      </w:r>
      <w:r>
        <w:t xml:space="preserve"> — специализированный метод решения транспортной задачи, использующий особенности ее структуры. Метод включает три основных этапа: построение начального опорного плана, проверку плана на оптимальность с помощью системы потенциалов и улучшение плана при необходимости. Для построения начального плана применяются методы северо-западного угла, минимальной стоимости или метод Фогеля. Проверка оптимальности осуществляется через вычисление потенциалов поставщиков (uᵢ) и потребителей (vⱼ), при этом для занятых клеток должно выполняться условие uᵢ + vⱼ = cᵢⱼ. Если для всех свободных клеток выполняется uᵢ + vⱼ ≤ cᵢⱼ, план оптимален. В противном случае план улучшается путем перераспределения груза по циклу пересчета.</w:t>
      </w:r>
    </w:p>
    <w:p w14:paraId="0B0D73B6">
      <w:pPr>
        <w:spacing w:line="360" w:lineRule="auto"/>
        <w:ind w:left="0" w:leftChars="0" w:firstLine="708" w:firstLineChars="0"/>
      </w:pPr>
      <w:r>
        <w:rPr>
          <w:b/>
          <w:bCs/>
        </w:rPr>
        <w:t>Симплекс-метод</w:t>
      </w:r>
      <w:r>
        <w:t xml:space="preserve"> — универсальный метод решения задач линейного программирования, который может быть применен и к транспортной задаче. Для этого транспортная задача приводится к канонической форме путем введения базисных и свободных переменных. Метод работает с симплекс-таблицами, на каждой итерации выбирается ведущий столбец (переменная, входящая в базис) и ведущая строка (переменная, выходящая из базиса), после чего производится пересчет таблицы. Процесс продолжается до тех пор, пока все оценки свободных переменных не станут неотрицательными.</w:t>
      </w:r>
    </w:p>
    <w:p w14:paraId="7785EEE3">
      <w:pPr>
        <w:spacing w:line="360" w:lineRule="auto"/>
        <w:ind w:left="0" w:leftChars="0" w:firstLine="708" w:firstLineChars="0"/>
      </w:pPr>
      <w:r>
        <w:t>Метод потенциалов более эффективен для транспортных задач, так как использует табличную форму представления и требует меньше вычислений. Симплекс-метод является универсальным, но для транспортной задачи избыточен по объему вычислений. Тем не менее, оба метода гарантируют нахождение оптимального решения за конечное число итераций.</w:t>
      </w:r>
    </w:p>
    <w:p w14:paraId="57CF990D">
      <w:r>
        <w:br w:type="page"/>
      </w:r>
    </w:p>
    <w:p w14:paraId="6D26CC21">
      <w:pPr>
        <w:spacing w:line="360" w:lineRule="auto"/>
        <w:ind w:left="0" w:leftChars="0" w:firstLine="708" w:firstLineChars="0"/>
      </w:pPr>
      <w:r>
        <w:rPr>
          <w:rFonts w:hint="default"/>
          <w:b/>
          <w:bCs/>
          <w:lang w:val="ru-RU"/>
        </w:rPr>
        <w:t>3.</w:t>
      </w:r>
      <w:r>
        <w:rPr>
          <w:b/>
          <w:bCs/>
        </w:rPr>
        <w:t xml:space="preserve"> Обоснование выбора методов</w:t>
      </w:r>
    </w:p>
    <w:p w14:paraId="4E984B95">
      <w:pPr>
        <w:spacing w:line="360" w:lineRule="auto"/>
        <w:ind w:left="0" w:leftChars="0" w:firstLine="708" w:firstLineChars="0"/>
      </w:pPr>
      <w:r>
        <w:t>В рамках данной работы реализуются оба метода — метод потенциалов и симплекс-метод — для решения транспортной задачи с целью их сравнительного анализа.</w:t>
      </w:r>
    </w:p>
    <w:p w14:paraId="777F8A73">
      <w:pPr>
        <w:spacing w:line="360" w:lineRule="auto"/>
        <w:ind w:left="0" w:leftChars="0" w:firstLine="708" w:firstLineChars="0"/>
      </w:pPr>
      <w:r>
        <w:t>Метод потенциалов выбран как специализированный алгоритм, наиболее эффективный для транспортных задач. Он использует компактную табличную форму представления данных, требует меньшего объема вычислений и более нагляден при ручных расчетах. Структура метода учитывает особенности транспортной задачи, что позволяет избежать избыточных операций.</w:t>
      </w:r>
    </w:p>
    <w:p w14:paraId="080110C1">
      <w:pPr>
        <w:spacing w:line="360" w:lineRule="auto"/>
        <w:ind w:left="0" w:leftChars="0" w:firstLine="708" w:firstLineChars="0"/>
      </w:pPr>
      <w:r>
        <w:t>Симплекс-метод выбран как универсальный подход к решению задач линейного программирования. Несмотря на бо́льшую вычислительную сложность при применении к транспортной задаче, он демонстрирует общий принцип решения ЗЛП и позволяет проверить корректность результатов, полученных методом потенциалов.</w:t>
      </w:r>
    </w:p>
    <w:p w14:paraId="20E20A7A">
      <w:pPr>
        <w:spacing w:line="360" w:lineRule="auto"/>
        <w:ind w:left="0" w:leftChars="0" w:firstLine="708" w:firstLineChars="0"/>
      </w:pPr>
      <w:r>
        <w:t>Реализация обоих методов позволит сравнить их эффективность по количеству итераций, времени выполнения и сложности программной реализации, что представляет практический интерес для выбора оптимального подхода в различных условиях.</w:t>
      </w:r>
    </w:p>
    <w:p w14:paraId="1029F229">
      <w:pPr>
        <w:spacing w:line="360" w:lineRule="auto"/>
        <w:ind w:left="0" w:leftChars="0" w:firstLine="708" w:firstLineChars="0"/>
      </w:pPr>
      <w:r>
        <w:rPr>
          <w:rFonts w:hint="default"/>
          <w:b/>
          <w:bCs/>
          <w:lang w:val="ru-RU"/>
        </w:rPr>
        <w:t>4.1</w:t>
      </w:r>
      <w:r>
        <w:rPr>
          <w:b/>
          <w:bCs/>
        </w:rPr>
        <w:t xml:space="preserve"> Алгоритм метода потенциалов</w:t>
      </w:r>
    </w:p>
    <w:p w14:paraId="7FA3A778">
      <w:pPr>
        <w:spacing w:line="360" w:lineRule="auto"/>
        <w:ind w:left="0" w:leftChars="0" w:firstLine="708" w:firstLineChars="0"/>
      </w:pPr>
      <w:r>
        <w:t>Метод потенциалов состоит из следующих этапов:</w:t>
      </w:r>
    </w:p>
    <w:p w14:paraId="273E8175">
      <w:pPr>
        <w:numPr>
          <w:ilvl w:val="0"/>
          <w:numId w:val="2"/>
        </w:numPr>
        <w:spacing w:line="360" w:lineRule="auto"/>
        <w:ind w:left="0" w:leftChars="0" w:firstLine="708" w:firstLineChars="0"/>
      </w:pPr>
      <w:r>
        <w:t>Проверка сбалансированности задачи</w:t>
      </w:r>
    </w:p>
    <w:p w14:paraId="3E31EFC4">
      <w:pPr>
        <w:spacing w:line="360" w:lineRule="auto"/>
        <w:ind w:left="0" w:leftChars="0" w:firstLine="708" w:firstLineChars="0"/>
      </w:pPr>
      <w:r>
        <w:t xml:space="preserve">Проверяется условие: </w:t>
      </w:r>
      <m:oMath>
        <m:nary>
          <m:naryPr>
            <m:chr m:val="∑"/>
            <m:limLoc m:val="undOvr"/>
            <m:ctrlPr>
              <w:rPr>
                <w:rFonts w:hint="default" w:ascii="Cambria Math" w:hAnsi="Cambria Math" w:eastAsia="SimSun"/>
                <w:i/>
                <w:sz w:val="28"/>
              </w:rPr>
            </m:ctrlPr>
          </m:naryPr>
          <m:sub>
            <m:r>
              <m:rPr/>
              <w:rPr>
                <w:rFonts w:hint="default" w:ascii="Cambria Math" w:hAnsi="Cambria Math" w:eastAsia="SimSun"/>
                <w:sz w:val="28"/>
              </w:rPr>
              <m:t>i=1</m:t>
            </m:r>
            <m:ctrlPr>
              <w:rPr>
                <w:rFonts w:ascii="Cambria Math" w:hAnsi="Cambria Math" w:eastAsia="SimSun"/>
                <w:sz w:val="28"/>
              </w:rPr>
            </m:ctrlPr>
          </m:sub>
          <m:sup>
            <m:r>
              <m:rPr/>
              <w:rPr>
                <w:rFonts w:hint="default" w:ascii="Cambria Math" w:hAnsi="Cambria Math" w:eastAsia="SimSun"/>
                <w:sz w:val="28"/>
              </w:rPr>
              <m:t>m</m:t>
            </m:r>
            <m:ctrlPr>
              <w:rPr>
                <w:rFonts w:ascii="Cambria Math" w:hAnsi="Cambria Math" w:eastAsia="SimSun"/>
                <w:sz w:val="28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SimSun"/>
                    <w:sz w:val="28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SimSun"/>
                    <w:sz w:val="28"/>
                  </w:rPr>
                  <m:t>a</m:t>
                </m:r>
                <m:ctrlPr>
                  <w:rPr>
                    <w:rFonts w:ascii="Cambria Math" w:hAnsi="Cambria Math" w:eastAsia="SimSun"/>
                    <w:sz w:val="28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SimSun"/>
                    <w:sz w:val="28"/>
                  </w:rPr>
                  <m:t>i</m:t>
                </m:r>
                <m:ctrlPr>
                  <w:rPr>
                    <w:rFonts w:ascii="Cambria Math" w:hAnsi="Cambria Math" w:eastAsia="SimSun"/>
                    <w:sz w:val="28"/>
                  </w:rPr>
                </m:ctrlPr>
              </m:sub>
            </m:sSub>
            <m:ctrlPr>
              <w:rPr>
                <w:rFonts w:hint="default" w:ascii="Cambria Math" w:hAnsi="Cambria Math" w:eastAsia="SimSun"/>
                <w:sz w:val="28"/>
              </w:rPr>
            </m:ctrlPr>
          </m:e>
        </m:nary>
        <m:r>
          <m:rPr/>
          <w:rPr>
            <w:rFonts w:hint="default" w:ascii="Cambria Math" w:hAnsi="Cambria Math" w:eastAsia="SimSun"/>
            <w:sz w:val="28"/>
          </w:rPr>
          <m:t>=</m:t>
        </m:r>
        <m:nary>
          <m:naryPr>
            <m:chr m:val="∑"/>
            <m:limLoc m:val="undOvr"/>
            <m:ctrlPr>
              <w:rPr>
                <w:rFonts w:hint="default" w:ascii="Cambria Math" w:hAnsi="Cambria Math" w:eastAsia="SimSun"/>
                <w:i/>
                <w:sz w:val="28"/>
              </w:rPr>
            </m:ctrlPr>
          </m:naryPr>
          <m:sub>
            <m:r>
              <m:rPr/>
              <w:rPr>
                <w:rFonts w:hint="default" w:ascii="Cambria Math" w:hAnsi="Cambria Math" w:eastAsia="SimSun"/>
                <w:sz w:val="28"/>
              </w:rPr>
              <m:t>j=1</m:t>
            </m:r>
            <m:ctrlPr>
              <w:rPr>
                <w:rFonts w:hint="default" w:ascii="Cambria Math" w:hAnsi="Cambria Math" w:eastAsia="SimSun"/>
                <w:sz w:val="28"/>
              </w:rPr>
            </m:ctrlPr>
          </m:sub>
          <m:sup>
            <m:r>
              <m:rPr/>
              <w:rPr>
                <w:rFonts w:hint="default" w:ascii="Cambria Math" w:hAnsi="Cambria Math" w:eastAsia="SimSun"/>
                <w:sz w:val="28"/>
              </w:rPr>
              <m:t>n</m:t>
            </m:r>
            <m:ctrlPr>
              <w:rPr>
                <w:rFonts w:hint="default" w:ascii="Cambria Math" w:hAnsi="Cambria Math" w:eastAsia="SimSun"/>
                <w:sz w:val="28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SimSun"/>
                    <w:sz w:val="28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SimSun"/>
                    <w:sz w:val="28"/>
                  </w:rPr>
                  <m:t>b</m:t>
                </m:r>
                <m:ctrlPr>
                  <w:rPr>
                    <w:rFonts w:ascii="Cambria Math" w:hAnsi="Cambria Math" w:eastAsia="SimSun"/>
                    <w:sz w:val="28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SimSun"/>
                    <w:sz w:val="28"/>
                  </w:rPr>
                  <m:t>j</m:t>
                </m:r>
                <m:ctrlPr>
                  <w:rPr>
                    <w:rFonts w:ascii="Cambria Math" w:hAnsi="Cambria Math" w:eastAsia="SimSun"/>
                    <w:sz w:val="28"/>
                  </w:rPr>
                </m:ctrlPr>
              </m:sub>
            </m:sSub>
            <m:ctrlPr>
              <w:rPr>
                <w:rFonts w:hint="default" w:ascii="Cambria Math" w:hAnsi="Cambria Math" w:eastAsia="SimSun"/>
                <w:sz w:val="28"/>
              </w:rPr>
            </m:ctrlPr>
          </m:e>
        </m:nary>
      </m:oMath>
    </w:p>
    <w:p w14:paraId="7112F2D6">
      <w:pPr>
        <w:spacing w:line="360" w:lineRule="auto"/>
        <w:ind w:left="0" w:leftChars="0" w:firstLine="708" w:firstLineChars="0"/>
      </w:pPr>
      <w:r>
        <w:t>Если условие не выполняется, задача приводится к сбалансированному виду введением фиктивного поставщика или потребителя с нулевыми стоимостями перевозок.</w:t>
      </w:r>
    </w:p>
    <w:p w14:paraId="0584E0AB">
      <w:pPr>
        <w:numPr>
          <w:ilvl w:val="0"/>
          <w:numId w:val="2"/>
        </w:numPr>
        <w:spacing w:line="360" w:lineRule="auto"/>
        <w:ind w:left="0" w:leftChars="0" w:firstLine="708" w:firstLineChars="0"/>
      </w:pPr>
      <w:r>
        <w:t>Построение начального опорного плана</w:t>
      </w:r>
    </w:p>
    <w:p w14:paraId="02344009">
      <w:pPr>
        <w:spacing w:line="360" w:lineRule="auto"/>
        <w:ind w:left="0" w:leftChars="0" w:firstLine="708" w:firstLineChars="0"/>
      </w:pPr>
      <w:r>
        <w:t>Используется метод минимальной стоимости: на каждом шаге выбирается клетка (i, j) с минимальной стоимостью cᵢⱼ и в нее помещается максимально возможное количество груза:</w:t>
      </w:r>
    </w:p>
    <w:p w14:paraId="0B2339D6">
      <w:pPr>
        <w:spacing w:line="360" w:lineRule="auto"/>
        <w:ind w:left="0" w:leftChars="0" w:firstLine="708" w:firstLineChars="0"/>
      </w:pPr>
      <w:r>
        <w:t>xᵢⱼ = min(aᵢ, bⱼ)</w:t>
      </w:r>
    </w:p>
    <w:p w14:paraId="2EBCE367">
      <w:pPr>
        <w:spacing w:line="360" w:lineRule="auto"/>
        <w:ind w:left="0" w:leftChars="0" w:firstLine="708" w:firstLineChars="0"/>
      </w:pPr>
      <w:r>
        <w:t>Затем соответствующий запас или потребность уменьшается, а заполненная строка или столбец исключается из рассмотрения. Начальный план должен содержать ровно m + n - 1 заполненных клеток (базисных переменных).</w:t>
      </w:r>
    </w:p>
    <w:p w14:paraId="7980A5C7">
      <w:pPr>
        <w:numPr>
          <w:ilvl w:val="0"/>
          <w:numId w:val="2"/>
        </w:numPr>
        <w:spacing w:line="360" w:lineRule="auto"/>
        <w:ind w:left="0" w:leftChars="0" w:firstLine="708" w:firstLineChars="0"/>
      </w:pPr>
      <w:r>
        <w:t>Вычисление потенциалов</w:t>
      </w:r>
    </w:p>
    <w:p w14:paraId="15985E60">
      <w:pPr>
        <w:spacing w:line="360" w:lineRule="auto"/>
        <w:ind w:left="0" w:leftChars="0" w:firstLine="708" w:firstLineChars="0"/>
      </w:pPr>
      <w:r>
        <w:t>Для каждой занятой клетки (i, j) выполняется условие:</w:t>
      </w:r>
    </w:p>
    <w:p w14:paraId="2BEC3AF9">
      <w:pPr>
        <w:spacing w:line="360" w:lineRule="auto"/>
        <w:ind w:left="0" w:leftChars="0" w:firstLine="708" w:firstLineChars="0"/>
      </w:pPr>
      <w:r>
        <w:t>uᵢ + vⱼ = cᵢⱼ</w:t>
      </w:r>
    </w:p>
    <w:p w14:paraId="735DE71A">
      <w:pPr>
        <w:spacing w:line="360" w:lineRule="auto"/>
        <w:ind w:left="0" w:leftChars="0" w:firstLine="708" w:firstLineChars="0"/>
      </w:pPr>
      <w:r>
        <w:t>Полагая u₁ = 0, последовательно находятся все потенциалы uᵢ (i = 1, ..., m) и vⱼ (j = 1, ..., n) из системы m + n - 1 уравнений.</w:t>
      </w:r>
    </w:p>
    <w:p w14:paraId="7CDDF245">
      <w:pPr>
        <w:numPr>
          <w:ilvl w:val="0"/>
          <w:numId w:val="2"/>
        </w:numPr>
        <w:spacing w:line="360" w:lineRule="auto"/>
        <w:ind w:left="0" w:leftChars="0" w:firstLine="708" w:firstLineChars="0"/>
      </w:pPr>
      <w:r>
        <w:t>Проверка оптимальности плана</w:t>
      </w:r>
    </w:p>
    <w:p w14:paraId="1BAA1D35">
      <w:pPr>
        <w:spacing w:line="360" w:lineRule="auto"/>
        <w:ind w:left="0" w:leftChars="0" w:firstLine="708" w:firstLineChars="0"/>
      </w:pPr>
      <w:r>
        <w:t>Для каждой свободной клетки (i, j) вычисляется оценка:</w:t>
      </w:r>
    </w:p>
    <w:p w14:paraId="5244213E">
      <w:pPr>
        <w:spacing w:line="360" w:lineRule="auto"/>
        <w:ind w:left="0" w:leftChars="0" w:firstLine="708" w:firstLineChars="0"/>
      </w:pPr>
      <w:r>
        <w:t>Δᵢⱼ = cᵢⱼ - (uᵢ + vⱼ)</w:t>
      </w:r>
    </w:p>
    <w:p w14:paraId="4DBB0A2A">
      <w:pPr>
        <w:spacing w:line="360" w:lineRule="auto"/>
        <w:ind w:left="0" w:leftChars="0" w:firstLine="708" w:firstLineChars="0"/>
      </w:pPr>
      <w:r>
        <w:t>Если для всех свободных клеток Δᵢⱼ ≥ 0, план оптимален. В противном случае выбирается клетка с минимальной оценкой Δᵢⱼ &lt; 0 для улучшения плана.</w:t>
      </w:r>
    </w:p>
    <w:p w14:paraId="677CD21E">
      <w:pPr>
        <w:numPr>
          <w:ilvl w:val="0"/>
          <w:numId w:val="2"/>
        </w:numPr>
        <w:spacing w:line="360" w:lineRule="auto"/>
        <w:ind w:left="0" w:leftChars="0" w:firstLine="708" w:firstLineChars="0"/>
      </w:pPr>
      <w:r>
        <w:t>Улучшение плана</w:t>
      </w:r>
    </w:p>
    <w:p w14:paraId="5742E8A3">
      <w:pPr>
        <w:spacing w:line="360" w:lineRule="auto"/>
        <w:ind w:left="0" w:leftChars="0" w:firstLine="708" w:firstLineChars="0"/>
      </w:pPr>
      <w:r>
        <w:t>Для выбранной свободной клетки строится цикл пересчета — замкнутая ломаная линия с вершинами в занятых клетках, начинающаяся и заканчивающаяся в выбранной свободной клетке. Вершинам цикла присваиваются знаки «+» и «−» поочередно, начиная с «+» в свободной клетке.</w:t>
      </w:r>
    </w:p>
    <w:p w14:paraId="0601212E">
      <w:pPr>
        <w:spacing w:line="360" w:lineRule="auto"/>
        <w:ind w:left="0" w:leftChars="0" w:firstLine="708" w:firstLineChars="0"/>
      </w:pPr>
      <w:r>
        <w:t>Определяется величина перемещения:</w:t>
      </w:r>
    </w:p>
    <w:p w14:paraId="78ADFFF1">
      <w:pPr>
        <w:spacing w:line="360" w:lineRule="auto"/>
        <w:ind w:left="0" w:leftChars="0" w:firstLine="708" w:firstLineChars="0"/>
      </w:pPr>
      <w:r>
        <w:t>θ = min{xᵢⱼ : клетка (i,j) имеет знак «−»}</w:t>
      </w:r>
    </w:p>
    <w:p w14:paraId="3110CB33">
      <w:pPr>
        <w:spacing w:line="360" w:lineRule="auto"/>
        <w:ind w:left="0" w:leftChars="0" w:firstLine="708" w:firstLineChars="0"/>
      </w:pPr>
      <w:r>
        <w:t>Новый план получается по формулам:</w:t>
      </w:r>
    </w:p>
    <w:p w14:paraId="0C5614FA">
      <w:pPr>
        <w:spacing w:line="360" w:lineRule="auto"/>
        <w:ind w:left="0" w:leftChars="0" w:firstLine="708" w:firstLineChars="0"/>
      </w:pPr>
      <w:r>
        <w:t>xᵢⱼ⁽ⁿᵒᵛ⁾ = xᵢⱼ⁽ˢᵗᵃʳ⁾ + θ для клеток со знаком «+»</w:t>
      </w:r>
    </w:p>
    <w:p w14:paraId="5F589D14">
      <w:pPr>
        <w:spacing w:line="360" w:lineRule="auto"/>
        <w:ind w:left="0" w:leftChars="0" w:firstLine="708" w:firstLineChars="0"/>
      </w:pPr>
      <w:r>
        <w:t>xᵢⱼ⁽ⁿᵒᵛ⁾ = xᵢⱼ⁽ˢᵗᵃʳ⁾ − θ для клеток со знаком «−»</w:t>
      </w:r>
    </w:p>
    <w:p w14:paraId="3D21E289">
      <w:pPr>
        <w:spacing w:line="360" w:lineRule="auto"/>
        <w:ind w:left="0" w:leftChars="0" w:firstLine="708" w:firstLineChars="0"/>
      </w:pPr>
      <w:r>
        <w:t>Переход к шагу 3</w:t>
      </w:r>
      <w:r>
        <w:rPr>
          <w:rFonts w:hint="default"/>
          <w:lang w:val="ru-RU"/>
        </w:rPr>
        <w:t>)</w:t>
      </w:r>
      <w:r>
        <w:t>.</w:t>
      </w:r>
    </w:p>
    <w:p w14:paraId="50EFE3A1">
      <w:pPr>
        <w:spacing w:line="360" w:lineRule="auto"/>
        <w:rPr>
          <w:b/>
          <w:bCs/>
          <w:lang w:val="ru-RU"/>
        </w:rPr>
      </w:pPr>
      <w:r>
        <w:rPr>
          <w:rFonts w:hint="default"/>
          <w:b/>
          <w:bCs/>
          <w:lang w:val="ru-RU"/>
        </w:rPr>
        <w:t>4.2. Критерий оптимальности решения ТЗ. Метод потенциалов</w:t>
      </w:r>
    </w:p>
    <w:p w14:paraId="2ED30438">
      <w:pPr>
        <w:spacing w:line="360" w:lineRule="auto"/>
        <w:ind w:left="0" w:leftChars="0" w:firstLine="0" w:firstLineChars="0"/>
        <w:rPr>
          <w:rFonts w:hint="default"/>
          <w:lang w:val="en-US"/>
        </w:rPr>
      </w:pPr>
      <w:r>
        <w:drawing>
          <wp:inline distT="0" distB="0" distL="114300" distR="114300">
            <wp:extent cx="6247765" cy="969010"/>
            <wp:effectExtent l="0" t="0" r="635" b="0"/>
            <wp:docPr id="39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7765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B845">
      <w:pPr>
        <w:spacing w:line="360" w:lineRule="auto"/>
        <w:ind w:left="0" w:leftChars="0" w:firstLine="708" w:firstLineChars="0"/>
        <w:rPr>
          <w:b/>
          <w:bCs/>
        </w:rPr>
      </w:pPr>
      <w:r>
        <w:rPr>
          <w:rFonts w:hint="default"/>
          <w:b/>
          <w:bCs/>
          <w:lang w:val="ru-RU"/>
        </w:rPr>
        <w:t>4.3.</w:t>
      </w:r>
      <w:r>
        <w:rPr>
          <w:b/>
          <w:bCs/>
        </w:rPr>
        <w:t>Теоретическая сложность</w:t>
      </w:r>
    </w:p>
    <w:p w14:paraId="0596B6B9">
      <w:pPr>
        <w:spacing w:line="360" w:lineRule="auto"/>
        <w:ind w:left="0" w:leftChars="0" w:firstLine="708" w:firstLineChars="0"/>
      </w:pPr>
      <w:r>
        <w:t>Временная сложность метода потенциалов составляет O(k·m·n), где k — количество итераций улучшения плана. В худшем случае k может достигать C(m·n, m+n-1), но на практике метод сходится за 3-7 итераций. Построение начального плана требует O(m·n·log(m·n)) операций, вычисление потенциалов — O(m+n), проверка оптимальности — O(m·n).</w:t>
      </w:r>
    </w:p>
    <w:p w14:paraId="37487619">
      <w:pPr>
        <w:spacing w:line="360" w:lineRule="auto"/>
        <w:ind w:left="0" w:leftChars="0" w:firstLine="708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4.5. </w:t>
      </w:r>
      <w:r>
        <w:rPr>
          <w:b/>
          <w:bCs/>
          <w:lang w:val="ru-RU"/>
        </w:rPr>
        <w:t>Пример</w:t>
      </w:r>
      <w:r>
        <w:rPr>
          <w:rFonts w:hint="default"/>
          <w:b/>
          <w:bCs/>
          <w:lang w:val="ru-RU"/>
        </w:rPr>
        <w:t xml:space="preserve"> решения</w:t>
      </w:r>
    </w:p>
    <w:p w14:paraId="1A7F5A2E">
      <w:pPr>
        <w:spacing w:line="360" w:lineRule="auto"/>
        <w:ind w:left="0" w:leftChars="0" w:firstLine="708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Необходимо решить задачу, представленную в виде Таблицы 1:</w:t>
      </w:r>
    </w:p>
    <w:p w14:paraId="5EB01F97">
      <w:pPr>
        <w:pStyle w:val="44"/>
        <w:rPr>
          <w:rFonts w:hint="default"/>
          <w:b w:val="0"/>
          <w:bCs w:val="0"/>
          <w:lang w:val="ru-RU"/>
        </w:rPr>
      </w:pPr>
      <w:r>
        <w:t xml:space="preserve">Таблица 1 – </w:t>
      </w:r>
      <w:r>
        <w:rPr>
          <w:lang w:val="ru-RU"/>
        </w:rPr>
        <w:t>Условие</w:t>
      </w:r>
      <w:r>
        <w:rPr>
          <w:rFonts w:hint="default"/>
          <w:lang w:val="ru-RU"/>
        </w:rPr>
        <w:t xml:space="preserve"> задачи</w:t>
      </w:r>
    </w:p>
    <w:tbl>
      <w:tblPr>
        <w:tblStyle w:val="9"/>
        <w:tblW w:w="0" w:type="auto"/>
        <w:tblInd w:w="14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3"/>
        <w:gridCol w:w="678"/>
        <w:gridCol w:w="709"/>
        <w:gridCol w:w="696"/>
        <w:gridCol w:w="696"/>
        <w:gridCol w:w="863"/>
        <w:gridCol w:w="1430"/>
      </w:tblGrid>
      <w:tr w14:paraId="0D8A2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1873" w:type="dxa"/>
            <w:vMerge w:val="restart"/>
            <w:shd w:val="clear" w:color="auto" w:fill="auto"/>
          </w:tcPr>
          <w:p w14:paraId="0CE0C831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Поставщики</w:t>
            </w:r>
          </w:p>
        </w:tc>
        <w:tc>
          <w:tcPr>
            <w:tcW w:w="3642" w:type="dxa"/>
            <w:gridSpan w:val="5"/>
            <w:shd w:val="clear" w:color="auto" w:fill="auto"/>
          </w:tcPr>
          <w:p w14:paraId="1022BE4A">
            <w:pPr>
              <w:spacing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Потребители</w:t>
            </w:r>
          </w:p>
        </w:tc>
        <w:tc>
          <w:tcPr>
            <w:tcW w:w="1430" w:type="dxa"/>
            <w:vMerge w:val="restart"/>
            <w:shd w:val="clear" w:color="auto" w:fill="auto"/>
          </w:tcPr>
          <w:p w14:paraId="2EDD340F">
            <w:pPr>
              <w:spacing w:line="276" w:lineRule="auto"/>
              <w:ind w:left="0" w:leftChars="0" w:firstLine="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Запасы</w:t>
            </w:r>
          </w:p>
        </w:tc>
      </w:tr>
      <w:tr w14:paraId="0C686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873" w:type="dxa"/>
            <w:vMerge w:val="continue"/>
            <w:shd w:val="clear" w:color="auto" w:fill="auto"/>
          </w:tcPr>
          <w:p w14:paraId="639B8429">
            <w:pPr>
              <w:spacing w:line="276" w:lineRule="auto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78" w:type="dxa"/>
            <w:shd w:val="clear" w:color="auto" w:fill="auto"/>
          </w:tcPr>
          <w:p w14:paraId="4C7FAEC8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position w:val="-10"/>
              </w:rPr>
              <w:object>
                <v:shape id="_x0000_i1025" o:spt="75" type="#_x0000_t75" style="height:17.55pt;width:14.4pt;" o:ole="t" filled="f" o:preferrelative="t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3" ShapeID="_x0000_i1025" DrawAspect="Content" ObjectID="_1468075725" r:id="rId8">
                  <o:LockedField>false</o:LockedField>
                </o:OLEObject>
              </w:object>
            </w:r>
          </w:p>
        </w:tc>
        <w:tc>
          <w:tcPr>
            <w:tcW w:w="709" w:type="dxa"/>
            <w:shd w:val="clear" w:color="auto" w:fill="auto"/>
          </w:tcPr>
          <w:p w14:paraId="6B80C3AE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position w:val="-10"/>
              </w:rPr>
              <w:object>
                <v:shape id="_x0000_i1026" o:spt="75" type="#_x0000_t75" style="height:17.55pt;width:15.05pt;" o:ole="t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3" ShapeID="_x0000_i1026" DrawAspect="Content" ObjectID="_1468075726" r:id="rId10">
                  <o:LockedField>false</o:LockedField>
                </o:OLEObject>
              </w:object>
            </w:r>
          </w:p>
        </w:tc>
        <w:tc>
          <w:tcPr>
            <w:tcW w:w="696" w:type="dxa"/>
            <w:shd w:val="clear" w:color="auto" w:fill="auto"/>
          </w:tcPr>
          <w:p w14:paraId="0B5BB569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position w:val="-12"/>
              </w:rPr>
              <w:object>
                <v:shape id="_x0000_i1027" o:spt="75" type="#_x0000_t75" style="height:18.15pt;width:15.05pt;" o:ole="t" filled="f" o:preferrelative="t" stroked="f" coordsize="21600,21600">
                  <v:path/>
                  <v:fill on="f" focussize="0,0"/>
                  <v:stroke on="f" joinstyle="miter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3" ShapeID="_x0000_i1027" DrawAspect="Content" ObjectID="_1468075727" r:id="rId12">
                  <o:LockedField>false</o:LockedField>
                </o:OLEObject>
              </w:object>
            </w:r>
          </w:p>
        </w:tc>
        <w:tc>
          <w:tcPr>
            <w:tcW w:w="696" w:type="dxa"/>
            <w:shd w:val="clear" w:color="auto" w:fill="auto"/>
          </w:tcPr>
          <w:p w14:paraId="0860DC04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position w:val="-12"/>
              </w:rPr>
              <w:object>
                <v:shape id="_x0000_i1028" o:spt="75" type="#_x0000_t75" style="height:18.15pt;width:15.05pt;" o:ole="t" filled="f" o:preferrelative="t" stroked="f" coordsize="21600,21600">
                  <v:path/>
                  <v:fill on="f" focussize="0,0"/>
                  <v:stroke on="f" joinstyle="miter"/>
                  <v:imagedata r:id="rId15" o:title=""/>
                  <o:lock v:ext="edit" aspectratio="t"/>
                  <w10:wrap type="none"/>
                  <w10:anchorlock/>
                </v:shape>
                <o:OLEObject Type="Embed" ProgID="Equation.3" ShapeID="_x0000_i1028" DrawAspect="Content" ObjectID="_1468075728" r:id="rId14">
                  <o:LockedField>false</o:LockedField>
                </o:OLEObject>
              </w:object>
            </w:r>
          </w:p>
        </w:tc>
        <w:tc>
          <w:tcPr>
            <w:tcW w:w="863" w:type="dxa"/>
            <w:shd w:val="clear" w:color="auto" w:fill="auto"/>
          </w:tcPr>
          <w:p w14:paraId="51CFF42C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position w:val="-12"/>
              </w:rPr>
              <w:object>
                <v:shape id="_x0000_i1029" o:spt="75" type="#_x0000_t75" style="height:18.15pt;width:15.05pt;" o:ole="t" filled="f" o:preferrelative="t" stroked="f" coordsize="21600,21600">
                  <v:path/>
                  <v:fill on="f" focussize="0,0"/>
                  <v:stroke on="f" joinstyle="miter"/>
                  <v:imagedata r:id="rId17" o:title=""/>
                  <o:lock v:ext="edit" aspectratio="t"/>
                  <w10:wrap type="none"/>
                  <w10:anchorlock/>
                </v:shape>
                <o:OLEObject Type="Embed" ProgID="Equation.3" ShapeID="_x0000_i1029" DrawAspect="Content" ObjectID="_1468075729" r:id="rId16">
                  <o:LockedField>false</o:LockedField>
                </o:OLEObject>
              </w:object>
            </w:r>
          </w:p>
        </w:tc>
        <w:tc>
          <w:tcPr>
            <w:tcW w:w="1430" w:type="dxa"/>
            <w:vMerge w:val="continue"/>
            <w:shd w:val="clear" w:color="auto" w:fill="auto"/>
          </w:tcPr>
          <w:p w14:paraId="26DE897D">
            <w:pPr>
              <w:spacing w:line="276" w:lineRule="auto"/>
              <w:rPr>
                <w:rFonts w:hint="default" w:ascii="Times New Roman" w:hAnsi="Times New Roman" w:cs="Times New Roman"/>
              </w:rPr>
            </w:pPr>
          </w:p>
        </w:tc>
      </w:tr>
      <w:tr w14:paraId="2F727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dxa"/>
            <w:shd w:val="clear" w:color="auto" w:fill="auto"/>
          </w:tcPr>
          <w:p w14:paraId="16E0D716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position w:val="-10"/>
              </w:rPr>
              <w:object>
                <v:shape id="_x0000_i1030" o:spt="75" type="#_x0000_t75" style="height:17.55pt;width:14.4pt;" o:ole="t" filled="f" o:preferrelative="t" stroked="f" coordsize="21600,21600">
                  <v:path/>
                  <v:fill on="f" focussize="0,0"/>
                  <v:stroke on="f" joinstyle="miter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3" ShapeID="_x0000_i1030" DrawAspect="Content" ObjectID="_1468075730" r:id="rId18">
                  <o:LockedField>false</o:LockedField>
                </o:OLEObject>
              </w:object>
            </w:r>
          </w:p>
        </w:tc>
        <w:tc>
          <w:tcPr>
            <w:tcW w:w="678" w:type="dxa"/>
            <w:shd w:val="clear" w:color="auto" w:fill="auto"/>
          </w:tcPr>
          <w:p w14:paraId="795E98F0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10</w:t>
            </w:r>
          </w:p>
        </w:tc>
        <w:tc>
          <w:tcPr>
            <w:tcW w:w="709" w:type="dxa"/>
            <w:shd w:val="clear" w:color="auto" w:fill="auto"/>
          </w:tcPr>
          <w:p w14:paraId="40887AC7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</w:t>
            </w:r>
          </w:p>
        </w:tc>
        <w:tc>
          <w:tcPr>
            <w:tcW w:w="696" w:type="dxa"/>
            <w:shd w:val="clear" w:color="auto" w:fill="auto"/>
          </w:tcPr>
          <w:p w14:paraId="39C0D670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</w:t>
            </w:r>
          </w:p>
        </w:tc>
        <w:tc>
          <w:tcPr>
            <w:tcW w:w="696" w:type="dxa"/>
            <w:shd w:val="clear" w:color="auto" w:fill="auto"/>
          </w:tcPr>
          <w:p w14:paraId="485D70D2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</w:p>
        </w:tc>
        <w:tc>
          <w:tcPr>
            <w:tcW w:w="863" w:type="dxa"/>
            <w:shd w:val="clear" w:color="auto" w:fill="auto"/>
          </w:tcPr>
          <w:p w14:paraId="3F4768B7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</w:t>
            </w:r>
          </w:p>
        </w:tc>
        <w:tc>
          <w:tcPr>
            <w:tcW w:w="1430" w:type="dxa"/>
            <w:shd w:val="clear" w:color="auto" w:fill="auto"/>
          </w:tcPr>
          <w:p w14:paraId="768965BB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100</w:t>
            </w:r>
          </w:p>
        </w:tc>
      </w:tr>
      <w:tr w14:paraId="371F2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dxa"/>
            <w:shd w:val="clear" w:color="auto" w:fill="auto"/>
          </w:tcPr>
          <w:p w14:paraId="0E473162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position w:val="-10"/>
              </w:rPr>
              <w:object>
                <v:shape id="_x0000_i1031" o:spt="75" type="#_x0000_t75" style="height:17.55pt;width:15.05pt;" o:ole="t" filled="f" o:preferrelative="t" stroked="f" coordsize="21600,21600">
                  <v:path/>
                  <v:fill on="f" focussize="0,0"/>
                  <v:stroke on="f" joinstyle="miter"/>
                  <v:imagedata r:id="rId21" o:title=""/>
                  <o:lock v:ext="edit" aspectratio="t"/>
                  <w10:wrap type="none"/>
                  <w10:anchorlock/>
                </v:shape>
                <o:OLEObject Type="Embed" ProgID="Equation.3" ShapeID="_x0000_i1031" DrawAspect="Content" ObjectID="_1468075731" r:id="rId20">
                  <o:LockedField>false</o:LockedField>
                </o:OLEObject>
              </w:object>
            </w:r>
          </w:p>
        </w:tc>
        <w:tc>
          <w:tcPr>
            <w:tcW w:w="678" w:type="dxa"/>
            <w:shd w:val="clear" w:color="auto" w:fill="auto"/>
          </w:tcPr>
          <w:p w14:paraId="04D9FCB1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</w:t>
            </w:r>
          </w:p>
        </w:tc>
        <w:tc>
          <w:tcPr>
            <w:tcW w:w="709" w:type="dxa"/>
            <w:shd w:val="clear" w:color="auto" w:fill="auto"/>
          </w:tcPr>
          <w:p w14:paraId="6D6D6967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</w:t>
            </w:r>
          </w:p>
        </w:tc>
        <w:tc>
          <w:tcPr>
            <w:tcW w:w="696" w:type="dxa"/>
            <w:shd w:val="clear" w:color="auto" w:fill="auto"/>
          </w:tcPr>
          <w:p w14:paraId="3851CA67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</w:t>
            </w:r>
          </w:p>
        </w:tc>
        <w:tc>
          <w:tcPr>
            <w:tcW w:w="696" w:type="dxa"/>
            <w:shd w:val="clear" w:color="auto" w:fill="auto"/>
          </w:tcPr>
          <w:p w14:paraId="06D42262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</w:t>
            </w:r>
          </w:p>
        </w:tc>
        <w:tc>
          <w:tcPr>
            <w:tcW w:w="863" w:type="dxa"/>
            <w:shd w:val="clear" w:color="auto" w:fill="auto"/>
          </w:tcPr>
          <w:p w14:paraId="2DA3479C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</w:p>
        </w:tc>
        <w:tc>
          <w:tcPr>
            <w:tcW w:w="1430" w:type="dxa"/>
            <w:shd w:val="clear" w:color="auto" w:fill="auto"/>
          </w:tcPr>
          <w:p w14:paraId="53DAEC82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250</w:t>
            </w:r>
          </w:p>
        </w:tc>
      </w:tr>
      <w:tr w14:paraId="5BFE1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dxa"/>
            <w:shd w:val="clear" w:color="auto" w:fill="auto"/>
          </w:tcPr>
          <w:p w14:paraId="651868B6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position w:val="-12"/>
              </w:rPr>
              <w:object>
                <v:shape id="_x0000_i1032" o:spt="75" type="#_x0000_t75" style="height:18.15pt;width:15.05pt;" o:ole="t" filled="f" o:preferrelative="t" stroked="f" coordsize="21600,21600">
                  <v:path/>
                  <v:fill on="f" focussize="0,0"/>
                  <v:stroke on="f" joinstyle="miter"/>
                  <v:imagedata r:id="rId23" o:title=""/>
                  <o:lock v:ext="edit" aspectratio="t"/>
                  <w10:wrap type="none"/>
                  <w10:anchorlock/>
                </v:shape>
                <o:OLEObject Type="Embed" ProgID="Equation.3" ShapeID="_x0000_i1032" DrawAspect="Content" ObjectID="_1468075732" r:id="rId22">
                  <o:LockedField>false</o:LockedField>
                </o:OLEObject>
              </w:object>
            </w:r>
          </w:p>
        </w:tc>
        <w:tc>
          <w:tcPr>
            <w:tcW w:w="678" w:type="dxa"/>
            <w:shd w:val="clear" w:color="auto" w:fill="auto"/>
          </w:tcPr>
          <w:p w14:paraId="59DFD1D9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</w:t>
            </w:r>
          </w:p>
        </w:tc>
        <w:tc>
          <w:tcPr>
            <w:tcW w:w="709" w:type="dxa"/>
            <w:shd w:val="clear" w:color="auto" w:fill="auto"/>
          </w:tcPr>
          <w:p w14:paraId="1A2ECA0F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</w:t>
            </w:r>
          </w:p>
        </w:tc>
        <w:tc>
          <w:tcPr>
            <w:tcW w:w="696" w:type="dxa"/>
            <w:shd w:val="clear" w:color="auto" w:fill="auto"/>
          </w:tcPr>
          <w:p w14:paraId="0B610824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</w:t>
            </w:r>
          </w:p>
        </w:tc>
        <w:tc>
          <w:tcPr>
            <w:tcW w:w="696" w:type="dxa"/>
            <w:shd w:val="clear" w:color="auto" w:fill="auto"/>
          </w:tcPr>
          <w:p w14:paraId="75D86778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</w:t>
            </w:r>
          </w:p>
        </w:tc>
        <w:tc>
          <w:tcPr>
            <w:tcW w:w="863" w:type="dxa"/>
            <w:shd w:val="clear" w:color="auto" w:fill="auto"/>
          </w:tcPr>
          <w:p w14:paraId="1DECA8E3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</w:t>
            </w:r>
          </w:p>
        </w:tc>
        <w:tc>
          <w:tcPr>
            <w:tcW w:w="1430" w:type="dxa"/>
            <w:shd w:val="clear" w:color="auto" w:fill="auto"/>
          </w:tcPr>
          <w:p w14:paraId="3A92B178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200</w:t>
            </w:r>
          </w:p>
        </w:tc>
      </w:tr>
      <w:tr w14:paraId="44F07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dxa"/>
            <w:shd w:val="clear" w:color="auto" w:fill="auto"/>
          </w:tcPr>
          <w:p w14:paraId="6FFFDC38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position w:val="-12"/>
              </w:rPr>
              <w:object>
                <v:shape id="_x0000_i1033" o:spt="75" type="#_x0000_t75" style="height:18.15pt;width:15.05pt;" o:ole="t" filled="f" o:preferrelative="t" stroked="f" coordsize="21600,21600">
                  <v:path/>
                  <v:fill on="f" focussize="0,0"/>
                  <v:stroke on="f" joinstyle="miter"/>
                  <v:imagedata r:id="rId25" o:title=""/>
                  <o:lock v:ext="edit" aspectratio="t"/>
                  <w10:wrap type="none"/>
                  <w10:anchorlock/>
                </v:shape>
                <o:OLEObject Type="Embed" ProgID="Equation.3" ShapeID="_x0000_i1033" DrawAspect="Content" ObjectID="_1468075733" r:id="rId24">
                  <o:LockedField>false</o:LockedField>
                </o:OLEObject>
              </w:object>
            </w:r>
          </w:p>
        </w:tc>
        <w:tc>
          <w:tcPr>
            <w:tcW w:w="678" w:type="dxa"/>
            <w:shd w:val="clear" w:color="auto" w:fill="auto"/>
          </w:tcPr>
          <w:p w14:paraId="65DCB27E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11</w:t>
            </w:r>
          </w:p>
        </w:tc>
        <w:tc>
          <w:tcPr>
            <w:tcW w:w="709" w:type="dxa"/>
            <w:shd w:val="clear" w:color="auto" w:fill="auto"/>
          </w:tcPr>
          <w:p w14:paraId="03B55CA0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</w:t>
            </w:r>
          </w:p>
        </w:tc>
        <w:tc>
          <w:tcPr>
            <w:tcW w:w="696" w:type="dxa"/>
            <w:shd w:val="clear" w:color="auto" w:fill="auto"/>
          </w:tcPr>
          <w:p w14:paraId="60BCCD44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12</w:t>
            </w:r>
          </w:p>
        </w:tc>
        <w:tc>
          <w:tcPr>
            <w:tcW w:w="696" w:type="dxa"/>
            <w:shd w:val="clear" w:color="auto" w:fill="auto"/>
          </w:tcPr>
          <w:p w14:paraId="26E028FB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16</w:t>
            </w:r>
          </w:p>
        </w:tc>
        <w:tc>
          <w:tcPr>
            <w:tcW w:w="863" w:type="dxa"/>
            <w:shd w:val="clear" w:color="auto" w:fill="auto"/>
          </w:tcPr>
          <w:p w14:paraId="39DD2B29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13</w:t>
            </w:r>
          </w:p>
        </w:tc>
        <w:tc>
          <w:tcPr>
            <w:tcW w:w="1430" w:type="dxa"/>
            <w:shd w:val="clear" w:color="auto" w:fill="auto"/>
          </w:tcPr>
          <w:p w14:paraId="38B2241F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300</w:t>
            </w:r>
          </w:p>
        </w:tc>
      </w:tr>
      <w:tr w14:paraId="5033A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dxa"/>
            <w:shd w:val="clear" w:color="auto" w:fill="auto"/>
          </w:tcPr>
          <w:p w14:paraId="464331D3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потребности</w:t>
            </w:r>
          </w:p>
        </w:tc>
        <w:tc>
          <w:tcPr>
            <w:tcW w:w="678" w:type="dxa"/>
            <w:shd w:val="clear" w:color="auto" w:fill="auto"/>
          </w:tcPr>
          <w:p w14:paraId="462D3DC6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200</w:t>
            </w:r>
          </w:p>
        </w:tc>
        <w:tc>
          <w:tcPr>
            <w:tcW w:w="709" w:type="dxa"/>
            <w:shd w:val="clear" w:color="auto" w:fill="auto"/>
          </w:tcPr>
          <w:p w14:paraId="7EE4A9F0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200</w:t>
            </w:r>
          </w:p>
        </w:tc>
        <w:tc>
          <w:tcPr>
            <w:tcW w:w="696" w:type="dxa"/>
            <w:shd w:val="clear" w:color="auto" w:fill="auto"/>
          </w:tcPr>
          <w:p w14:paraId="2ADF4D6A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100</w:t>
            </w:r>
          </w:p>
        </w:tc>
        <w:tc>
          <w:tcPr>
            <w:tcW w:w="696" w:type="dxa"/>
            <w:shd w:val="clear" w:color="auto" w:fill="auto"/>
          </w:tcPr>
          <w:p w14:paraId="4E24A56C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100</w:t>
            </w:r>
          </w:p>
        </w:tc>
        <w:tc>
          <w:tcPr>
            <w:tcW w:w="863" w:type="dxa"/>
            <w:shd w:val="clear" w:color="auto" w:fill="auto"/>
          </w:tcPr>
          <w:p w14:paraId="1E1FCEB9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250</w:t>
            </w:r>
          </w:p>
        </w:tc>
        <w:tc>
          <w:tcPr>
            <w:tcW w:w="1430" w:type="dxa"/>
            <w:shd w:val="clear" w:color="auto" w:fill="auto"/>
          </w:tcPr>
          <w:p w14:paraId="1BF48B5B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850</w:t>
            </w:r>
          </w:p>
        </w:tc>
      </w:tr>
    </w:tbl>
    <w:p w14:paraId="29627C7D">
      <w:pPr>
        <w:spacing w:line="360" w:lineRule="auto"/>
        <w:ind w:left="0" w:leftChars="0" w:firstLine="708" w:firstLineChars="0"/>
      </w:pPr>
    </w:p>
    <w:p w14:paraId="568E2B5F">
      <w:pPr>
        <w:spacing w:line="360" w:lineRule="auto"/>
        <w:ind w:left="0" w:leftChars="0" w:firstLine="708" w:firstLineChars="0"/>
      </w:pPr>
      <w:r>
        <w:object>
          <v:shape id="_x0000_i1034" o:spt="75" type="#_x0000_t75" style="height:228.3pt;width:87.15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26">
            <o:LockedField>false</o:LockedField>
          </o:OLEObject>
        </w:object>
      </w:r>
      <w:r>
        <w:rPr>
          <w:rFonts w:hint="default"/>
          <w:lang w:val="ru-RU"/>
        </w:rPr>
        <w:t xml:space="preserve"> </w:t>
      </w:r>
      <w:r>
        <w:object>
          <v:shape id="_x0000_i1035" o:spt="75" type="#_x0000_t75" style="height:197.25pt;width:89.55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3" ShapeID="_x0000_i1035" DrawAspect="Content" ObjectID="_1468075735" r:id="rId28">
            <o:LockedField>false</o:LockedField>
          </o:OLEObject>
        </w:object>
      </w:r>
    </w:p>
    <w:p w14:paraId="712638E1">
      <w:pPr>
        <w:spacing w:line="360" w:lineRule="auto"/>
        <w:ind w:left="0" w:leftChars="0" w:firstLine="708" w:firstLineChars="0"/>
      </w:pPr>
    </w:p>
    <w:p w14:paraId="00C50763">
      <w:pPr>
        <w:spacing w:line="360" w:lineRule="auto"/>
        <w:ind w:left="0" w:leftChars="0" w:firstLine="708" w:firstLineChars="0"/>
        <w:rPr>
          <w:rFonts w:hint="default"/>
          <w:lang w:val="ru-RU"/>
        </w:rPr>
      </w:pPr>
      <w:r>
        <w:t>Σᵢ₌₁ᵐ aᵢ = Σⱼ₌₁ⁿ bⱼ</w:t>
      </w:r>
      <w:r>
        <w:rPr>
          <w:rFonts w:hint="default"/>
          <w:lang w:val="ru-RU"/>
        </w:rPr>
        <w:t>=850, значит задача сбалансирована</w:t>
      </w:r>
    </w:p>
    <w:p w14:paraId="390BA5C4">
      <w:pPr>
        <w:spacing w:line="360" w:lineRule="auto"/>
        <w:ind w:left="0" w:leftChars="0" w:firstLine="708" w:firstLineChars="0"/>
        <w:rPr>
          <w:rFonts w:hint="default"/>
          <w:lang w:val="en-US"/>
        </w:rPr>
      </w:pPr>
    </w:p>
    <w:p w14:paraId="47AE0113">
      <w:pPr>
        <w:spacing w:line="360" w:lineRule="auto"/>
        <w:ind w:left="0" w:leftChars="0" w:firstLine="708" w:firstLineChars="0"/>
      </w:pPr>
      <w:r>
        <w:object>
          <v:shape id="_x0000_i1036" o:spt="75" alt="" type="#_x0000_t75" style="height:40.5pt;width:449.35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30">
            <o:LockedField>false</o:LockedField>
          </o:OLEObject>
        </w:object>
      </w:r>
    </w:p>
    <w:p w14:paraId="4223367A">
      <w:pPr>
        <w:spacing w:line="360" w:lineRule="auto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Начальный опорный план по методу минимальной стоимости (см. Таблица 2). Последующие шаги решения представлены в Таблицах 3-6.</w:t>
      </w:r>
    </w:p>
    <w:p w14:paraId="14A2520E">
      <w:pPr>
        <w:pStyle w:val="44"/>
        <w:rPr>
          <w:rFonts w:hint="default"/>
          <w:lang w:val="ru-RU"/>
        </w:rPr>
      </w:pPr>
      <w:r>
        <w:t xml:space="preserve">Таблица </w:t>
      </w:r>
      <w:r>
        <w:rPr>
          <w:rFonts w:hint="default"/>
          <w:lang w:val="ru-RU"/>
        </w:rPr>
        <w:t>2</w:t>
      </w:r>
      <w:r>
        <w:t xml:space="preserve"> – </w:t>
      </w:r>
      <w:r>
        <w:rPr>
          <w:lang w:val="ru-RU"/>
        </w:rPr>
        <w:t>Шаг</w:t>
      </w:r>
      <w:r>
        <w:rPr>
          <w:rFonts w:hint="default"/>
          <w:lang w:val="ru-RU"/>
        </w:rPr>
        <w:t xml:space="preserve"> 1 (метод потенциалов)</w:t>
      </w:r>
    </w:p>
    <w:p w14:paraId="354F5A53">
      <w:pPr>
        <w:spacing w:line="360" w:lineRule="auto"/>
        <w:ind w:left="0" w:leftChars="0" w:firstLine="0" w:firstLineChars="0"/>
        <w:rPr>
          <w:rFonts w:hint="default"/>
          <w:lang w:val="ru-RU"/>
        </w:rPr>
      </w:pPr>
      <w:r>
        <w:drawing>
          <wp:inline distT="0" distB="0" distL="114300" distR="114300">
            <wp:extent cx="6115685" cy="2475865"/>
            <wp:effectExtent l="0" t="0" r="18415" b="635"/>
            <wp:docPr id="4" name="Изображение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7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16FE1">
      <w:pPr>
        <w:spacing w:line="360" w:lineRule="auto"/>
        <w:ind w:left="0" w:leftChars="0" w:firstLine="0" w:firstLineChars="0"/>
      </w:pPr>
      <w:r>
        <w:object>
          <v:shape id="_x0000_i1037" o:spt="75" type="#_x0000_t75" style="height:24.1pt;width:487.85pt;" o:ole="t" filled="f" o:preferrelative="t" stroked="f" coordsize="21600,21600">
            <v:path/>
            <v:fill on="f" focussize="0,0"/>
            <v:stroke on="f"/>
            <v:imagedata r:id="rId34" o:title=""/>
            <o:lock v:ext="edit" aspectratio="t"/>
            <w10:wrap type="none"/>
            <w10:anchorlock/>
          </v:shape>
          <o:OLEObject Type="Embed" ProgID="Equation.3" ShapeID="_x0000_i1037" DrawAspect="Content" ObjectID="_1468075737" r:id="rId33">
            <o:LockedField>false</o:LockedField>
          </o:OLEObject>
        </w:object>
      </w:r>
      <w:r>
        <w:object>
          <v:shape id="_x0000_i1038" o:spt="75" type="#_x0000_t75" style="height:20.85pt;width:482.9pt;" o:ole="t" filled="f" o:preferrelative="t" stroked="f" coordsize="21600,21600">
            <v:path/>
            <v:fill on="f" focussize="0,0"/>
            <v:stroke on="f"/>
            <v:imagedata r:id="rId36" o:title=""/>
            <o:lock v:ext="edit" aspectratio="t"/>
            <w10:wrap type="none"/>
            <w10:anchorlock/>
          </v:shape>
          <o:OLEObject Type="Embed" ProgID="Equation.3" ShapeID="_x0000_i1038" DrawAspect="Content" ObjectID="_1468075738" r:id="rId35">
            <o:LockedField>false</o:LockedField>
          </o:OLEObject>
        </w:object>
      </w:r>
    </w:p>
    <w:p w14:paraId="45C938B3">
      <w:pPr>
        <w:pStyle w:val="44"/>
        <w:rPr>
          <w:rFonts w:hint="default"/>
          <w:lang w:val="ru-RU"/>
        </w:rPr>
      </w:pPr>
      <w:r>
        <w:t xml:space="preserve">Таблица </w:t>
      </w:r>
      <w:r>
        <w:rPr>
          <w:rFonts w:hint="default"/>
          <w:lang w:val="ru-RU"/>
        </w:rPr>
        <w:t>3</w:t>
      </w:r>
      <w:r>
        <w:t xml:space="preserve"> – </w:t>
      </w:r>
      <w:r>
        <w:rPr>
          <w:lang w:val="ru-RU"/>
        </w:rPr>
        <w:t>Шаг</w:t>
      </w:r>
      <w:r>
        <w:rPr>
          <w:rFonts w:hint="default"/>
          <w:lang w:val="ru-RU"/>
        </w:rPr>
        <w:t xml:space="preserve"> 2 (метод потенциалов)</w:t>
      </w:r>
    </w:p>
    <w:p w14:paraId="4956ADC0">
      <w:pPr>
        <w:spacing w:line="360" w:lineRule="auto"/>
        <w:ind w:left="0" w:leftChars="0" w:firstLine="0" w:firstLineChars="0"/>
      </w:pPr>
      <w:r>
        <w:drawing>
          <wp:inline distT="0" distB="0" distL="114300" distR="114300">
            <wp:extent cx="6116955" cy="2828290"/>
            <wp:effectExtent l="0" t="0" r="17145" b="10160"/>
            <wp:docPr id="3" name="Изображение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7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0AEC6">
      <w:pPr>
        <w:spacing w:line="360" w:lineRule="auto"/>
        <w:ind w:left="0" w:leftChars="0" w:firstLine="708" w:firstLineChars="0"/>
        <w:rPr>
          <w:rFonts w:hint="default"/>
        </w:rPr>
      </w:pPr>
      <w:r>
        <w:rPr>
          <w:rFonts w:hint="default"/>
        </w:rPr>
        <w:t>Проверка оптимальности для незанятых клеток.</w:t>
      </w:r>
    </w:p>
    <w:p w14:paraId="3D4D4817">
      <w:pPr>
        <w:spacing w:line="360" w:lineRule="auto"/>
        <w:ind w:left="0" w:leftChars="0" w:firstLine="708" w:firstLineChars="0"/>
      </w:pPr>
      <w:r>
        <w:object>
          <v:shape id="_x0000_i1039" o:spt="75" type="#_x0000_t75" style="height:79.65pt;width:346.4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3" ShapeID="_x0000_i1039" DrawAspect="Content" ObjectID="_1468075739" r:id="rId38">
            <o:LockedField>false</o:LockedField>
          </o:OLEObject>
        </w:object>
      </w:r>
    </w:p>
    <w:p w14:paraId="468E564A">
      <w:pPr>
        <w:spacing w:line="360" w:lineRule="auto"/>
        <w:ind w:left="708" w:leftChars="0" w:firstLine="708" w:firstLineChars="0"/>
        <w:rPr>
          <w:rFonts w:hint="default" w:hAnsi="Cambria Math" w:eastAsia="SimSun"/>
          <w:i w:val="0"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 w:eastAsia="SimSun"/>
                  <w:sz w:val="28"/>
                </w:rPr>
              </m:ctrlPr>
            </m:sSubPr>
            <m:e>
              <m:r>
                <m:rPr/>
                <w:rPr>
                  <w:rFonts w:hint="default" w:ascii="Cambria Math" w:hAnsi="Cambria Math" w:eastAsia="SimSun"/>
                  <w:sz w:val="28"/>
                </w:rPr>
                <m:t>θ</m:t>
              </m:r>
              <m:ctrlPr>
                <w:rPr>
                  <w:rFonts w:ascii="Cambria Math" w:hAnsi="Cambria Math" w:eastAsia="SimSun"/>
                  <w:sz w:val="28"/>
                </w:rPr>
              </m:ctrlPr>
            </m:e>
            <m:sub>
              <m:r>
                <m:rPr/>
                <w:rPr>
                  <w:rFonts w:hint="default" w:ascii="Cambria Math" w:hAnsi="Cambria Math" w:eastAsia="SimSun"/>
                  <w:sz w:val="28"/>
                </w:rPr>
                <m:t>o</m:t>
              </m:r>
              <m:ctrlPr>
                <w:rPr>
                  <w:rFonts w:ascii="Cambria Math" w:hAnsi="Cambria Math" w:eastAsia="SimSun"/>
                  <w:sz w:val="28"/>
                </w:rPr>
              </m:ctrlPr>
            </m:sub>
          </m:sSub>
          <m:r>
            <m:rPr/>
            <w:rPr>
              <w:rFonts w:hint="default" w:ascii="Cambria Math" w:hAnsi="Cambria Math" w:eastAsia="SimSun"/>
              <w:sz w:val="28"/>
            </w:rPr>
            <m:t>=</m:t>
          </m:r>
          <m:func>
            <m:funcPr>
              <m:ctrlPr>
                <w:rPr>
                  <w:rFonts w:hint="default" w:ascii="Cambria Math" w:hAnsi="Cambria Math" w:eastAsia="SimSun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SimSun"/>
                  <w:sz w:val="28"/>
                </w:rPr>
                <m:t>min</m:t>
              </m:r>
              <m:ctrlPr>
                <w:rPr>
                  <w:rFonts w:ascii="Cambria Math" w:hAnsi="Cambria Math" w:eastAsia="SimSun"/>
                  <w:sz w:val="28"/>
                </w:rPr>
              </m:ctrlPr>
            </m:fName>
            <m:e>
              <m:r>
                <m:rPr/>
                <w:rPr>
                  <w:rFonts w:hint="default" w:ascii="Cambria Math" w:hAnsi="Cambria Math" w:eastAsia="SimSun"/>
                  <w:sz w:val="28"/>
                </w:rPr>
                <m:t>{</m:t>
              </m:r>
              <m:ctrlPr>
                <w:rPr>
                  <w:rFonts w:ascii="Cambria Math" w:hAnsi="Cambria Math" w:eastAsia="SimSun"/>
                  <w:sz w:val="28"/>
                </w:rPr>
              </m:ctrlPr>
            </m:e>
          </m:func>
          <m:r>
            <m:rPr/>
            <w:rPr>
              <w:rFonts w:hint="default" w:ascii="Cambria Math" w:hAnsi="Cambria Math" w:eastAsia="SimSun"/>
              <w:sz w:val="28"/>
            </w:rPr>
            <m:t>50;50;0}=0</m:t>
          </m:r>
        </m:oMath>
      </m:oMathPara>
    </w:p>
    <w:p w14:paraId="0A6CD6B6">
      <w:pPr>
        <w:pStyle w:val="44"/>
      </w:pPr>
      <w:r>
        <w:t xml:space="preserve">Таблица </w:t>
      </w:r>
      <w:r>
        <w:rPr>
          <w:rFonts w:hint="default"/>
          <w:lang w:val="ru-RU"/>
        </w:rPr>
        <w:t xml:space="preserve">4 </w:t>
      </w:r>
      <w:r>
        <w:t xml:space="preserve">– </w:t>
      </w:r>
      <w:r>
        <w:rPr>
          <w:lang w:val="ru-RU"/>
        </w:rPr>
        <w:t>Шаг</w:t>
      </w:r>
      <w:r>
        <w:rPr>
          <w:rFonts w:hint="default"/>
          <w:lang w:val="ru-RU"/>
        </w:rPr>
        <w:t xml:space="preserve"> 3 (метод потенциалов)</w:t>
      </w:r>
    </w:p>
    <w:p w14:paraId="294C7D39">
      <w:pPr>
        <w:spacing w:line="360" w:lineRule="auto"/>
        <w:ind w:left="0" w:leftChars="0" w:firstLine="0" w:firstLineChars="0"/>
      </w:pPr>
      <w:r>
        <w:drawing>
          <wp:inline distT="0" distB="0" distL="114300" distR="114300">
            <wp:extent cx="6118860" cy="2339975"/>
            <wp:effectExtent l="0" t="0" r="0" b="0"/>
            <wp:docPr id="6" name="Изображение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71"/>
                    <pic:cNvPicPr>
                      <a:picLocks noChangeAspect="1"/>
                    </pic:cNvPicPr>
                  </pic:nvPicPr>
                  <pic:blipFill>
                    <a:blip r:embed="rId40"/>
                    <a:srcRect b="674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7CE28">
      <w:pPr>
        <w:spacing w:line="360" w:lineRule="auto"/>
        <w:ind w:left="0" w:leftChars="0" w:firstLine="0" w:firstLineChars="0"/>
        <w:rPr>
          <w:rFonts w:hint="default"/>
        </w:rPr>
      </w:pPr>
      <w:r>
        <w:object>
          <v:shape id="_x0000_i1040" o:spt="75" type="#_x0000_t75" style="height:113pt;width:438.15pt;" o:ole="t" filled="f" o:preferrelative="t" stroked="f" coordsize="21600,21600">
            <v:path/>
            <v:fill on="f" focussize="0,0"/>
            <v:stroke on="f"/>
            <v:imagedata r:id="rId42" o:title=""/>
            <o:lock v:ext="edit" aspectratio="t"/>
            <w10:wrap type="none"/>
            <w10:anchorlock/>
          </v:shape>
          <o:OLEObject Type="Embed" ProgID="Equation.3" ShapeID="_x0000_i1040" DrawAspect="Content" ObjectID="_1468075740" r:id="rId41">
            <o:LockedField>false</o:LockedField>
          </o:OLEObject>
        </w:object>
      </w:r>
    </w:p>
    <w:p w14:paraId="4AB68F7D">
      <w:pPr>
        <w:spacing w:line="360" w:lineRule="auto"/>
        <w:ind w:left="0" w:leftChars="0" w:firstLine="708" w:firstLineChars="0"/>
        <m:rPr/>
        <w:rPr>
          <w:rFonts w:hint="default" w:hAnsi="Cambria Math" w:eastAsia="SimSun"/>
          <w:i w:val="0"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 w:eastAsia="SimSun"/>
                  <w:sz w:val="28"/>
                </w:rPr>
              </m:ctrlPr>
            </m:sSubPr>
            <m:e>
              <m:r>
                <m:rPr/>
                <w:rPr>
                  <w:rFonts w:hint="default" w:ascii="Cambria Math" w:hAnsi="Cambria Math" w:eastAsia="SimSun"/>
                  <w:sz w:val="28"/>
                </w:rPr>
                <m:t>θ</m:t>
              </m:r>
              <m:ctrlPr>
                <w:rPr>
                  <w:rFonts w:ascii="Cambria Math" w:hAnsi="Cambria Math" w:eastAsia="SimSun"/>
                  <w:sz w:val="28"/>
                </w:rPr>
              </m:ctrlPr>
            </m:e>
            <m:sub>
              <m:r>
                <m:rPr/>
                <w:rPr>
                  <w:rFonts w:hint="default" w:ascii="Cambria Math" w:hAnsi="Cambria Math" w:eastAsia="SimSun"/>
                  <w:sz w:val="28"/>
                </w:rPr>
                <m:t>o</m:t>
              </m:r>
              <m:ctrlPr>
                <w:rPr>
                  <w:rFonts w:ascii="Cambria Math" w:hAnsi="Cambria Math" w:eastAsia="SimSun"/>
                  <w:sz w:val="28"/>
                </w:rPr>
              </m:ctrlPr>
            </m:sub>
          </m:sSub>
          <m:r>
            <m:rPr/>
            <w:rPr>
              <w:rFonts w:hint="default" w:ascii="Cambria Math" w:hAnsi="Cambria Math" w:eastAsia="SimSun"/>
              <w:sz w:val="28"/>
            </w:rPr>
            <m:t>=</m:t>
          </m:r>
          <m:func>
            <m:funcPr>
              <m:ctrlPr>
                <w:rPr>
                  <w:rFonts w:hint="default" w:ascii="Cambria Math" w:hAnsi="Cambria Math" w:eastAsia="SimSun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SimSun"/>
                  <w:sz w:val="28"/>
                </w:rPr>
                <m:t>min</m:t>
              </m:r>
              <m:ctrlPr>
                <w:rPr>
                  <w:rFonts w:ascii="Cambria Math" w:hAnsi="Cambria Math" w:eastAsia="SimSun"/>
                  <w:sz w:val="28"/>
                </w:rPr>
              </m:ctrlPr>
            </m:fName>
            <m:e>
              <m:r>
                <m:rPr/>
                <w:rPr>
                  <w:rFonts w:hint="default" w:ascii="Cambria Math" w:hAnsi="Cambria Math" w:eastAsia="SimSun"/>
                  <w:sz w:val="28"/>
                </w:rPr>
                <m:t>{</m:t>
              </m:r>
              <m:ctrlPr>
                <w:rPr>
                  <w:rFonts w:ascii="Cambria Math" w:hAnsi="Cambria Math" w:eastAsia="SimSun"/>
                  <w:sz w:val="28"/>
                </w:rPr>
              </m:ctrlPr>
            </m:e>
          </m:func>
          <m:r>
            <m:rPr/>
            <w:rPr>
              <w:rFonts w:hint="default" w:ascii="Cambria Math" w:hAnsi="Cambria Math" w:eastAsia="SimSun"/>
              <w:sz w:val="28"/>
            </w:rPr>
            <m:t>50;50</m:t>
          </m:r>
          <m:r>
            <m:rPr/>
            <w:rPr>
              <w:rFonts w:hint="default" w:ascii="Cambria Math" w:hAnsi="Cambria Math"/>
              <w:sz w:val="28"/>
              <w:lang w:val="en-US"/>
            </w:rPr>
            <m:t>;100</m:t>
          </m:r>
          <m:r>
            <m:rPr/>
            <w:rPr>
              <w:rFonts w:hint="default" w:ascii="Cambria Math" w:hAnsi="Cambria Math" w:eastAsia="SimSun"/>
              <w:sz w:val="28"/>
            </w:rPr>
            <m:t>}=0</m:t>
          </m:r>
        </m:oMath>
      </m:oMathPara>
    </w:p>
    <w:p w14:paraId="48EAAE0C">
      <w:pPr>
        <w:spacing w:line="360" w:lineRule="auto"/>
        <w:ind w:left="0" w:leftChars="0" w:firstLine="708" w:firstLineChars="0"/>
        <m:rPr/>
        <w:rPr>
          <w:rFonts w:hint="default" w:hAnsi="Cambria Math" w:eastAsia="SimSun"/>
          <w:i w:val="0"/>
          <w:sz w:val="28"/>
        </w:rPr>
      </w:pPr>
    </w:p>
    <w:p w14:paraId="24973B56">
      <w:pPr>
        <w:pStyle w:val="44"/>
        <m:rPr/>
        <w:rPr>
          <w:rFonts w:hint="default" w:hAnsi="Cambria Math" w:eastAsia="SimSun"/>
          <w:i w:val="0"/>
          <w:sz w:val="28"/>
        </w:rPr>
      </w:pPr>
      <w:r>
        <w:t xml:space="preserve">Таблица </w:t>
      </w:r>
      <w:r>
        <w:rPr>
          <w:rFonts w:hint="default"/>
          <w:lang w:val="ru-RU"/>
        </w:rPr>
        <w:t xml:space="preserve">5 </w:t>
      </w:r>
      <w:r>
        <w:t xml:space="preserve">– </w:t>
      </w:r>
      <w:r>
        <w:rPr>
          <w:lang w:val="ru-RU"/>
        </w:rPr>
        <w:t>Шаг</w:t>
      </w:r>
      <w:r>
        <w:rPr>
          <w:rFonts w:hint="default"/>
          <w:lang w:val="ru-RU"/>
        </w:rPr>
        <w:t xml:space="preserve"> 4 (метод потенциалов)</w:t>
      </w:r>
    </w:p>
    <w:p w14:paraId="05717B8E">
      <w:pPr>
        <w:spacing w:line="360" w:lineRule="auto"/>
        <w:ind w:left="0" w:leftChars="0" w:firstLine="0" w:firstLineChars="0"/>
      </w:pPr>
      <w:r>
        <w:drawing>
          <wp:inline distT="0" distB="0" distL="114300" distR="114300">
            <wp:extent cx="6108700" cy="2268220"/>
            <wp:effectExtent l="0" t="0" r="6350" b="17780"/>
            <wp:docPr id="5" name="Изображение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7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6E00F">
      <w:pPr>
        <w:spacing w:line="360" w:lineRule="auto"/>
        <w:ind w:left="0" w:leftChars="0" w:firstLine="0" w:firstLineChars="0"/>
        <m:rPr/>
        <w:rPr>
          <w:rFonts w:hint="default"/>
        </w:rPr>
      </w:pPr>
      <w:r>
        <w:object>
          <v:shape id="_x0000_i1096" o:spt="75" alt="" type="#_x0000_t75" style="height:86.4pt;width:420.25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3" ShapeID="_x0000_i1096" DrawAspect="Content" ObjectID="_1468075741" r:id="rId44">
            <o:LockedField>false</o:LockedField>
          </o:OLEObject>
        </w:object>
      </w:r>
    </w:p>
    <w:p w14:paraId="6615E94B">
      <w:pPr>
        <w:spacing w:line="360" w:lineRule="auto"/>
        <w:ind w:left="0" w:leftChars="0" w:firstLine="0" w:firstLineChars="0"/>
        <w:rPr>
          <w:rFonts w:hint="default" w:hAnsi="Cambria Math" w:eastAsia="SimSun"/>
          <w:i w:val="0"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 w:eastAsia="SimSun"/>
                  <w:sz w:val="28"/>
                </w:rPr>
              </m:ctrlPr>
            </m:sSubPr>
            <m:e>
              <m:r>
                <m:rPr/>
                <w:rPr>
                  <w:rFonts w:hint="default" w:ascii="Cambria Math" w:hAnsi="Cambria Math" w:eastAsia="SimSun"/>
                  <w:sz w:val="28"/>
                </w:rPr>
                <m:t>θ</m:t>
              </m:r>
              <m:ctrlPr>
                <w:rPr>
                  <w:rFonts w:ascii="Cambria Math" w:hAnsi="Cambria Math" w:eastAsia="SimSun"/>
                  <w:sz w:val="28"/>
                </w:rPr>
              </m:ctrlPr>
            </m:e>
            <m:sub>
              <m:r>
                <m:rPr/>
                <w:rPr>
                  <w:rFonts w:hint="default" w:ascii="Cambria Math" w:hAnsi="Cambria Math" w:eastAsia="SimSun"/>
                  <w:sz w:val="28"/>
                </w:rPr>
                <m:t>o</m:t>
              </m:r>
              <m:ctrlPr>
                <w:rPr>
                  <w:rFonts w:ascii="Cambria Math" w:hAnsi="Cambria Math" w:eastAsia="SimSun"/>
                  <w:sz w:val="28"/>
                </w:rPr>
              </m:ctrlPr>
            </m:sub>
          </m:sSub>
          <m:r>
            <m:rPr/>
            <w:rPr>
              <w:rFonts w:hint="default" w:ascii="Cambria Math" w:hAnsi="Cambria Math" w:eastAsia="SimSun"/>
              <w:sz w:val="28"/>
            </w:rPr>
            <m:t>=</m:t>
          </m:r>
          <m:func>
            <m:funcPr>
              <m:ctrlPr>
                <w:rPr>
                  <w:rFonts w:hint="default" w:ascii="Cambria Math" w:hAnsi="Cambria Math" w:eastAsia="SimSun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SimSun"/>
                  <w:sz w:val="28"/>
                </w:rPr>
                <m:t>min</m:t>
              </m:r>
              <m:ctrlPr>
                <w:rPr>
                  <w:rFonts w:ascii="Cambria Math" w:hAnsi="Cambria Math" w:eastAsia="SimSun"/>
                  <w:sz w:val="28"/>
                </w:rPr>
              </m:ctrlPr>
            </m:fName>
            <m:e>
              <m:r>
                <m:rPr/>
                <w:rPr>
                  <w:rFonts w:hint="default" w:ascii="Cambria Math" w:hAnsi="Cambria Math" w:eastAsia="SimSun"/>
                  <w:sz w:val="28"/>
                </w:rPr>
                <m:t>{</m:t>
              </m:r>
              <m:ctrlPr>
                <w:rPr>
                  <w:rFonts w:ascii="Cambria Math" w:hAnsi="Cambria Math" w:eastAsia="SimSun"/>
                  <w:sz w:val="28"/>
                </w:rPr>
              </m:ctrlPr>
            </m:e>
          </m:func>
          <m:r>
            <m:rPr/>
            <w:rPr>
              <w:rFonts w:hint="default" w:ascii="Cambria Math" w:hAnsi="Cambria Math" w:eastAsia="SimSun"/>
              <w:sz w:val="28"/>
            </w:rPr>
            <m:t>50;</m:t>
          </m:r>
          <m:r>
            <m:rPr/>
            <w:rPr>
              <w:rFonts w:hint="default" w:ascii="Cambria Math" w:hAnsi="Cambria Math"/>
              <w:sz w:val="28"/>
              <w:lang w:val="en-US"/>
            </w:rPr>
            <m:t>0</m:t>
          </m:r>
          <m:r>
            <m:rPr/>
            <w:rPr>
              <w:rFonts w:hint="default" w:ascii="Cambria Math" w:hAnsi="Cambria Math" w:eastAsia="SimSun"/>
              <w:sz w:val="28"/>
            </w:rPr>
            <m:t>;</m:t>
          </m:r>
          <m:r>
            <m:rPr/>
            <w:rPr>
              <w:rFonts w:hint="default" w:ascii="Cambria Math" w:hAnsi="Cambria Math"/>
              <w:sz w:val="28"/>
              <w:lang w:val="en-US"/>
            </w:rPr>
            <m:t>10</m:t>
          </m:r>
          <m:r>
            <m:rPr/>
            <w:rPr>
              <w:rFonts w:hint="default" w:ascii="Cambria Math" w:hAnsi="Cambria Math" w:eastAsia="SimSun"/>
              <w:sz w:val="28"/>
            </w:rPr>
            <m:t>0}=0</m:t>
          </m:r>
        </m:oMath>
      </m:oMathPara>
    </w:p>
    <w:p w14:paraId="03C88D2E">
      <w:pPr>
        <w:spacing w:line="360" w:lineRule="auto"/>
        <w:ind w:left="0" w:leftChars="0" w:firstLine="0" w:firstLineChars="0"/>
      </w:pPr>
    </w:p>
    <w:p w14:paraId="4097BE42">
      <w:pPr>
        <w:spacing w:line="360" w:lineRule="auto"/>
        <w:ind w:left="0" w:leftChars="0" w:firstLine="0" w:firstLineChars="0"/>
      </w:pPr>
    </w:p>
    <w:p w14:paraId="746A1EEB">
      <w:pPr>
        <w:pStyle w:val="44"/>
      </w:pPr>
      <w:r>
        <w:t>Таблица</w:t>
      </w:r>
      <w:r>
        <w:rPr>
          <w:rFonts w:hint="default"/>
          <w:lang w:val="ru-RU"/>
        </w:rPr>
        <w:t xml:space="preserve"> 6</w:t>
      </w:r>
      <w:r>
        <w:t xml:space="preserve"> – </w:t>
      </w:r>
      <w:r>
        <w:rPr>
          <w:lang w:val="ru-RU"/>
        </w:rPr>
        <w:t>Шаг</w:t>
      </w:r>
      <w:r>
        <w:rPr>
          <w:rFonts w:hint="default"/>
          <w:lang w:val="ru-RU"/>
        </w:rPr>
        <w:t xml:space="preserve"> 5 (метод потенциалов)</w:t>
      </w:r>
    </w:p>
    <w:p w14:paraId="444F045F">
      <w:pPr>
        <w:spacing w:line="360" w:lineRule="auto"/>
        <w:ind w:left="0" w:leftChars="0" w:firstLine="0" w:firstLineChars="0"/>
      </w:pPr>
      <w:r>
        <w:drawing>
          <wp:inline distT="0" distB="0" distL="114300" distR="114300">
            <wp:extent cx="6115685" cy="2247265"/>
            <wp:effectExtent l="0" t="0" r="18415" b="635"/>
            <wp:docPr id="7" name="Изображение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22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FF158">
      <w:pPr>
        <w:spacing w:line="360" w:lineRule="auto"/>
        <w:ind w:left="0" w:leftChars="0" w:firstLine="0" w:firstLineChars="0"/>
      </w:pPr>
      <w:r>
        <w:object>
          <v:shape id="_x0000_i1098" o:spt="75" alt="" type="#_x0000_t75" style="height:90.6pt;width:447.3pt;" o:ole="t" filled="f" o:preferrelative="t" stroked="f" coordsize="21600,21600">
            <v:path/>
            <v:fill on="f" focussize="0,0"/>
            <v:stroke on="f"/>
            <v:imagedata r:id="rId48" o:title=""/>
            <o:lock v:ext="edit" aspectratio="t"/>
            <w10:wrap type="none"/>
            <w10:anchorlock/>
          </v:shape>
          <o:OLEObject Type="Embed" ProgID="Equation.3" ShapeID="_x0000_i1098" DrawAspect="Content" ObjectID="_1468075742" r:id="rId47">
            <o:LockedField>false</o:LockedField>
          </o:OLEObject>
        </w:object>
      </w:r>
    </w:p>
    <w:p w14:paraId="24BB7581">
      <w:pPr>
        <w:spacing w:line="360" w:lineRule="auto"/>
        <w:ind w:left="0" w:leftChars="0" w:firstLine="0" w:firstLineChars="0"/>
        <w:rPr>
          <w:rFonts w:hint="default"/>
        </w:rPr>
      </w:pPr>
      <w:r>
        <w:rPr>
          <w:rFonts w:hint="default"/>
        </w:rPr>
        <w:t>Все оценки отрицательны, план оптимален. Его стоимость равна 4150 ден.ед.</w:t>
      </w:r>
    </w:p>
    <w:p w14:paraId="5E136C69">
      <w:pPr>
        <w:spacing w:line="360" w:lineRule="auto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Решением является:</w:t>
      </w:r>
    </w:p>
    <w:p w14:paraId="50853C79">
      <w:pPr>
        <w:spacing w:line="360" w:lineRule="auto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</w:t>
      </w:r>
      <w:r>
        <w:object>
          <v:shape id="_x0000_i1099" o:spt="75" alt="" type="#_x0000_t75" style="height:87.05pt;width:204.15pt;" o:ole="t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3" ShapeID="_x0000_i1099" DrawAspect="Content" ObjectID="_1468075743" r:id="rId49">
            <o:LockedField>false</o:LockedField>
          </o:OLEObject>
        </w:object>
      </w:r>
      <w:r>
        <w:rPr>
          <w:rFonts w:hint="default"/>
        </w:rPr>
        <w:t xml:space="preserve"> </w:t>
      </w:r>
    </w:p>
    <w:p w14:paraId="38BCC517">
      <w:pPr>
        <w:spacing w:line="360" w:lineRule="auto"/>
        <w:ind w:left="0" w:leftChars="0" w:firstLine="708" w:firstLineChars="0"/>
        <w:rPr>
          <w:b/>
          <w:bCs/>
        </w:rPr>
      </w:pPr>
      <w:r>
        <w:rPr>
          <w:rFonts w:hint="default"/>
          <w:b/>
          <w:bCs/>
          <w:lang w:val="ru-RU"/>
        </w:rPr>
        <w:t>5</w:t>
      </w:r>
      <w:r>
        <w:rPr>
          <w:b/>
          <w:bCs/>
        </w:rPr>
        <w:t>.</w:t>
      </w:r>
      <w:r>
        <w:rPr>
          <w:rFonts w:hint="default"/>
          <w:b/>
          <w:bCs/>
          <w:lang w:val="ru-RU"/>
        </w:rPr>
        <w:t>1.</w:t>
      </w:r>
      <w:r>
        <w:rPr>
          <w:b/>
          <w:bCs/>
        </w:rPr>
        <w:t xml:space="preserve"> Алгоритм симплекс-метода</w:t>
      </w:r>
    </w:p>
    <w:p w14:paraId="63E5214F">
      <w:pPr>
        <w:spacing w:line="360" w:lineRule="auto"/>
        <w:ind w:left="0" w:leftChars="0" w:firstLine="708" w:firstLineChars="0"/>
      </w:pPr>
      <w:r>
        <w:rPr>
          <w:rFonts w:hint="default"/>
          <w:b w:val="0"/>
          <w:bCs w:val="0"/>
          <w:lang w:val="ru-RU"/>
        </w:rPr>
        <w:t>1)</w:t>
      </w:r>
      <w:r>
        <w:rPr>
          <w:rFonts w:hint="default"/>
          <w:b/>
          <w:bCs/>
          <w:lang w:val="ru-RU"/>
        </w:rPr>
        <w:t xml:space="preserve"> </w:t>
      </w:r>
      <w:r>
        <w:t>Приведение к канонической форме</w:t>
      </w:r>
    </w:p>
    <w:p w14:paraId="7223759A">
      <w:pPr>
        <w:spacing w:line="360" w:lineRule="auto"/>
        <w:ind w:left="0" w:leftChars="0" w:firstLine="708" w:firstLineChars="0"/>
      </w:pPr>
      <w:r>
        <w:t>Транспортная задача записывается в стандартной форме ЗЛП:</w:t>
      </w:r>
    </w:p>
    <w:p w14:paraId="2FFBB201">
      <w:pPr>
        <w:spacing w:line="360" w:lineRule="auto"/>
        <w:ind w:left="0" w:leftChars="0" w:firstLine="708" w:firstLineChars="0"/>
        <w:rPr>
          <w:rFonts w:hint="default"/>
          <w:lang w:val="en-US"/>
        </w:rPr>
      </w:pPr>
      <m:oMathPara>
        <m:oMath>
          <m:r>
            <m:rPr/>
            <w:rPr>
              <w:rFonts w:hint="default" w:ascii="Cambria Math" w:hAnsi="Cambria Math" w:eastAsia="SimSun"/>
              <w:sz w:val="28"/>
            </w:rPr>
            <m:t>F=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eastAsia="SimSun"/>
                  <w:i/>
                  <w:sz w:val="28"/>
                </w:rPr>
              </m:ctrlPr>
            </m:naryPr>
            <m:sub>
              <m:r>
                <m:rPr/>
                <w:rPr>
                  <w:rFonts w:hint="default" w:ascii="Cambria Math" w:hAnsi="Cambria Math" w:eastAsia="SimSun"/>
                  <w:sz w:val="28"/>
                </w:rPr>
                <m:t>i=1</m:t>
              </m:r>
              <m:ctrlPr>
                <w:rPr>
                  <w:rFonts w:ascii="Cambria Math" w:hAnsi="Cambria Math" w:eastAsia="SimSun"/>
                  <w:sz w:val="28"/>
                </w:rPr>
              </m:ctrlPr>
            </m:sub>
            <m:sup>
              <m:r>
                <m:rPr/>
                <w:rPr>
                  <w:rFonts w:hint="default" w:ascii="Cambria Math" w:hAnsi="Cambria Math" w:eastAsia="SimSun"/>
                  <w:sz w:val="28"/>
                </w:rPr>
                <m:t>m</m:t>
              </m:r>
              <m:ctrlPr>
                <w:rPr>
                  <w:rFonts w:ascii="Cambria Math" w:hAnsi="Cambria Math" w:eastAsia="SimSun"/>
                  <w:sz w:val="28"/>
                </w:rPr>
              </m:ctrlPr>
            </m:sup>
            <m:e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eastAsia="SimSun"/>
                      <w:i/>
                      <w:sz w:val="28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SimSun"/>
                      <w:sz w:val="28"/>
                    </w:rPr>
                    <m:t>j=1</m:t>
                  </m:r>
                  <m:ctrlPr>
                    <w:rPr>
                      <w:rFonts w:ascii="Cambria Math" w:hAnsi="Cambria Math" w:eastAsia="SimSun"/>
                      <w:sz w:val="28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SimSun"/>
                      <w:sz w:val="28"/>
                    </w:rPr>
                    <m:t>n</m:t>
                  </m:r>
                  <m:ctrlPr>
                    <w:rPr>
                      <w:rFonts w:ascii="Cambria Math" w:hAnsi="Cambria Math" w:eastAsia="SimSun"/>
                      <w:sz w:val="28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SimSun"/>
                          <w:sz w:val="28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imSun"/>
                          <w:sz w:val="28"/>
                        </w:rPr>
                        <m:t>c</m:t>
                      </m:r>
                      <m:ctrlPr>
                        <w:rPr>
                          <w:rFonts w:ascii="Cambria Math" w:hAnsi="Cambria Math" w:eastAsia="SimSun"/>
                          <w:sz w:val="2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imSun"/>
                          <w:sz w:val="28"/>
                        </w:rPr>
                        <m:t>ij</m:t>
                      </m:r>
                      <m:ctrlPr>
                        <w:rPr>
                          <w:rFonts w:ascii="Cambria Math" w:hAnsi="Cambria Math" w:eastAsia="SimSun"/>
                          <w:sz w:val="28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SimSun"/>
                      <w:sz w:val="28"/>
                    </w:rPr>
                  </m:ctrlPr>
                </m:e>
              </m:nary>
              <m:ctrlPr>
                <w:rPr>
                  <w:rFonts w:hint="default" w:ascii="Cambria Math" w:hAnsi="Cambria Math" w:eastAsia="SimSun"/>
                  <w:i/>
                  <w:sz w:val="28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SimSun"/>
                  <w:sz w:val="28"/>
                </w:rPr>
              </m:ctrlPr>
            </m:sSubPr>
            <m:e>
              <m:r>
                <m:rPr/>
                <w:rPr>
                  <w:rFonts w:hint="default" w:ascii="Cambria Math" w:hAnsi="Cambria Math" w:eastAsia="SimSun"/>
                  <w:sz w:val="28"/>
                </w:rPr>
                <m:t>x</m:t>
              </m:r>
              <m:ctrlPr>
                <w:rPr>
                  <w:rFonts w:hint="default" w:ascii="Cambria Math" w:hAnsi="Cambria Math" w:eastAsia="SimSun"/>
                  <w:i/>
                  <w:sz w:val="28"/>
                </w:rPr>
              </m:ctrlPr>
            </m:e>
            <m:sub>
              <m:r>
                <m:rPr/>
                <w:rPr>
                  <w:rFonts w:hint="default" w:ascii="Cambria Math" w:hAnsi="Cambria Math" w:eastAsia="SimSun"/>
                  <w:sz w:val="28"/>
                </w:rPr>
                <m:t>ij</m:t>
              </m:r>
              <m:ctrlPr>
                <w:rPr>
                  <w:rFonts w:hint="default" w:ascii="Cambria Math" w:hAnsi="Cambria Math" w:eastAsia="SimSun"/>
                  <w:i/>
                  <w:sz w:val="28"/>
                </w:rPr>
              </m:ctrlPr>
            </m:sub>
          </m:sSub>
          <m:r>
            <m:rPr/>
            <w:rPr>
              <w:rFonts w:hint="default" w:ascii="Cambria Math" w:hAnsi="Cambria Math" w:eastAsia="SimSun"/>
              <w:sz w:val="28"/>
            </w:rPr>
            <m:t>→</m:t>
          </m:r>
          <m:r>
            <m:rPr/>
            <w:rPr>
              <w:rFonts w:hint="default" w:ascii="Cambria Math" w:hAnsi="Cambria Math"/>
              <w:sz w:val="28"/>
              <w:lang w:val="en-US"/>
            </w:rPr>
            <m:t>min</m:t>
          </m:r>
        </m:oMath>
      </m:oMathPara>
    </w:p>
    <w:p w14:paraId="677A63B8">
      <w:pPr>
        <w:spacing w:line="360" w:lineRule="auto"/>
        <w:ind w:left="0" w:leftChars="0" w:firstLine="708" w:firstLineChars="0"/>
      </w:pPr>
      <w:r>
        <w:t>при ограничениях:</w:t>
      </w:r>
    </w:p>
    <w:p w14:paraId="1EA60B91">
      <w:pPr>
        <w:spacing w:line="360" w:lineRule="auto"/>
        <w:ind w:left="0" w:leftChars="0" w:firstLine="708" w:firstLineChars="0"/>
        <w:rPr>
          <w:rFonts w:hint="default" w:hAnsi="Cambria Math" w:eastAsia="SimSun"/>
          <w:i w:val="0"/>
          <w:sz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hint="default" w:ascii="Cambria Math" w:hAnsi="Cambria Math" w:eastAsia="SimSun"/>
                  <w:i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 w:eastAsia="SimSun"/>
                  <w:sz w:val="24"/>
                </w:rPr>
                <m:t>j=1</m:t>
              </m:r>
              <m:ctrlPr>
                <w:rPr>
                  <w:rFonts w:ascii="Cambria Math" w:hAnsi="Cambria Math" w:eastAsia="SimSun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imSun"/>
                  <w:sz w:val="24"/>
                </w:rPr>
                <m:t>n</m:t>
              </m:r>
              <m:ctrlPr>
                <w:rPr>
                  <w:rFonts w:ascii="Cambria Math" w:hAnsi="Cambria Math" w:eastAsia="SimSun"/>
                  <w:sz w:val="24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SimSun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imSun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imSun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imSun"/>
                      <w:sz w:val="24"/>
                    </w:rPr>
                    <m:t>ij</m:t>
                  </m:r>
                  <m:ctrlPr>
                    <w:rPr>
                      <w:rFonts w:ascii="Cambria Math" w:hAnsi="Cambria Math" w:eastAsia="SimSun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imSun"/>
                  <w:sz w:val="24"/>
                </w:rPr>
              </m:ctrlPr>
            </m:e>
          </m:nary>
          <m:r>
            <m:rPr/>
            <w:rPr>
              <w:rFonts w:hint="default" w:ascii="Cambria Math" w:hAnsi="Cambria Math" w:eastAsia="SimSun"/>
              <w:sz w:val="24"/>
            </w:rPr>
            <m:t>=</m:t>
          </m:r>
          <m:sSub>
            <m:sSubPr>
              <m:ctrlPr>
                <w:rPr>
                  <w:rFonts w:hint="default" w:ascii="Cambria Math" w:hAnsi="Cambria Math" w:eastAsia="SimSun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imSun"/>
                  <w:sz w:val="24"/>
                </w:rPr>
                <m:t>a</m:t>
              </m:r>
              <m:ctrlPr>
                <w:rPr>
                  <w:rFonts w:hint="default" w:ascii="Cambria Math" w:hAnsi="Cambria Math" w:eastAsia="SimSun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imSun"/>
                  <w:sz w:val="24"/>
                </w:rPr>
                <m:t>i</m:t>
              </m:r>
              <m:ctrlPr>
                <w:rPr>
                  <w:rFonts w:hint="default" w:ascii="Cambria Math" w:hAnsi="Cambria Math" w:eastAsia="SimSun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imSun"/>
              <w:sz w:val="24"/>
            </w:rPr>
            <m:t>, i=1,...,m</m:t>
          </m:r>
        </m:oMath>
      </m:oMathPara>
    </w:p>
    <w:p w14:paraId="4E4BD6BD">
      <w:pPr>
        <w:spacing w:line="360" w:lineRule="auto"/>
        <w:ind w:left="0" w:leftChars="0" w:firstLine="708" w:firstLineChars="0"/>
        <w:rPr>
          <w:rFonts w:hint="default" w:hAnsi="Cambria Math" w:eastAsia="SimSun"/>
          <w:i w:val="0"/>
          <w:sz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hint="default" w:ascii="Cambria Math" w:hAnsi="Cambria Math" w:eastAsia="SimSun"/>
                  <w:i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 w:eastAsia="SimSun"/>
                  <w:sz w:val="24"/>
                </w:rPr>
                <m:t>i=1</m:t>
              </m:r>
              <m:ctrlPr>
                <w:rPr>
                  <w:rFonts w:ascii="Cambria Math" w:hAnsi="Cambria Math" w:eastAsia="SimSun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imSun"/>
                  <w:sz w:val="24"/>
                </w:rPr>
                <m:t>m</m:t>
              </m:r>
              <m:ctrlPr>
                <w:rPr>
                  <w:rFonts w:ascii="Cambria Math" w:hAnsi="Cambria Math" w:eastAsia="SimSun"/>
                  <w:sz w:val="24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SimSun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imSun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imSun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imSun"/>
                      <w:sz w:val="24"/>
                    </w:rPr>
                    <m:t>ij</m:t>
                  </m:r>
                  <m:ctrlPr>
                    <w:rPr>
                      <w:rFonts w:ascii="Cambria Math" w:hAnsi="Cambria Math" w:eastAsia="SimSun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imSun"/>
                  <w:sz w:val="24"/>
                </w:rPr>
              </m:ctrlPr>
            </m:e>
          </m:nary>
          <m:r>
            <m:rPr/>
            <w:rPr>
              <w:rFonts w:hint="default" w:ascii="Cambria Math" w:hAnsi="Cambria Math" w:eastAsia="SimSun"/>
              <w:sz w:val="24"/>
            </w:rPr>
            <m:t>=</m:t>
          </m:r>
          <m:sSub>
            <m:sSubPr>
              <m:ctrlPr>
                <w:rPr>
                  <w:rFonts w:hint="default" w:ascii="Cambria Math" w:hAnsi="Cambria Math" w:eastAsia="SimSun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imSun"/>
                  <w:sz w:val="24"/>
                </w:rPr>
                <m:t>b</m:t>
              </m:r>
              <m:ctrlPr>
                <w:rPr>
                  <w:rFonts w:hint="default" w:ascii="Cambria Math" w:hAnsi="Cambria Math" w:eastAsia="SimSun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imSun"/>
                  <w:sz w:val="24"/>
                </w:rPr>
                <m:t>j</m:t>
              </m:r>
              <m:ctrlPr>
                <w:rPr>
                  <w:rFonts w:hint="default" w:ascii="Cambria Math" w:hAnsi="Cambria Math" w:eastAsia="SimSun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imSun"/>
              <w:sz w:val="24"/>
            </w:rPr>
            <m:t>, j=1,...,n</m:t>
          </m:r>
        </m:oMath>
      </m:oMathPara>
    </w:p>
    <w:p w14:paraId="5A2B7534">
      <w:pPr>
        <w:spacing w:line="360" w:lineRule="auto"/>
        <w:ind w:left="0" w:leftChars="0" w:firstLine="708" w:firstLineChars="0"/>
        <w:rPr>
          <w:rFonts w:hint="default" w:hAnsi="Cambria Math" w:eastAsia="SimSun"/>
          <w:i w:val="0"/>
          <w:sz w:val="24"/>
        </w:rPr>
      </w:pPr>
      <m:oMathPara>
        <m:oMath>
          <m:sSub>
            <m:sSubPr>
              <m:ctrlPr>
                <w:rPr>
                  <w:rFonts w:hint="default" w:ascii="Cambria Math" w:hAnsi="Cambria Math" w:eastAsia="SimSun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imSun"/>
                  <w:sz w:val="24"/>
                </w:rPr>
                <m:t>x</m:t>
              </m:r>
              <m:ctrlPr>
                <w:rPr>
                  <w:rFonts w:ascii="Cambria Math" w:hAnsi="Cambria Math" w:eastAsia="SimSun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imSun"/>
                  <w:sz w:val="24"/>
                </w:rPr>
                <m:t>ij</m:t>
              </m:r>
              <m:ctrlPr>
                <w:rPr>
                  <w:rFonts w:ascii="Cambria Math" w:hAnsi="Cambria Math" w:eastAsia="SimSun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imSun"/>
              <w:sz w:val="24"/>
            </w:rPr>
            <m:t>≥0</m:t>
          </m:r>
        </m:oMath>
      </m:oMathPara>
    </w:p>
    <w:p w14:paraId="0B75403A">
      <w:pPr>
        <w:spacing w:line="360" w:lineRule="auto"/>
        <w:ind w:left="0" w:leftChars="0" w:firstLine="708" w:firstLineChars="0"/>
      </w:pPr>
      <w:r>
        <w:t>Система содержит m + n уравнений и m·n переменных. Поскольку одно уравнение линейно зависимо от остальных (Σaᵢ = Σbⱼ), ранг системы равен m + n - 1.</w:t>
      </w:r>
    </w:p>
    <w:p w14:paraId="7F2B619C">
      <w:pPr>
        <w:numPr>
          <w:ilvl w:val="0"/>
          <w:numId w:val="3"/>
        </w:numPr>
        <w:spacing w:line="360" w:lineRule="auto"/>
        <w:ind w:left="0" w:leftChars="0" w:firstLine="708" w:firstLineChars="0"/>
      </w:pPr>
      <w:r>
        <w:t>Формирование начального базиса</w:t>
      </w:r>
    </w:p>
    <w:p w14:paraId="206E292A">
      <w:pPr>
        <w:spacing w:line="360" w:lineRule="auto"/>
        <w:ind w:left="0" w:leftChars="0" w:firstLine="708" w:firstLineChars="0"/>
      </w:pPr>
      <w:r>
        <w:t>Выбирается m + n - 1 базисных переменных, образующих базисное допустимое решение. Остальные переменные полагаются равными нулю (свободные переменные). Формируется начальная симплекс-таблица.</w:t>
      </w:r>
    </w:p>
    <w:p w14:paraId="0431392E">
      <w:pPr>
        <w:numPr>
          <w:ilvl w:val="0"/>
          <w:numId w:val="3"/>
        </w:numPr>
        <w:spacing w:line="360" w:lineRule="auto"/>
        <w:ind w:left="0" w:leftChars="0" w:firstLine="708" w:firstLineChars="0"/>
      </w:pPr>
      <w:r>
        <w:t>Вычисление оценок свободных переменных</w:t>
      </w:r>
    </w:p>
    <w:p w14:paraId="0B5332AE">
      <w:pPr>
        <w:spacing w:line="360" w:lineRule="auto"/>
        <w:ind w:left="0" w:leftChars="0" w:firstLine="708" w:firstLineChars="0"/>
      </w:pPr>
      <w:r>
        <w:t>Для каждой свободной переменной xₖ вычисляется симплексная оценка:</w:t>
      </w:r>
    </w:p>
    <w:p w14:paraId="0DC5A741">
      <w:pPr>
        <w:spacing w:line="360" w:lineRule="auto"/>
        <w:ind w:left="0" w:leftChars="0" w:firstLine="708" w:firstLineChars="0"/>
      </w:pPr>
      <m:oMathPara>
        <m:oMath>
          <m:sSub>
            <m:sSubPr>
              <m:ctrlPr>
                <w:rPr>
                  <w:rFonts w:hint="default" w:ascii="Cambria Math" w:hAnsi="Cambria Math" w:eastAsia="SimSun"/>
                  <w:sz w:val="28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SimSun"/>
                  <w:sz w:val="28"/>
                </w:rPr>
                <m:t>Δ</m:t>
              </m:r>
              <m:ctrlPr>
                <w:rPr>
                  <w:rFonts w:ascii="Cambria Math" w:hAnsi="Cambria Math" w:eastAsia="SimSun"/>
                  <w:sz w:val="28"/>
                </w:rPr>
              </m:ctrlPr>
            </m:e>
            <m:sub>
              <m:r>
                <m:rPr/>
                <w:rPr>
                  <w:rFonts w:hint="default" w:ascii="Cambria Math" w:hAnsi="Cambria Math" w:eastAsia="SimSun"/>
                  <w:sz w:val="28"/>
                </w:rPr>
                <m:t>k</m:t>
              </m:r>
              <m:ctrlPr>
                <w:rPr>
                  <w:rFonts w:ascii="Cambria Math" w:hAnsi="Cambria Math" w:eastAsia="SimSun"/>
                  <w:sz w:val="28"/>
                </w:rPr>
              </m:ctrlPr>
            </m:sub>
          </m:sSub>
          <m:r>
            <m:rPr/>
            <w:rPr>
              <w:rFonts w:hint="default" w:ascii="Cambria Math" w:hAnsi="Cambria Math" w:eastAsia="SimSun"/>
              <w:sz w:val="28"/>
            </w:rPr>
            <m:t>=</m:t>
          </m:r>
          <m:sSub>
            <m:sSubPr>
              <m:ctrlPr>
                <w:rPr>
                  <w:rFonts w:hint="default" w:ascii="Cambria Math" w:hAnsi="Cambria Math" w:eastAsia="SimSun"/>
                  <w:sz w:val="28"/>
                </w:rPr>
              </m:ctrlPr>
            </m:sSubPr>
            <m:e>
              <m:r>
                <m:rPr/>
                <w:rPr>
                  <w:rFonts w:hint="default" w:ascii="Cambria Math" w:hAnsi="Cambria Math" w:eastAsia="SimSun"/>
                  <w:sz w:val="28"/>
                </w:rPr>
                <m:t>c</m:t>
              </m:r>
              <m:ctrlPr>
                <w:rPr>
                  <w:rFonts w:ascii="Cambria Math" w:hAnsi="Cambria Math" w:eastAsia="SimSun"/>
                  <w:sz w:val="28"/>
                </w:rPr>
              </m:ctrlPr>
            </m:e>
            <m:sub>
              <m:r>
                <m:rPr/>
                <w:rPr>
                  <w:rFonts w:hint="default" w:ascii="Cambria Math" w:hAnsi="Cambria Math" w:eastAsia="SimSun"/>
                  <w:sz w:val="28"/>
                </w:rPr>
                <m:t>k</m:t>
              </m:r>
              <m:ctrlPr>
                <w:rPr>
                  <w:rFonts w:ascii="Cambria Math" w:hAnsi="Cambria Math" w:eastAsia="SimSun"/>
                  <w:sz w:val="28"/>
                </w:rPr>
              </m:ctrlPr>
            </m:sub>
          </m:sSub>
          <m:r>
            <m:rPr/>
            <w:rPr>
              <w:rFonts w:hint="default" w:ascii="Cambria Math" w:hAnsi="Cambria Math" w:eastAsia="SimSun"/>
              <w:sz w:val="28"/>
            </w:rPr>
            <m:t>−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eastAsia="SimSun"/>
                  <w:i/>
                  <w:sz w:val="28"/>
                </w:rPr>
              </m:ctrlPr>
            </m:naryPr>
            <m:sub>
              <m:r>
                <m:rPr/>
                <w:rPr>
                  <w:rFonts w:hint="default" w:ascii="Cambria Math" w:hAnsi="Cambria Math" w:eastAsia="SimSun"/>
                  <w:sz w:val="28"/>
                </w:rPr>
                <m:t>i=1</m:t>
              </m:r>
              <m:ctrlPr>
                <w:rPr>
                  <w:rFonts w:ascii="Cambria Math" w:hAnsi="Cambria Math" w:eastAsia="SimSun"/>
                  <w:sz w:val="28"/>
                </w:rPr>
              </m:ctrlPr>
            </m:sub>
            <m:sup>
              <m:r>
                <m:rPr/>
                <w:rPr>
                  <w:rFonts w:hint="default" w:ascii="Cambria Math" w:hAnsi="Cambria Math" w:eastAsia="SimSun"/>
                  <w:sz w:val="28"/>
                </w:rPr>
                <m:t>m+n−1</m:t>
              </m:r>
              <m:ctrlPr>
                <w:rPr>
                  <w:rFonts w:ascii="Cambria Math" w:hAnsi="Cambria Math" w:eastAsia="SimSun"/>
                  <w:sz w:val="28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SimSun"/>
                      <w:sz w:val="2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imSun"/>
                      <w:sz w:val="28"/>
                    </w:rPr>
                    <m:t>c</m:t>
                  </m:r>
                  <m:ctrlPr>
                    <w:rPr>
                      <w:rFonts w:ascii="Cambria Math" w:hAnsi="Cambria Math" w:eastAsia="SimSun"/>
                      <w:sz w:val="28"/>
                    </w:rPr>
                  </m:ctrlPr>
                </m:e>
                <m:sub>
                  <m:sSub>
                    <m:sSubPr>
                      <m:ctrlPr>
                        <w:rPr>
                          <w:rFonts w:hint="default" w:ascii="Cambria Math" w:hAnsi="Cambria Math" w:eastAsia="SimSun"/>
                          <w:sz w:val="28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imSun"/>
                          <w:sz w:val="28"/>
                        </w:rPr>
                        <m:t>β</m:t>
                      </m:r>
                      <m:ctrlPr>
                        <w:rPr>
                          <w:rFonts w:ascii="Cambria Math" w:hAnsi="Cambria Math" w:eastAsia="SimSun"/>
                          <w:sz w:val="2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imSun"/>
                          <w:sz w:val="28"/>
                        </w:rPr>
                        <m:t>i</m:t>
                      </m:r>
                      <m:ctrlPr>
                        <w:rPr>
                          <w:rFonts w:ascii="Cambria Math" w:hAnsi="Cambria Math" w:eastAsia="SimSun"/>
                          <w:sz w:val="28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SimSun"/>
                      <w:sz w:val="28"/>
                    </w:rPr>
                  </m:ctrlPr>
                </m:sub>
              </m:sSub>
              <m:ctrlPr>
                <w:rPr>
                  <w:rFonts w:hint="default" w:ascii="Cambria Math" w:hAnsi="Cambria Math" w:eastAsia="SimSun"/>
                  <w:sz w:val="28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SimSun"/>
                  <w:sz w:val="28"/>
                </w:rPr>
              </m:ctrlPr>
            </m:sSubPr>
            <m:e>
              <m:r>
                <m:rPr/>
                <w:rPr>
                  <w:rFonts w:hint="default" w:ascii="Cambria Math" w:hAnsi="Cambria Math" w:eastAsia="SimSun"/>
                  <w:sz w:val="28"/>
                </w:rPr>
                <m:t>a</m:t>
              </m:r>
              <m:ctrlPr>
                <w:rPr>
                  <w:rFonts w:hint="default" w:ascii="Cambria Math" w:hAnsi="Cambria Math" w:eastAsia="SimSun"/>
                  <w:sz w:val="28"/>
                </w:rPr>
              </m:ctrlPr>
            </m:e>
            <m:sub>
              <m:r>
                <m:rPr/>
                <w:rPr>
                  <w:rFonts w:hint="default" w:ascii="Cambria Math" w:hAnsi="Cambria Math" w:eastAsia="SimSun"/>
                  <w:sz w:val="28"/>
                </w:rPr>
                <m:t>ik</m:t>
              </m:r>
              <m:ctrlPr>
                <w:rPr>
                  <w:rFonts w:hint="default" w:ascii="Cambria Math" w:hAnsi="Cambria Math" w:eastAsia="SimSun"/>
                  <w:sz w:val="28"/>
                </w:rPr>
              </m:ctrlPr>
            </m:sub>
          </m:sSub>
        </m:oMath>
      </m:oMathPara>
    </w:p>
    <w:p w14:paraId="65FD0E88">
      <w:pPr>
        <w:spacing w:line="360" w:lineRule="auto"/>
        <w:ind w:left="0" w:leftChars="0" w:firstLine="708" w:firstLineChars="0"/>
      </w:pPr>
      <w:r>
        <w:t>где cᵦᵢ — стоимости базисных переменных, aᵢₖ — коэффициенты разложения k-го столбца по базисным векторам.</w:t>
      </w:r>
    </w:p>
    <w:p w14:paraId="25BFA634">
      <w:pPr>
        <w:numPr>
          <w:ilvl w:val="0"/>
          <w:numId w:val="3"/>
        </w:numPr>
        <w:spacing w:line="360" w:lineRule="auto"/>
        <w:ind w:left="0" w:leftChars="0" w:firstLine="708" w:firstLineChars="0"/>
      </w:pPr>
      <w:r>
        <w:t>Проверка оптимальности</w:t>
      </w:r>
    </w:p>
    <w:p w14:paraId="703281DE">
      <w:pPr>
        <w:spacing w:line="360" w:lineRule="auto"/>
        <w:ind w:left="0" w:leftChars="0" w:firstLine="708" w:firstLineChars="0"/>
      </w:pPr>
      <w:r>
        <w:t>Если Δₖ ≥ 0 для всех свободных переменных, текущее решение оптимально. Алгоритм завершается.</w:t>
      </w:r>
    </w:p>
    <w:p w14:paraId="4CCE4466">
      <w:pPr>
        <w:numPr>
          <w:ilvl w:val="0"/>
          <w:numId w:val="3"/>
        </w:numPr>
        <w:spacing w:line="360" w:lineRule="auto"/>
        <w:ind w:left="0" w:leftChars="0" w:firstLine="708" w:firstLineChars="0"/>
      </w:pPr>
      <w:r>
        <w:t>Выбор ведущего элемента</w:t>
      </w:r>
    </w:p>
    <w:p w14:paraId="08869C72">
      <w:pPr>
        <w:spacing w:line="360" w:lineRule="auto"/>
        <w:ind w:left="0" w:leftChars="0" w:firstLine="708" w:firstLineChars="0"/>
      </w:pPr>
      <w:r>
        <w:t>Выбирается ведущий столбец — столбец с минимальной отрицательной оценкой:</w:t>
      </w:r>
    </w:p>
    <w:p w14:paraId="68F42E96">
      <w:pPr>
        <w:spacing w:line="360" w:lineRule="auto"/>
        <w:ind w:left="0" w:leftChars="0" w:firstLine="708" w:firstLineChars="0"/>
      </w:pPr>
      <w:r>
        <w:t>Δₛ = min{Δₖ : Δₖ &lt; 0}</w:t>
      </w:r>
    </w:p>
    <w:p w14:paraId="634D9950">
      <w:pPr>
        <w:spacing w:line="360" w:lineRule="auto"/>
        <w:ind w:left="0" w:leftChars="0" w:firstLine="708" w:firstLineChars="0"/>
      </w:pPr>
      <w:r>
        <w:t>Переменная xₛ вводится в базис. Для определения выводимой переменной вычисляются симплексные отношения:</w:t>
      </w:r>
    </w:p>
    <w:p w14:paraId="053C05DA">
      <w:pPr>
        <w:spacing w:line="360" w:lineRule="auto"/>
        <w:ind w:left="0" w:leftChars="0" w:firstLine="708" w:firstLineChars="0"/>
      </w:pPr>
      <w:r>
        <w:t>θᵢ = xᵦᵢ/aᵢₛ, aᵢₛ &gt; 0</w:t>
      </w:r>
    </w:p>
    <w:p w14:paraId="73E0327C">
      <w:pPr>
        <w:spacing w:line="360" w:lineRule="auto"/>
        <w:ind w:left="0" w:leftChars="0" w:firstLine="708" w:firstLineChars="0"/>
      </w:pPr>
      <w:r>
        <w:t>Выбирается минимальное θᵣ = min{θᵢ}, соответствующая строка r является ведущей, элемент aᵣₛ — ведущим.</w:t>
      </w:r>
    </w:p>
    <w:p w14:paraId="523FC76B">
      <w:pPr>
        <w:numPr>
          <w:ilvl w:val="0"/>
          <w:numId w:val="3"/>
        </w:numPr>
        <w:spacing w:line="360" w:lineRule="auto"/>
        <w:ind w:left="0" w:leftChars="0" w:firstLine="708" w:firstLineChars="0"/>
      </w:pPr>
      <w:r>
        <w:t>Пересчет симплекс-таблицы</w:t>
      </w:r>
    </w:p>
    <w:p w14:paraId="6FA9BFEB">
      <w:pPr>
        <w:spacing w:line="360" w:lineRule="auto"/>
        <w:ind w:left="0" w:leftChars="0" w:firstLine="708" w:firstLineChars="0"/>
      </w:pPr>
      <w:r>
        <w:t>Выполняется пересчет по формулам жорданова исключения:</w:t>
      </w:r>
    </w:p>
    <w:p w14:paraId="30D5330D">
      <w:pPr>
        <w:spacing w:line="360" w:lineRule="auto"/>
        <w:ind w:left="0" w:leftChars="0" w:firstLine="708" w:firstLineChars="0"/>
      </w:pPr>
      <w:r>
        <w:t>Для ведущей строки: aᵣⱼ⁽ⁿᵒᵛ⁾ = aᵣⱼ⁽ˢᵗᵃʳ⁾/aᵣₛ</w:t>
      </w:r>
    </w:p>
    <w:p w14:paraId="646B4035">
      <w:pPr>
        <w:spacing w:line="360" w:lineRule="auto"/>
        <w:ind w:left="0" w:leftChars="0" w:firstLine="708" w:firstLineChars="0"/>
      </w:pPr>
      <w:r>
        <w:t>Для остальных элементов: aᵢⱼ⁽ⁿᵒᵛ⁾ = aᵢⱼ⁽ˢᵗᵃʳ⁾ - aᵢₛ·aᵣⱼ⁽ˢᵗᵃʳ⁾/aᵣₛ</w:t>
      </w:r>
    </w:p>
    <w:p w14:paraId="46A78492">
      <w:pPr>
        <w:spacing w:line="360" w:lineRule="auto"/>
        <w:ind w:left="0" w:leftChars="0" w:firstLine="708" w:firstLineChars="0"/>
      </w:pPr>
      <w:r>
        <w:t>Для правой части: xᵦᵢ⁽ⁿᵒᵛ⁾ = xᵦᵢ⁽ˢᵗᵃʳ⁾ - aᵢₛ·xᵦᵣ⁽ˢᵗᵃʳ⁾/aᵣₛ</w:t>
      </w:r>
    </w:p>
    <w:p w14:paraId="0B658198">
      <w:pPr>
        <w:spacing w:line="360" w:lineRule="auto"/>
        <w:ind w:left="0" w:leftChars="0" w:firstLine="708" w:firstLineChars="0"/>
      </w:pPr>
      <w:r>
        <w:t>Переход к шагу 3</w:t>
      </w:r>
      <w:r>
        <w:rPr>
          <w:rFonts w:hint="default"/>
          <w:lang w:val="ru-RU"/>
        </w:rPr>
        <w:t>)</w:t>
      </w:r>
      <w:r>
        <w:t>.</w:t>
      </w:r>
    </w:p>
    <w:p w14:paraId="14344B73">
      <w:pPr>
        <w:spacing w:line="360" w:lineRule="auto"/>
        <w:ind w:left="0" w:leftChars="0" w:firstLine="708" w:firstLineChars="0"/>
        <w:rPr>
          <w:b/>
          <w:bCs/>
        </w:rPr>
      </w:pPr>
      <w:r>
        <w:rPr>
          <w:rFonts w:hint="default"/>
          <w:b/>
          <w:bCs/>
          <w:lang w:val="ru-RU"/>
        </w:rPr>
        <w:t>5</w:t>
      </w:r>
      <w:r>
        <w:rPr>
          <w:b/>
          <w:bCs/>
        </w:rPr>
        <w:t>.</w:t>
      </w:r>
      <w:r>
        <w:rPr>
          <w:rFonts w:hint="default"/>
          <w:b/>
          <w:bCs/>
          <w:lang w:val="ru-RU"/>
        </w:rPr>
        <w:t>2.</w:t>
      </w:r>
      <w:r>
        <w:rPr>
          <w:b/>
          <w:bCs/>
        </w:rPr>
        <w:t>Теоретическая сложность</w:t>
      </w:r>
    </w:p>
    <w:p w14:paraId="2C2A28BD">
      <w:pPr>
        <w:spacing w:line="360" w:lineRule="auto"/>
        <w:ind w:left="0" w:leftChars="0" w:firstLine="708" w:firstLineChars="0"/>
      </w:pPr>
      <w:r>
        <w:t>Временная сложность одной итерации симплекс-метода составляет O((m+n)·m·n), так как требуется пересчет всей симплекс-таблицы размером (m+n) × (m·n). Максимальное число итераций в худшем случае — C(m·n, m+n-1), но на практике редко превышает 2(m+n). Общая теоретическая сложность — O(k·(m+n)·m·n), где k — число итераций. Симплекс-метод требует больше памяти для хранения полной симплекс-таблицы по сравнению с методом потенциалов.</w:t>
      </w:r>
    </w:p>
    <w:p w14:paraId="10025E55">
      <w:pPr>
        <w:spacing w:line="360" w:lineRule="auto"/>
        <w:ind w:left="0" w:leftChars="0" w:firstLine="708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5</w:t>
      </w:r>
      <w:r>
        <w:rPr>
          <w:b/>
          <w:bCs/>
        </w:rPr>
        <w:t>.</w:t>
      </w:r>
      <w:r>
        <w:rPr>
          <w:rFonts w:hint="default"/>
          <w:b/>
          <w:bCs/>
          <w:lang w:val="ru-RU"/>
        </w:rPr>
        <w:t xml:space="preserve">3. </w:t>
      </w:r>
      <w:r>
        <w:rPr>
          <w:b/>
          <w:bCs/>
          <w:lang w:val="ru-RU"/>
        </w:rPr>
        <w:t>Пример</w:t>
      </w:r>
      <w:r>
        <w:rPr>
          <w:rFonts w:hint="default"/>
          <w:b/>
          <w:bCs/>
          <w:lang w:val="ru-RU"/>
        </w:rPr>
        <w:t xml:space="preserve"> решения.</w:t>
      </w:r>
    </w:p>
    <w:p w14:paraId="4E0F901B">
      <w:pPr>
        <w:spacing w:line="360" w:lineRule="auto"/>
        <w:ind w:left="0" w:leftChars="0" w:firstLine="708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Необходимо решить задачу:</w:t>
      </w:r>
    </w:p>
    <w:p w14:paraId="11A51A6C">
      <w:pPr>
        <w:spacing w:line="360" w:lineRule="auto"/>
        <w:ind w:left="0" w:leftChars="0" w:firstLine="708" w:firstLineChars="0"/>
      </w:pPr>
      <w:r>
        <w:drawing>
          <wp:inline distT="0" distB="0" distL="114300" distR="114300">
            <wp:extent cx="2517140" cy="1196340"/>
            <wp:effectExtent l="0" t="0" r="16510" b="3810"/>
            <wp:docPr id="2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1714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371A1">
      <w:pPr>
        <w:spacing w:line="360" w:lineRule="auto"/>
        <w:ind w:left="0" w:leftChars="0" w:firstLine="708" w:firstLineChars="0"/>
      </w:pPr>
      <w:r>
        <w:rPr>
          <w:lang w:val="ru-RU"/>
        </w:rPr>
        <w:t>Введем</w:t>
      </w:r>
      <w:r>
        <w:rPr>
          <w:rFonts w:hint="default"/>
          <w:lang w:val="ru-RU"/>
        </w:rPr>
        <w:t xml:space="preserve"> во все неравенства дополнительные переменные </w:t>
      </w:r>
      <w:r>
        <w:rPr>
          <w:rFonts w:hint="default"/>
          <w:lang w:val="en-US"/>
        </w:rPr>
        <w:t>x</w:t>
      </w:r>
      <w:r>
        <w:rPr>
          <w:rFonts w:hint="default"/>
          <w:vertAlign w:val="subscript"/>
          <w:lang w:val="en-US"/>
        </w:rPr>
        <w:t>4</w:t>
      </w:r>
      <w:r>
        <w:rPr>
          <w:rFonts w:hint="default"/>
          <w:lang w:val="en-US"/>
        </w:rPr>
        <w:t xml:space="preserve"> </w:t>
      </w:r>
      <w:r>
        <w:t>≥ 0</w:t>
      </w:r>
      <w:r>
        <w:rPr>
          <w:rFonts w:hint="default"/>
          <w:lang w:val="en-US"/>
        </w:rPr>
        <w:t>, x</w:t>
      </w:r>
      <w:r>
        <w:rPr>
          <w:rFonts w:hint="default"/>
          <w:vertAlign w:val="subscript"/>
          <w:lang w:val="en-US"/>
        </w:rPr>
        <w:t>5</w:t>
      </w:r>
      <w:r>
        <w:rPr>
          <w:rFonts w:hint="default"/>
          <w:lang w:val="en-US"/>
        </w:rPr>
        <w:t xml:space="preserve"> </w:t>
      </w:r>
      <w:r>
        <w:t>≥ 0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x</w:t>
      </w:r>
      <w:r>
        <w:rPr>
          <w:rFonts w:hint="default"/>
          <w:vertAlign w:val="subscript"/>
          <w:lang w:val="en-US"/>
        </w:rPr>
        <w:t>6</w:t>
      </w:r>
      <w:r>
        <w:rPr>
          <w:rFonts w:hint="default"/>
          <w:lang w:val="en-US"/>
        </w:rPr>
        <w:t xml:space="preserve"> </w:t>
      </w:r>
      <w:r>
        <w:t>≥ 0</w:t>
      </w:r>
      <w:r>
        <w:rPr>
          <w:rFonts w:hint="default"/>
          <w:b/>
          <w:bCs/>
          <w:lang w:val="ru-RU"/>
        </w:rPr>
        <w:br w:type="textWrapping"/>
      </w:r>
      <w:r>
        <w:rPr>
          <w:rFonts w:hint="default"/>
          <w:b/>
          <w:bCs/>
          <w:lang w:val="ru-RU"/>
        </w:rPr>
        <w:tab/>
      </w:r>
      <w:r>
        <w:drawing>
          <wp:inline distT="0" distB="0" distL="114300" distR="114300">
            <wp:extent cx="3056255" cy="1090930"/>
            <wp:effectExtent l="0" t="0" r="10795" b="13970"/>
            <wp:docPr id="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56255" cy="109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 xml:space="preserve"> </w:t>
      </w:r>
    </w:p>
    <w:p w14:paraId="3A47BD54">
      <w:pPr>
        <w:spacing w:line="360" w:lineRule="auto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Запишем в виде таблицы (см. Таблица 7)</w:t>
      </w:r>
    </w:p>
    <w:p w14:paraId="0CC3D052">
      <w:pPr>
        <w:pStyle w:val="44"/>
        <w:rPr>
          <w:rFonts w:hint="default"/>
          <w:lang w:val="ru-RU"/>
        </w:rPr>
      </w:pPr>
      <w:r>
        <w:t xml:space="preserve">Таблица </w:t>
      </w:r>
      <w:r>
        <w:rPr>
          <w:rFonts w:hint="default"/>
          <w:lang w:val="ru-RU"/>
        </w:rPr>
        <w:t>7</w:t>
      </w:r>
      <w:r>
        <w:t xml:space="preserve"> – </w:t>
      </w:r>
      <w:r>
        <w:rPr>
          <w:lang w:val="ru-RU"/>
        </w:rPr>
        <w:t>С</w:t>
      </w:r>
      <w:r>
        <w:rPr>
          <w:rFonts w:hint="default"/>
          <w:lang w:val="ru-RU" w:eastAsia="zh-CN"/>
        </w:rPr>
        <w:t>имплекс-метод</w:t>
      </w:r>
    </w:p>
    <w:tbl>
      <w:tblPr>
        <w:tblStyle w:val="9"/>
        <w:tblpPr w:leftFromText="180" w:rightFromText="180" w:vertAnchor="text" w:tblpX="534" w:tblpY="1"/>
        <w:tblOverlap w:val="never"/>
        <w:tblW w:w="8493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671"/>
        <w:gridCol w:w="645"/>
        <w:gridCol w:w="710"/>
        <w:gridCol w:w="702"/>
        <w:gridCol w:w="702"/>
        <w:gridCol w:w="702"/>
        <w:gridCol w:w="702"/>
        <w:gridCol w:w="702"/>
        <w:gridCol w:w="1682"/>
      </w:tblGrid>
      <w:tr w14:paraId="32FF16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27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5E14F4B">
            <w:pPr>
              <w:spacing w:line="276" w:lineRule="auto"/>
              <w:ind w:left="0" w:leftChars="0" w:firstLine="0" w:firstLineChars="0"/>
              <w:jc w:val="both"/>
              <w:rPr>
                <w:rFonts w:ascii="Times New Roman" w:hAnsi="Times New Roman" w:eastAsia="SimSun" w:cs="Times New Roman"/>
                <w:kern w:val="3"/>
                <w:sz w:val="28"/>
                <w:szCs w:val="28"/>
                <w:lang w:val="ru-RU" w:eastAsia="zh-CN" w:bidi="hi-IN"/>
              </w:rPr>
            </w:pPr>
            <w:r>
              <w:rPr>
                <w:sz w:val="28"/>
                <w:szCs w:val="28"/>
              </w:rPr>
              <w:t>Базис</w:t>
            </w:r>
          </w:p>
        </w:tc>
        <w:tc>
          <w:tcPr>
            <w:tcW w:w="67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5723AA0">
            <w:pPr>
              <w:spacing w:line="276" w:lineRule="auto"/>
              <w:ind w:left="0" w:leftChars="0" w:firstLine="0" w:firstLineChars="0"/>
              <w:jc w:val="both"/>
              <w:rPr>
                <w:rFonts w:ascii="Times New Roman" w:hAnsi="Times New Roman" w:eastAsia="SimSun" w:cs="Times New Roman"/>
                <w:kern w:val="3"/>
                <w:sz w:val="28"/>
                <w:szCs w:val="28"/>
                <w:lang w:val="ru-RU" w:eastAsia="zh-CN" w:bidi="hi-IN"/>
              </w:rPr>
            </w:pPr>
            <w:r>
              <w:rPr>
                <w:position w:val="-12"/>
                <w:sz w:val="28"/>
                <w:szCs w:val="28"/>
              </w:rPr>
              <w:object>
                <v:shape id="_x0000_i1041" o:spt="75" type="#_x0000_t75" style="height:18.15pt;width:15.65pt;" o:ole="t" filled="f" o:preferrelative="t" stroked="f" coordsize="21600,21600">
                  <v:path/>
                  <v:fill on="f" focussize="0,0"/>
                  <v:stroke on="f" joinstyle="miter"/>
                  <v:imagedata r:id="rId54" o:title=""/>
                  <o:lock v:ext="edit" aspectratio="t"/>
                  <w10:wrap type="none"/>
                  <w10:anchorlock/>
                </v:shape>
                <o:OLEObject Type="Embed" ProgID="Equation.3" ShapeID="_x0000_i1041" DrawAspect="Content" ObjectID="_1468075744" r:id="rId53">
                  <o:LockedField>false</o:LockedField>
                </o:OLEObject>
              </w:object>
            </w:r>
          </w:p>
        </w:tc>
        <w:tc>
          <w:tcPr>
            <w:tcW w:w="64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8F311CE">
            <w:pPr>
              <w:spacing w:line="276" w:lineRule="auto"/>
              <w:ind w:left="0" w:leftChars="0" w:firstLine="0" w:firstLineChars="0"/>
              <w:jc w:val="both"/>
              <w:rPr>
                <w:rFonts w:ascii="Times New Roman" w:hAnsi="Times New Roman" w:eastAsia="SimSun" w:cs="Times New Roman"/>
                <w:i/>
                <w:kern w:val="3"/>
                <w:sz w:val="28"/>
                <w:szCs w:val="28"/>
                <w:lang w:val="ru-RU" w:eastAsia="zh-CN" w:bidi="hi-IN"/>
              </w:rPr>
            </w:pPr>
            <w:r>
              <w:rPr>
                <w:i/>
                <w:sz w:val="28"/>
                <w:szCs w:val="28"/>
              </w:rPr>
              <w:t>В</w:t>
            </w:r>
          </w:p>
        </w:tc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4D601A4">
            <w:pPr>
              <w:spacing w:line="276" w:lineRule="auto"/>
              <w:ind w:left="0" w:leftChars="0" w:firstLine="0" w:firstLineChars="0"/>
              <w:jc w:val="both"/>
              <w:rPr>
                <w:rFonts w:ascii="Times New Roman" w:hAnsi="Times New Roman" w:eastAsia="SimSun" w:cs="Times New Roman"/>
                <w:kern w:val="3"/>
                <w:sz w:val="28"/>
                <w:szCs w:val="28"/>
                <w:lang w:val="ru-RU" w:eastAsia="zh-CN" w:bidi="hi-IN"/>
              </w:rPr>
            </w:pPr>
            <w:r>
              <w:rPr>
                <w:sz w:val="28"/>
                <w:szCs w:val="28"/>
              </w:rPr>
              <w:t>-1</w:t>
            </w:r>
          </w:p>
        </w:tc>
        <w:tc>
          <w:tcPr>
            <w:tcW w:w="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3B4600">
            <w:pPr>
              <w:spacing w:line="276" w:lineRule="auto"/>
              <w:ind w:left="0" w:leftChars="0" w:firstLine="0" w:firstLineChars="0"/>
              <w:jc w:val="both"/>
              <w:rPr>
                <w:rFonts w:ascii="Times New Roman" w:hAnsi="Times New Roman" w:eastAsia="SimSun" w:cs="Times New Roman"/>
                <w:kern w:val="3"/>
                <w:sz w:val="28"/>
                <w:szCs w:val="28"/>
                <w:lang w:val="ru-RU" w:eastAsia="zh-CN" w:bidi="hi-IN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D2EAFEA">
            <w:pPr>
              <w:spacing w:line="276" w:lineRule="auto"/>
              <w:ind w:left="0" w:leftChars="0" w:firstLine="0" w:firstLineChars="0"/>
              <w:jc w:val="both"/>
              <w:rPr>
                <w:rFonts w:ascii="Times New Roman" w:hAnsi="Times New Roman" w:eastAsia="SimSun" w:cs="Times New Roman"/>
                <w:kern w:val="3"/>
                <w:sz w:val="28"/>
                <w:szCs w:val="28"/>
                <w:lang w:val="ru-RU" w:eastAsia="zh-CN" w:bidi="hi-IN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D865CCA">
            <w:pPr>
              <w:spacing w:line="276" w:lineRule="auto"/>
              <w:ind w:left="0" w:leftChars="0" w:firstLine="0" w:firstLineChars="0"/>
              <w:jc w:val="both"/>
              <w:rPr>
                <w:rFonts w:ascii="Times New Roman" w:hAnsi="Times New Roman" w:eastAsia="SimSun" w:cs="Times New Roman"/>
                <w:kern w:val="3"/>
                <w:sz w:val="28"/>
                <w:szCs w:val="28"/>
                <w:lang w:val="ru-RU" w:eastAsia="zh-CN" w:bidi="hi-IN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E6878A2">
            <w:pPr>
              <w:spacing w:line="276" w:lineRule="auto"/>
              <w:ind w:left="0" w:leftChars="0" w:firstLine="0" w:firstLineChars="0"/>
              <w:jc w:val="both"/>
              <w:rPr>
                <w:rFonts w:ascii="Times New Roman" w:hAnsi="Times New Roman" w:eastAsia="SimSun" w:cs="Times New Roman"/>
                <w:kern w:val="3"/>
                <w:sz w:val="28"/>
                <w:szCs w:val="28"/>
                <w:lang w:val="ru-RU" w:eastAsia="zh-CN" w:bidi="hi-IN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415836D">
            <w:pPr>
              <w:spacing w:line="276" w:lineRule="auto"/>
              <w:ind w:left="0" w:leftChars="0" w:firstLine="0" w:firstLineChars="0"/>
              <w:jc w:val="both"/>
              <w:rPr>
                <w:rFonts w:ascii="Times New Roman" w:hAnsi="Times New Roman" w:eastAsia="SimSun" w:cs="Times New Roman"/>
                <w:kern w:val="3"/>
                <w:sz w:val="28"/>
                <w:szCs w:val="28"/>
                <w:lang w:val="ru-RU" w:eastAsia="zh-CN" w:bidi="hi-IN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68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90194AA">
            <w:pPr>
              <w:spacing w:line="276" w:lineRule="auto"/>
              <w:ind w:left="0" w:leftChars="0" w:firstLine="0" w:firstLineChars="0"/>
              <w:jc w:val="both"/>
              <w:rPr>
                <w:rFonts w:ascii="Times New Roman" w:hAnsi="Times New Roman" w:eastAsia="SimSun" w:cs="Times New Roman"/>
                <w:kern w:val="3"/>
                <w:sz w:val="28"/>
                <w:szCs w:val="28"/>
                <w:lang w:val="ru-RU" w:eastAsia="zh-CN" w:bidi="hi-IN"/>
              </w:rPr>
            </w:pPr>
            <w:r>
              <w:rPr>
                <w:sz w:val="28"/>
                <w:szCs w:val="28"/>
              </w:rPr>
              <w:t>Оценочные отношения</w:t>
            </w:r>
          </w:p>
        </w:tc>
      </w:tr>
      <w:tr w14:paraId="54E6B3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27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D26AC1">
            <w:pPr>
              <w:spacing w:line="276" w:lineRule="auto"/>
              <w:ind w:firstLine="708" w:firstLineChars="0"/>
              <w:jc w:val="both"/>
              <w:rPr>
                <w:rFonts w:ascii="Times New Roman" w:hAnsi="Times New Roman" w:eastAsia="SimSun" w:cs="Times New Roman"/>
                <w:kern w:val="3"/>
                <w:sz w:val="28"/>
                <w:szCs w:val="28"/>
                <w:lang w:val="ru-RU" w:eastAsia="zh-CN" w:bidi="hi-IN"/>
              </w:rPr>
            </w:pPr>
          </w:p>
        </w:tc>
        <w:tc>
          <w:tcPr>
            <w:tcW w:w="67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3F4E60">
            <w:pPr>
              <w:spacing w:line="276" w:lineRule="auto"/>
              <w:ind w:firstLine="708" w:firstLineChars="0"/>
              <w:jc w:val="both"/>
              <w:rPr>
                <w:rFonts w:ascii="Times New Roman" w:hAnsi="Times New Roman" w:eastAsia="SimSun" w:cs="Times New Roman"/>
                <w:kern w:val="3"/>
                <w:sz w:val="28"/>
                <w:szCs w:val="28"/>
                <w:lang w:val="ru-RU" w:eastAsia="zh-CN" w:bidi="hi-IN"/>
              </w:rPr>
            </w:pPr>
          </w:p>
        </w:tc>
        <w:tc>
          <w:tcPr>
            <w:tcW w:w="64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BF102D">
            <w:pPr>
              <w:spacing w:line="276" w:lineRule="auto"/>
              <w:ind w:firstLine="708" w:firstLineChars="0"/>
              <w:jc w:val="both"/>
              <w:rPr>
                <w:rFonts w:ascii="Times New Roman" w:hAnsi="Times New Roman" w:eastAsia="SimSun" w:cs="Times New Roman"/>
                <w:kern w:val="3"/>
                <w:sz w:val="28"/>
                <w:szCs w:val="28"/>
                <w:lang w:val="ru-RU" w:eastAsia="zh-CN" w:bidi="hi-IN"/>
              </w:rPr>
            </w:pPr>
          </w:p>
        </w:tc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B72B6AA">
            <w:pPr>
              <w:spacing w:line="276" w:lineRule="auto"/>
              <w:ind w:left="0" w:leftChars="0" w:firstLine="0" w:firstLineChars="0"/>
              <w:jc w:val="both"/>
              <w:rPr>
                <w:rFonts w:ascii="Times New Roman" w:hAnsi="Times New Roman" w:eastAsia="SimSun" w:cs="Times New Roman"/>
                <w:kern w:val="3"/>
                <w:sz w:val="28"/>
                <w:szCs w:val="28"/>
                <w:lang w:val="ru-RU" w:eastAsia="zh-CN" w:bidi="hi-IN"/>
              </w:rPr>
            </w:pPr>
            <w:r>
              <w:rPr>
                <w:position w:val="-10"/>
                <w:sz w:val="28"/>
                <w:szCs w:val="28"/>
              </w:rPr>
              <w:object>
                <v:shape id="_x0000_i1042" o:spt="75" type="#_x0000_t75" style="height:17.55pt;width:14.4pt;" o:ole="t" filled="f" o:preferrelative="t" stroked="f" coordsize="21600,21600">
                  <v:path/>
                  <v:fill on="f" focussize="0,0"/>
                  <v:stroke on="f" joinstyle="miter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3" ShapeID="_x0000_i1042" DrawAspect="Content" ObjectID="_1468075745" r:id="rId55">
                  <o:LockedField>false</o:LockedField>
                </o:OLEObject>
              </w:object>
            </w:r>
          </w:p>
        </w:tc>
        <w:tc>
          <w:tcPr>
            <w:tcW w:w="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F6F4F42">
            <w:pPr>
              <w:spacing w:line="276" w:lineRule="auto"/>
              <w:ind w:left="0" w:leftChars="0" w:firstLine="0" w:firstLineChars="0"/>
              <w:jc w:val="both"/>
              <w:rPr>
                <w:rFonts w:ascii="Times New Roman" w:hAnsi="Times New Roman" w:eastAsia="SimSun" w:cs="Times New Roman"/>
                <w:kern w:val="3"/>
                <w:sz w:val="28"/>
                <w:szCs w:val="28"/>
                <w:lang w:val="ru-RU" w:eastAsia="zh-CN" w:bidi="hi-IN"/>
              </w:rPr>
            </w:pPr>
            <w:r>
              <w:rPr>
                <w:position w:val="-10"/>
                <w:sz w:val="28"/>
                <w:szCs w:val="28"/>
              </w:rPr>
              <w:object>
                <v:shape id="_x0000_i1043" o:spt="75" type="#_x0000_t75" style="height:17.55pt;width:15.05pt;" o:ole="t" filled="f" o:preferrelative="t" stroked="f" coordsize="21600,21600">
                  <v:path/>
                  <v:fill on="f" focussize="0,0"/>
                  <v:stroke on="f" joinstyle="miter"/>
                  <v:imagedata r:id="rId57" o:title=""/>
                  <o:lock v:ext="edit" aspectratio="t"/>
                  <w10:wrap type="none"/>
                  <w10:anchorlock/>
                </v:shape>
                <o:OLEObject Type="Embed" ProgID="Equation.3" ShapeID="_x0000_i1043" DrawAspect="Content" ObjectID="_1468075746" r:id="rId56">
                  <o:LockedField>false</o:LockedField>
                </o:OLEObject>
              </w:object>
            </w:r>
          </w:p>
        </w:tc>
        <w:tc>
          <w:tcPr>
            <w:tcW w:w="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5341DEB">
            <w:pPr>
              <w:spacing w:line="276" w:lineRule="auto"/>
              <w:ind w:left="0" w:leftChars="0" w:firstLine="0" w:firstLineChars="0"/>
              <w:jc w:val="both"/>
              <w:rPr>
                <w:rFonts w:ascii="Times New Roman" w:hAnsi="Times New Roman" w:eastAsia="SimSun" w:cs="Times New Roman"/>
                <w:kern w:val="3"/>
                <w:sz w:val="28"/>
                <w:szCs w:val="28"/>
                <w:lang w:val="ru-RU" w:eastAsia="zh-CN" w:bidi="hi-IN"/>
              </w:rPr>
            </w:pPr>
            <w:r>
              <w:rPr>
                <w:position w:val="-12"/>
                <w:sz w:val="28"/>
                <w:szCs w:val="28"/>
              </w:rPr>
              <w:object>
                <v:shape id="_x0000_i1044" o:spt="75" type="#_x0000_t75" style="height:18.15pt;width:15.05pt;" o:ole="t" filled="f" o:preferrelative="t" stroked="f" coordsize="21600,21600">
                  <v:path/>
                  <v:fill on="f" focussize="0,0"/>
                  <v:stroke on="f" joinstyle="miter"/>
                  <v:imagedata r:id="rId59" o:title=""/>
                  <o:lock v:ext="edit" aspectratio="t"/>
                  <w10:wrap type="none"/>
                  <w10:anchorlock/>
                </v:shape>
                <o:OLEObject Type="Embed" ProgID="Equation.3" ShapeID="_x0000_i1044" DrawAspect="Content" ObjectID="_1468075747" r:id="rId58">
                  <o:LockedField>false</o:LockedField>
                </o:OLEObject>
              </w:object>
            </w:r>
          </w:p>
        </w:tc>
        <w:tc>
          <w:tcPr>
            <w:tcW w:w="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08382F3">
            <w:pPr>
              <w:spacing w:line="276" w:lineRule="auto"/>
              <w:ind w:left="0" w:leftChars="0" w:firstLine="0" w:firstLineChars="0"/>
              <w:jc w:val="both"/>
              <w:rPr>
                <w:rFonts w:ascii="Times New Roman" w:hAnsi="Times New Roman" w:eastAsia="SimSun" w:cs="Times New Roman"/>
                <w:kern w:val="3"/>
                <w:sz w:val="28"/>
                <w:szCs w:val="28"/>
                <w:lang w:val="ru-RU" w:eastAsia="zh-CN" w:bidi="hi-IN"/>
              </w:rPr>
            </w:pPr>
            <w:r>
              <w:rPr>
                <w:position w:val="-10"/>
                <w:sz w:val="28"/>
                <w:szCs w:val="28"/>
              </w:rPr>
              <w:object>
                <v:shape id="_x0000_i1045" o:spt="75" type="#_x0000_t75" style="height:17.55pt;width:15.05pt;" o:ole="t" filled="f" o:preferrelative="t" stroked="f" coordsize="21600,21600">
                  <v:path/>
                  <v:fill on="f" focussize="0,0"/>
                  <v:stroke on="f" joinstyle="miter"/>
                  <v:imagedata r:id="rId61" o:title=""/>
                  <o:lock v:ext="edit" aspectratio="t"/>
                  <w10:wrap type="none"/>
                  <w10:anchorlock/>
                </v:shape>
                <o:OLEObject Type="Embed" ProgID="Equation.3" ShapeID="_x0000_i1045" DrawAspect="Content" ObjectID="_1468075748" r:id="rId60">
                  <o:LockedField>false</o:LockedField>
                </o:OLEObject>
              </w:object>
            </w:r>
          </w:p>
        </w:tc>
        <w:tc>
          <w:tcPr>
            <w:tcW w:w="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EDA8EAA">
            <w:pPr>
              <w:spacing w:line="276" w:lineRule="auto"/>
              <w:ind w:left="0" w:leftChars="0" w:firstLine="0" w:firstLineChars="0"/>
              <w:jc w:val="both"/>
              <w:rPr>
                <w:rFonts w:ascii="Times New Roman" w:hAnsi="Times New Roman" w:eastAsia="SimSun" w:cs="Times New Roman"/>
                <w:kern w:val="3"/>
                <w:sz w:val="28"/>
                <w:szCs w:val="28"/>
                <w:lang w:val="ru-RU" w:eastAsia="zh-CN" w:bidi="hi-IN"/>
              </w:rPr>
            </w:pPr>
            <w:r>
              <w:rPr>
                <w:position w:val="-12"/>
                <w:sz w:val="28"/>
                <w:szCs w:val="28"/>
              </w:rPr>
              <w:object>
                <v:shape id="_x0000_i1046" o:spt="75" type="#_x0000_t75" style="height:18.15pt;width:15.05pt;" o:ole="t" filled="f" o:preferrelative="t" stroked="f" coordsize="21600,21600">
                  <v:path/>
                  <v:fill on="f" focussize="0,0"/>
                  <v:stroke on="f" joinstyle="miter"/>
                  <v:imagedata r:id="rId63" o:title=""/>
                  <o:lock v:ext="edit" aspectratio="t"/>
                  <w10:wrap type="none"/>
                  <w10:anchorlock/>
                </v:shape>
                <o:OLEObject Type="Embed" ProgID="Equation.3" ShapeID="_x0000_i1046" DrawAspect="Content" ObjectID="_1468075749" r:id="rId62">
                  <o:LockedField>false</o:LockedField>
                </o:OLEObject>
              </w:object>
            </w:r>
          </w:p>
        </w:tc>
        <w:tc>
          <w:tcPr>
            <w:tcW w:w="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FE47227">
            <w:pPr>
              <w:spacing w:line="276" w:lineRule="auto"/>
              <w:ind w:left="0" w:leftChars="0" w:firstLine="0" w:firstLineChars="0"/>
              <w:jc w:val="both"/>
              <w:rPr>
                <w:rFonts w:ascii="Times New Roman" w:hAnsi="Times New Roman" w:eastAsia="SimSun" w:cs="Times New Roman"/>
                <w:kern w:val="3"/>
                <w:sz w:val="28"/>
                <w:szCs w:val="28"/>
                <w:lang w:val="ru-RU" w:eastAsia="zh-CN" w:bidi="hi-IN"/>
              </w:rPr>
            </w:pPr>
            <w:r>
              <w:rPr>
                <w:position w:val="-12"/>
                <w:sz w:val="28"/>
                <w:szCs w:val="28"/>
              </w:rPr>
              <w:object>
                <v:shape id="_x0000_i1047" o:spt="75" type="#_x0000_t75" style="height:18.15pt;width:15.05pt;" o:ole="t" filled="f" o:preferrelative="t" stroked="f" coordsize="21600,21600">
                  <v:path/>
                  <v:fill on="f" focussize="0,0"/>
                  <v:stroke on="f" joinstyle="miter"/>
                  <v:imagedata r:id="rId65" o:title=""/>
                  <o:lock v:ext="edit" aspectratio="t"/>
                  <w10:wrap type="none"/>
                  <w10:anchorlock/>
                </v:shape>
                <o:OLEObject Type="Embed" ProgID="Equation.3" ShapeID="_x0000_i1047" DrawAspect="Content" ObjectID="_1468075750" r:id="rId64">
                  <o:LockedField>false</o:LockedField>
                </o:OLEObject>
              </w:object>
            </w:r>
          </w:p>
        </w:tc>
        <w:tc>
          <w:tcPr>
            <w:tcW w:w="168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1D4FD3">
            <w:pPr>
              <w:spacing w:line="276" w:lineRule="auto"/>
              <w:ind w:firstLine="708" w:firstLineChars="0"/>
              <w:jc w:val="both"/>
              <w:rPr>
                <w:rFonts w:ascii="Times New Roman" w:hAnsi="Times New Roman" w:eastAsia="SimSun" w:cs="Times New Roman"/>
                <w:kern w:val="3"/>
                <w:sz w:val="28"/>
                <w:szCs w:val="28"/>
                <w:lang w:val="ru-RU" w:eastAsia="zh-CN" w:bidi="hi-IN"/>
              </w:rPr>
            </w:pPr>
          </w:p>
        </w:tc>
      </w:tr>
      <w:tr w14:paraId="4E5A57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1" w:hRule="atLeast"/>
        </w:trPr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6EA5D6D">
            <w:pPr>
              <w:spacing w:line="276" w:lineRule="auto"/>
              <w:ind w:left="0" w:leftChars="0" w:firstLine="0" w:firstLineChars="0"/>
              <w:jc w:val="both"/>
              <w:rPr>
                <w:sz w:val="28"/>
                <w:szCs w:val="28"/>
              </w:rPr>
            </w:pPr>
            <w:r>
              <w:rPr>
                <w:position w:val="-10"/>
                <w:sz w:val="28"/>
                <w:szCs w:val="28"/>
              </w:rPr>
              <w:object>
                <v:shape id="_x0000_i1048" o:spt="75" type="#_x0000_t75" style="height:17.55pt;width:15.05pt;" o:ole="t" filled="f" o:preferrelative="t" stroked="f" coordsize="21600,21600">
                  <v:path/>
                  <v:fill on="f" focussize="0,0"/>
                  <v:stroke on="f" joinstyle="miter"/>
                  <v:imagedata r:id="rId61" o:title=""/>
                  <o:lock v:ext="edit" aspectratio="t"/>
                  <w10:wrap type="none"/>
                  <w10:anchorlock/>
                </v:shape>
                <o:OLEObject Type="Embed" ProgID="Equation.3" ShapeID="_x0000_i1048" DrawAspect="Content" ObjectID="_1468075751" r:id="rId66">
                  <o:LockedField>false</o:LockedField>
                </o:OLEObject>
              </w:object>
            </w:r>
          </w:p>
          <w:p w14:paraId="2C7C594B">
            <w:pPr>
              <w:spacing w:line="276" w:lineRule="auto"/>
              <w:ind w:left="0" w:leftChars="0" w:firstLine="0" w:firstLineChars="0"/>
              <w:jc w:val="both"/>
              <w:rPr>
                <w:sz w:val="28"/>
                <w:szCs w:val="28"/>
              </w:rPr>
            </w:pPr>
            <w:r>
              <w:rPr>
                <w:position w:val="-12"/>
                <w:sz w:val="28"/>
                <w:szCs w:val="28"/>
              </w:rPr>
              <w:object>
                <v:shape id="_x0000_i1049" o:spt="75" type="#_x0000_t75" style="height:18.15pt;width:15.05pt;" o:ole="t" filled="f" o:preferrelative="t" stroked="f" coordsize="21600,21600">
                  <v:path/>
                  <v:fill on="f" focussize="0,0"/>
                  <v:stroke on="f" joinstyle="miter"/>
                  <v:imagedata r:id="rId68" o:title=""/>
                  <o:lock v:ext="edit" aspectratio="t"/>
                  <w10:wrap type="none"/>
                  <w10:anchorlock/>
                </v:shape>
                <o:OLEObject Type="Embed" ProgID="Equation.3" ShapeID="_x0000_i1049" DrawAspect="Content" ObjectID="_1468075752" r:id="rId67">
                  <o:LockedField>false</o:LockedField>
                </o:OLEObject>
              </w:object>
            </w:r>
          </w:p>
          <w:p w14:paraId="49703530">
            <w:pPr>
              <w:spacing w:line="276" w:lineRule="auto"/>
              <w:ind w:left="0" w:leftChars="0" w:firstLine="0" w:firstLineChars="0"/>
              <w:jc w:val="both"/>
              <w:rPr>
                <w:rFonts w:ascii="Times New Roman" w:hAnsi="Times New Roman" w:eastAsia="SimSun" w:cs="Times New Roman"/>
                <w:kern w:val="3"/>
                <w:sz w:val="28"/>
                <w:szCs w:val="28"/>
                <w:lang w:val="ru-RU" w:eastAsia="zh-CN" w:bidi="hi-IN"/>
              </w:rPr>
            </w:pPr>
            <w:r>
              <w:rPr>
                <w:position w:val="-12"/>
                <w:sz w:val="28"/>
                <w:szCs w:val="28"/>
              </w:rPr>
              <w:object>
                <v:shape id="_x0000_i1050" o:spt="75" type="#_x0000_t75" style="height:18.15pt;width:15.05pt;" o:ole="t" filled="f" o:preferrelative="t" stroked="f" coordsize="21600,21600">
                  <v:path/>
                  <v:fill on="f" focussize="0,0"/>
                  <v:stroke on="f" joinstyle="miter"/>
                  <v:imagedata r:id="rId70" o:title=""/>
                  <o:lock v:ext="edit" aspectratio="t"/>
                  <w10:wrap type="none"/>
                  <w10:anchorlock/>
                </v:shape>
                <o:OLEObject Type="Embed" ProgID="Equation.3" ShapeID="_x0000_i1050" DrawAspect="Content" ObjectID="_1468075753" r:id="rId69">
                  <o:LockedField>false</o:LockedField>
                </o:OLEObject>
              </w:objec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F4F1343">
            <w:pPr>
              <w:spacing w:line="276" w:lineRule="auto"/>
              <w:ind w:left="0" w:leftChars="0" w:firstLine="0" w:firstLineChars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  <w:p w14:paraId="724F1E51">
            <w:pPr>
              <w:spacing w:line="276" w:lineRule="auto"/>
              <w:ind w:left="0" w:leftChars="0" w:firstLine="0" w:firstLineChars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  <w:p w14:paraId="652A50C5">
            <w:pPr>
              <w:spacing w:line="276" w:lineRule="auto"/>
              <w:ind w:left="0" w:leftChars="0" w:firstLine="0" w:firstLineChars="0"/>
              <w:jc w:val="both"/>
              <w:rPr>
                <w:rFonts w:ascii="Times New Roman" w:hAnsi="Times New Roman" w:eastAsia="SimSun" w:cs="Times New Roman"/>
                <w:kern w:val="3"/>
                <w:sz w:val="28"/>
                <w:szCs w:val="28"/>
                <w:lang w:val="ru-RU" w:eastAsia="zh-CN" w:bidi="hi-IN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28907EE">
            <w:pPr>
              <w:spacing w:line="276" w:lineRule="auto"/>
              <w:ind w:left="0" w:leftChars="0" w:firstLine="0" w:firstLineChars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  <w:p w14:paraId="1B2349D2">
            <w:pPr>
              <w:spacing w:line="276" w:lineRule="auto"/>
              <w:ind w:left="0" w:leftChars="0" w:firstLine="0" w:firstLineChars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  <w:p w14:paraId="101BBA89">
            <w:pPr>
              <w:spacing w:line="276" w:lineRule="auto"/>
              <w:ind w:left="0" w:leftChars="0" w:firstLine="0" w:firstLineChars="0"/>
              <w:jc w:val="both"/>
              <w:rPr>
                <w:rFonts w:ascii="Times New Roman" w:hAnsi="Times New Roman" w:eastAsia="SimSun" w:cs="Times New Roman"/>
                <w:kern w:val="3"/>
                <w:sz w:val="28"/>
                <w:szCs w:val="28"/>
                <w:lang w:val="ru-RU" w:eastAsia="zh-CN" w:bidi="hi-IN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C81FD5F">
            <w:pPr>
              <w:spacing w:line="276" w:lineRule="auto"/>
              <w:ind w:left="0" w:leftChars="0" w:firstLine="0" w:firstLineChars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  <w:p w14:paraId="0043DC7B">
            <w:pPr>
              <w:spacing w:line="276" w:lineRule="auto"/>
              <w:ind w:left="0" w:leftChars="0" w:firstLine="0" w:firstLineChars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-4</w:t>
            </w:r>
          </w:p>
          <w:p w14:paraId="2DCE6D33">
            <w:pPr>
              <w:spacing w:line="276" w:lineRule="auto"/>
              <w:ind w:left="0" w:leftChars="0" w:firstLine="0" w:firstLineChars="0"/>
              <w:jc w:val="both"/>
              <w:rPr>
                <w:rFonts w:ascii="Times New Roman" w:hAnsi="Times New Roman" w:eastAsia="SimSun" w:cs="Times New Roman"/>
                <w:kern w:val="3"/>
                <w:sz w:val="28"/>
                <w:szCs w:val="28"/>
                <w:lang w:val="ru-RU" w:eastAsia="zh-CN" w:bidi="hi-IN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1D2FE42">
            <w:pPr>
              <w:spacing w:line="276" w:lineRule="auto"/>
              <w:ind w:left="0" w:leftChars="0" w:firstLine="0" w:firstLineChars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</w:t>
            </w:r>
          </w:p>
          <w:p w14:paraId="1F4A02EA">
            <w:pPr>
              <w:spacing w:line="276" w:lineRule="auto"/>
              <w:ind w:left="0" w:leftChars="0" w:firstLine="0" w:firstLineChars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  <w:p w14:paraId="30A3C3A3">
            <w:pPr>
              <w:spacing w:line="276" w:lineRule="auto"/>
              <w:ind w:left="0" w:leftChars="0" w:firstLine="0" w:firstLineChars="0"/>
              <w:jc w:val="both"/>
              <w:rPr>
                <w:rFonts w:ascii="Times New Roman" w:hAnsi="Times New Roman" w:eastAsia="SimSun" w:cs="Times New Roman"/>
                <w:kern w:val="3"/>
                <w:sz w:val="28"/>
                <w:szCs w:val="28"/>
                <w:lang w:val="ru-RU" w:eastAsia="zh-CN" w:bidi="hi-IN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F42803F">
            <w:pPr>
              <w:spacing w:line="276" w:lineRule="auto"/>
              <w:ind w:left="0" w:leftChars="0" w:firstLine="0" w:firstLineChars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  <w:p w14:paraId="23BF6087">
            <w:pPr>
              <w:spacing w:line="276" w:lineRule="auto"/>
              <w:ind w:left="0" w:leftChars="0" w:firstLine="0" w:firstLineChars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</w:t>
            </w:r>
          </w:p>
          <w:p w14:paraId="2F6750D4">
            <w:pPr>
              <w:spacing w:line="276" w:lineRule="auto"/>
              <w:ind w:left="0" w:leftChars="0" w:firstLine="0" w:firstLineChars="0"/>
              <w:jc w:val="both"/>
              <w:rPr>
                <w:rFonts w:ascii="Times New Roman" w:hAnsi="Times New Roman" w:eastAsia="SimSun" w:cs="Times New Roman"/>
                <w:kern w:val="3"/>
                <w:sz w:val="28"/>
                <w:szCs w:val="28"/>
                <w:lang w:val="ru-RU" w:eastAsia="zh-CN" w:bidi="hi-IN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6E12483">
            <w:pPr>
              <w:spacing w:line="276" w:lineRule="auto"/>
              <w:ind w:left="0" w:leftChars="0" w:firstLine="0" w:firstLineChars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  <w:p w14:paraId="7629FC95">
            <w:pPr>
              <w:spacing w:line="276" w:lineRule="auto"/>
              <w:ind w:left="0" w:leftChars="0" w:firstLine="0" w:firstLineChars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  <w:p w14:paraId="1089EA28">
            <w:pPr>
              <w:spacing w:line="276" w:lineRule="auto"/>
              <w:ind w:left="0" w:leftChars="0" w:firstLine="0" w:firstLineChars="0"/>
              <w:jc w:val="both"/>
              <w:rPr>
                <w:rFonts w:ascii="Times New Roman" w:hAnsi="Times New Roman" w:eastAsia="SimSun" w:cs="Times New Roman"/>
                <w:kern w:val="3"/>
                <w:sz w:val="28"/>
                <w:szCs w:val="28"/>
                <w:lang w:val="ru-RU" w:eastAsia="zh-CN" w:bidi="hi-IN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1B6888D">
            <w:pPr>
              <w:spacing w:line="276" w:lineRule="auto"/>
              <w:ind w:left="0" w:leftChars="0" w:firstLine="0" w:firstLineChars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  <w:p w14:paraId="69D808AA">
            <w:pPr>
              <w:spacing w:line="276" w:lineRule="auto"/>
              <w:ind w:left="0" w:leftChars="0" w:firstLine="0" w:firstLineChars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  <w:p w14:paraId="71045E90">
            <w:pPr>
              <w:spacing w:line="276" w:lineRule="auto"/>
              <w:ind w:left="0" w:leftChars="0" w:firstLine="0" w:firstLineChars="0"/>
              <w:jc w:val="both"/>
              <w:rPr>
                <w:rFonts w:ascii="Times New Roman" w:hAnsi="Times New Roman" w:eastAsia="SimSun" w:cs="Times New Roman"/>
                <w:kern w:val="3"/>
                <w:sz w:val="28"/>
                <w:szCs w:val="28"/>
                <w:lang w:val="ru-RU" w:eastAsia="zh-CN" w:bidi="hi-IN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7C8FD60">
            <w:pPr>
              <w:spacing w:line="276" w:lineRule="auto"/>
              <w:ind w:left="0" w:leftChars="0" w:firstLine="0" w:firstLineChars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  <w:p w14:paraId="7CFBA6CA">
            <w:pPr>
              <w:spacing w:line="276" w:lineRule="auto"/>
              <w:ind w:left="0" w:leftChars="0" w:firstLine="0" w:firstLineChars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  <w:p w14:paraId="3AA4EBFD">
            <w:pPr>
              <w:spacing w:line="276" w:lineRule="auto"/>
              <w:ind w:left="0" w:leftChars="0" w:firstLine="0" w:firstLineChars="0"/>
              <w:jc w:val="both"/>
              <w:rPr>
                <w:rFonts w:ascii="Times New Roman" w:hAnsi="Times New Roman" w:eastAsia="SimSun" w:cs="Times New Roman"/>
                <w:kern w:val="3"/>
                <w:sz w:val="28"/>
                <w:szCs w:val="28"/>
                <w:lang w:val="ru-RU" w:eastAsia="zh-CN" w:bidi="hi-IN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BDD027A">
            <w:pPr>
              <w:spacing w:line="276" w:lineRule="auto"/>
              <w:ind w:firstLine="708" w:firstLineChars="0"/>
              <w:jc w:val="both"/>
              <w:rPr>
                <w:rFonts w:ascii="Times New Roman" w:hAnsi="Times New Roman" w:eastAsia="SimSun" w:cs="Times New Roman"/>
                <w:kern w:val="3"/>
                <w:sz w:val="28"/>
                <w:szCs w:val="28"/>
                <w:lang w:val="ru-RU" w:eastAsia="zh-CN" w:bidi="hi-IN"/>
              </w:rPr>
            </w:pPr>
          </w:p>
        </w:tc>
      </w:tr>
    </w:tbl>
    <w:p w14:paraId="369AF768">
      <w:pPr>
        <w:spacing w:line="360" w:lineRule="auto"/>
        <w:ind w:left="0" w:leftChars="0" w:firstLine="708" w:firstLineChars="0"/>
        <w:rPr>
          <w:rFonts w:hint="default"/>
          <w:lang w:val="ru-RU"/>
        </w:rPr>
      </w:pPr>
    </w:p>
    <w:p w14:paraId="78D23479">
      <w:pPr>
        <w:spacing w:line="360" w:lineRule="auto"/>
        <w:ind w:left="0" w:leftChars="0" w:firstLine="0" w:firstLineChars="0"/>
      </w:pPr>
    </w:p>
    <w:p w14:paraId="602C0032">
      <w:pPr>
        <w:spacing w:line="360" w:lineRule="auto"/>
        <w:ind w:left="0" w:leftChars="0" w:firstLine="0" w:firstLineChars="0"/>
      </w:pPr>
    </w:p>
    <w:p w14:paraId="4681C91A">
      <w:pPr>
        <w:spacing w:line="360" w:lineRule="auto"/>
        <w:ind w:firstLine="708" w:firstLineChars="0"/>
      </w:pPr>
    </w:p>
    <w:p w14:paraId="3EEF6F1D">
      <w:pPr>
        <w:spacing w:line="360" w:lineRule="auto"/>
        <w:ind w:firstLine="708" w:firstLineChars="0"/>
      </w:pPr>
    </w:p>
    <w:p w14:paraId="5A34796F">
      <w:pPr>
        <w:spacing w:line="360" w:lineRule="auto"/>
        <w:ind w:firstLine="708" w:firstLineChars="0"/>
        <w:rPr>
          <w:rFonts w:hint="default"/>
        </w:rPr>
      </w:pPr>
      <w:r>
        <w:rPr>
          <w:rFonts w:hint="default"/>
          <w:lang w:val="ru-RU"/>
        </w:rPr>
        <w:t>Проверим о</w:t>
      </w:r>
      <w:r>
        <w:rPr>
          <w:rFonts w:hint="default"/>
        </w:rPr>
        <w:t>птимальность найденного решения</w:t>
      </w:r>
    </w:p>
    <w:p w14:paraId="03D05D20">
      <w:pPr>
        <w:spacing w:line="360" w:lineRule="auto"/>
        <w:ind w:firstLine="708" w:firstLineChars="0"/>
      </w:pPr>
      <w:r>
        <w:object>
          <v:shape id="_x0000_i1051" o:spt="75" type="#_x0000_t75" style="height:206.25pt;width:302pt;" o:ole="t" filled="f" o:preferrelative="t" stroked="f" coordsize="21600,21600">
            <v:path/>
            <v:fill on="f" focussize="0,0"/>
            <v:stroke on="f"/>
            <v:imagedata r:id="rId72" o:title=""/>
            <o:lock v:ext="edit" aspectratio="t"/>
            <w10:wrap type="none"/>
            <w10:anchorlock/>
          </v:shape>
          <o:OLEObject Type="Embed" ProgID="Equation.3" ShapeID="_x0000_i1051" DrawAspect="Content" ObjectID="_1468075754" r:id="rId71">
            <o:LockedField>false</o:LockedField>
          </o:OLEObject>
        </w:object>
      </w:r>
    </w:p>
    <w:p w14:paraId="7F7AD098">
      <w:pPr>
        <w:spacing w:line="360" w:lineRule="auto"/>
        <w:ind w:firstLine="708" w:firstLineChars="0"/>
        <w:rPr>
          <w:rFonts w:hint="default"/>
        </w:rPr>
      </w:pPr>
      <w:r>
        <w:rPr>
          <w:rFonts w:hint="default"/>
        </w:rPr>
        <w:t>Для определения вектора, выводимого из базиса</w:t>
      </w:r>
    </w:p>
    <w:p w14:paraId="1948C428">
      <w:pPr>
        <w:spacing w:line="360" w:lineRule="auto"/>
        <w:ind w:firstLine="708" w:firstLineChars="0"/>
      </w:pPr>
      <w:r>
        <w:object>
          <v:shape id="_x0000_i1052" o:spt="75" type="#_x0000_t75" style="height:75.75pt;width:168.5pt;" o:ole="t" filled="f" o:preferrelative="t" stroked="f" coordsize="21600,21600">
            <v:path/>
            <v:fill on="f" focussize="0,0"/>
            <v:stroke on="f"/>
            <v:imagedata r:id="rId74" o:title=""/>
            <o:lock v:ext="edit" aspectratio="t"/>
            <w10:wrap type="none"/>
            <w10:anchorlock/>
          </v:shape>
          <o:OLEObject Type="Embed" ProgID="Equation.3" ShapeID="_x0000_i1052" DrawAspect="Content" ObjectID="_1468075755" r:id="rId73">
            <o:LockedField>false</o:LockedField>
          </o:OLEObject>
        </w:object>
      </w:r>
    </w:p>
    <w:p w14:paraId="57E2CA91">
      <w:pPr>
        <w:spacing w:line="360" w:lineRule="auto"/>
        <w:ind w:firstLine="708" w:firstLineChars="0"/>
        <w:rPr>
          <w:rFonts w:hint="default"/>
          <w:lang w:val="ru-RU"/>
        </w:rPr>
      </w:pPr>
      <w:r>
        <w:rPr>
          <w:lang w:val="ru-RU"/>
        </w:rPr>
        <w:t>Последующие</w:t>
      </w:r>
      <w:r>
        <w:rPr>
          <w:rFonts w:hint="default"/>
          <w:lang w:val="ru-RU"/>
        </w:rPr>
        <w:t xml:space="preserve"> шаги (см. Таблица 8)</w:t>
      </w:r>
    </w:p>
    <w:p w14:paraId="65E87830">
      <w:pPr>
        <w:spacing w:line="360" w:lineRule="auto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 w:eastAsia="zh-CN"/>
        </w:rPr>
        <w:t>Таблица 8 – Шаги решения (симплекс-метод)</w:t>
      </w:r>
    </w:p>
    <w:tbl>
      <w:tblPr>
        <w:tblStyle w:val="9"/>
        <w:tblW w:w="9653" w:type="dxa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536"/>
        <w:gridCol w:w="1570"/>
        <w:gridCol w:w="540"/>
        <w:gridCol w:w="656"/>
        <w:gridCol w:w="604"/>
        <w:gridCol w:w="697"/>
        <w:gridCol w:w="758"/>
        <w:gridCol w:w="688"/>
        <w:gridCol w:w="2612"/>
      </w:tblGrid>
      <w:tr w14:paraId="4702DB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99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CE14B8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Базис</w:t>
            </w:r>
          </w:p>
        </w:tc>
        <w:tc>
          <w:tcPr>
            <w:tcW w:w="53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8EF4BC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position w:val="-12"/>
                <w:sz w:val="28"/>
                <w:szCs w:val="28"/>
              </w:rPr>
              <w:object>
                <v:shape id="_x0000_i1053" o:spt="75" type="#_x0000_t75" style="height:18.15pt;width:15.65pt;" o:ole="t" filled="f" o:preferrelative="t" stroked="f" coordsize="21600,21600">
                  <v:path/>
                  <v:fill on="f" focussize="0,0"/>
                  <v:stroke on="f" joinstyle="miter"/>
                  <v:imagedata r:id="rId54" o:title=""/>
                  <o:lock v:ext="edit" aspectratio="t"/>
                  <w10:wrap type="none"/>
                  <w10:anchorlock/>
                </v:shape>
                <o:OLEObject Type="Embed" ProgID="Equation.3" ShapeID="_x0000_i1053" DrawAspect="Content" ObjectID="_1468075756" r:id="rId75">
                  <o:LockedField>false</o:LockedField>
                </o:OLEObject>
              </w:object>
            </w:r>
          </w:p>
        </w:tc>
        <w:tc>
          <w:tcPr>
            <w:tcW w:w="15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32C9DA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170D0F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F947AE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5D350B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65FBA4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8B5057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E35585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61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724A5E">
            <w:pPr>
              <w:spacing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Оценочные отношения</w:t>
            </w:r>
          </w:p>
        </w:tc>
      </w:tr>
      <w:tr w14:paraId="3239F5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99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E35FCF">
            <w:pPr>
              <w:spacing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BAE16C">
            <w:pPr>
              <w:spacing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A8A114">
            <w:pPr>
              <w:spacing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210202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position w:val="-10"/>
                <w:sz w:val="28"/>
                <w:szCs w:val="28"/>
              </w:rPr>
              <w:object>
                <v:shape id="_x0000_i1054" o:spt="75" type="#_x0000_t75" style="height:17.55pt;width:14.4pt;" o:ole="t" filled="f" o:preferrelative="t" stroked="f" coordsize="21600,21600">
                  <v:path/>
                  <v:fill on="f" focussize="0,0"/>
                  <v:stroke on="f" joinstyle="miter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3" ShapeID="_x0000_i1054" DrawAspect="Content" ObjectID="_1468075757" r:id="rId76">
                  <o:LockedField>false</o:LockedField>
                </o:OLEObject>
              </w:object>
            </w:r>
          </w:p>
        </w:tc>
        <w:tc>
          <w:tcPr>
            <w:tcW w:w="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4C20E8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position w:val="-10"/>
                <w:sz w:val="28"/>
                <w:szCs w:val="28"/>
              </w:rPr>
              <w:object>
                <v:shape id="_x0000_i1055" o:spt="75" type="#_x0000_t75" style="height:17.55pt;width:15.05pt;" o:ole="t" filled="f" o:preferrelative="t" stroked="f" coordsize="21600,21600">
                  <v:path/>
                  <v:fill on="f" focussize="0,0"/>
                  <v:stroke on="f" joinstyle="miter"/>
                  <v:imagedata r:id="rId57" o:title=""/>
                  <o:lock v:ext="edit" aspectratio="t"/>
                  <w10:wrap type="none"/>
                  <w10:anchorlock/>
                </v:shape>
                <o:OLEObject Type="Embed" ProgID="Equation.3" ShapeID="_x0000_i1055" DrawAspect="Content" ObjectID="_1468075758" r:id="rId77">
                  <o:LockedField>false</o:LockedField>
                </o:OLEObject>
              </w:object>
            </w:r>
          </w:p>
        </w:tc>
        <w:tc>
          <w:tcPr>
            <w:tcW w:w="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B6CC29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position w:val="-12"/>
                <w:sz w:val="28"/>
                <w:szCs w:val="28"/>
              </w:rPr>
              <w:object>
                <v:shape id="_x0000_i1056" o:spt="75" type="#_x0000_t75" style="height:18.15pt;width:15.05pt;" o:ole="t" filled="f" o:preferrelative="t" stroked="f" coordsize="21600,21600">
                  <v:path/>
                  <v:fill on="f" focussize="0,0"/>
                  <v:stroke on="f" joinstyle="miter"/>
                  <v:imagedata r:id="rId59" o:title=""/>
                  <o:lock v:ext="edit" aspectratio="t"/>
                  <w10:wrap type="none"/>
                  <w10:anchorlock/>
                </v:shape>
                <o:OLEObject Type="Embed" ProgID="Equation.3" ShapeID="_x0000_i1056" DrawAspect="Content" ObjectID="_1468075759" r:id="rId78">
                  <o:LockedField>false</o:LockedField>
                </o:OLEObject>
              </w:object>
            </w:r>
          </w:p>
        </w:tc>
        <w:tc>
          <w:tcPr>
            <w:tcW w:w="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30600D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position w:val="-10"/>
                <w:sz w:val="28"/>
                <w:szCs w:val="28"/>
              </w:rPr>
              <w:object>
                <v:shape id="_x0000_i1057" o:spt="75" type="#_x0000_t75" style="height:17.55pt;width:15.05pt;" o:ole="t" filled="f" o:preferrelative="t" stroked="f" coordsize="21600,21600">
                  <v:path/>
                  <v:fill on="f" focussize="0,0"/>
                  <v:stroke on="f" joinstyle="miter"/>
                  <v:imagedata r:id="rId61" o:title=""/>
                  <o:lock v:ext="edit" aspectratio="t"/>
                  <w10:wrap type="none"/>
                  <w10:anchorlock/>
                </v:shape>
                <o:OLEObject Type="Embed" ProgID="Equation.3" ShapeID="_x0000_i1057" DrawAspect="Content" ObjectID="_1468075760" r:id="rId79">
                  <o:LockedField>false</o:LockedField>
                </o:OLEObject>
              </w:object>
            </w:r>
          </w:p>
        </w:tc>
        <w:tc>
          <w:tcPr>
            <w:tcW w:w="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0BE990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position w:val="-12"/>
                <w:sz w:val="28"/>
                <w:szCs w:val="28"/>
              </w:rPr>
              <w:object>
                <v:shape id="_x0000_i1058" o:spt="75" type="#_x0000_t75" style="height:18.15pt;width:15.05pt;" o:ole="t" filled="f" o:preferrelative="t" stroked="f" coordsize="21600,21600">
                  <v:path/>
                  <v:fill on="f" focussize="0,0"/>
                  <v:stroke on="f" joinstyle="miter"/>
                  <v:imagedata r:id="rId63" o:title=""/>
                  <o:lock v:ext="edit" aspectratio="t"/>
                  <w10:wrap type="none"/>
                  <w10:anchorlock/>
                </v:shape>
                <o:OLEObject Type="Embed" ProgID="Equation.3" ShapeID="_x0000_i1058" DrawAspect="Content" ObjectID="_1468075761" r:id="rId80">
                  <o:LockedField>false</o:LockedField>
                </o:OLEObject>
              </w:object>
            </w:r>
          </w:p>
        </w:tc>
        <w:tc>
          <w:tcPr>
            <w:tcW w:w="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DD38F2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position w:val="-12"/>
                <w:sz w:val="28"/>
                <w:szCs w:val="28"/>
              </w:rPr>
              <w:object>
                <v:shape id="_x0000_i1059" o:spt="75" type="#_x0000_t75" style="height:18.15pt;width:15.05pt;" o:ole="t" filled="f" o:preferrelative="t" stroked="f" coordsize="21600,21600">
                  <v:path/>
                  <v:fill on="f" focussize="0,0"/>
                  <v:stroke on="f" joinstyle="miter"/>
                  <v:imagedata r:id="rId65" o:title=""/>
                  <o:lock v:ext="edit" aspectratio="t"/>
                  <w10:wrap type="none"/>
                  <w10:anchorlock/>
                </v:shape>
                <o:OLEObject Type="Embed" ProgID="Equation.3" ShapeID="_x0000_i1059" DrawAspect="Content" ObjectID="_1468075762" r:id="rId81">
                  <o:LockedField>false</o:LockedField>
                </o:OLEObject>
              </w:object>
            </w:r>
          </w:p>
        </w:tc>
        <w:tc>
          <w:tcPr>
            <w:tcW w:w="26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08B4CA">
            <w:pPr>
              <w:spacing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2EF1C1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1" w:hRule="atLeast"/>
        </w:trPr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876EF5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position w:val="-10"/>
                <w:sz w:val="28"/>
                <w:szCs w:val="28"/>
              </w:rPr>
              <w:object>
                <v:shape id="_x0000_i1060" o:spt="75" type="#_x0000_t75" style="height:17.55pt;width:15.05pt;" o:ole="t" filled="f" o:preferrelative="t" stroked="f" coordsize="21600,21600">
                  <v:path/>
                  <v:fill on="f" focussize="0,0"/>
                  <v:stroke on="f" joinstyle="miter"/>
                  <v:imagedata r:id="rId61" o:title=""/>
                  <o:lock v:ext="edit" aspectratio="t"/>
                  <w10:wrap type="none"/>
                  <w10:anchorlock/>
                </v:shape>
                <o:OLEObject Type="Embed" ProgID="Equation.3" ShapeID="_x0000_i1060" DrawAspect="Content" ObjectID="_1468075763" r:id="rId82">
                  <o:LockedField>false</o:LockedField>
                </o:OLEObject>
              </w:object>
            </w:r>
          </w:p>
          <w:p w14:paraId="4AF66C16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position w:val="-12"/>
                <w:sz w:val="28"/>
                <w:szCs w:val="28"/>
              </w:rPr>
              <w:object>
                <v:shape id="_x0000_i1061" o:spt="75" type="#_x0000_t75" style="height:18.15pt;width:15.05pt;" o:ole="t" filled="f" o:preferrelative="t" stroked="f" coordsize="21600,21600">
                  <v:path/>
                  <v:fill on="f" focussize="0,0"/>
                  <v:stroke on="f" joinstyle="miter"/>
                  <v:imagedata r:id="rId68" o:title=""/>
                  <o:lock v:ext="edit" aspectratio="t"/>
                  <w10:wrap type="none"/>
                  <w10:anchorlock/>
                </v:shape>
                <o:OLEObject Type="Embed" ProgID="Equation.3" ShapeID="_x0000_i1061" DrawAspect="Content" ObjectID="_1468075764" r:id="rId83">
                  <o:LockedField>false</o:LockedField>
                </o:OLEObject>
              </w:object>
            </w:r>
          </w:p>
          <w:p w14:paraId="2B0BF997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position w:val="-12"/>
                <w:sz w:val="28"/>
                <w:szCs w:val="28"/>
              </w:rPr>
              <w:object>
                <v:shape id="_x0000_i1062" o:spt="75" type="#_x0000_t75" style="height:18.15pt;width:15.05pt;" o:ole="t" filled="f" o:preferrelative="t" stroked="f" coordsize="21600,21600">
                  <v:path/>
                  <v:fill on="f" focussize="0,0"/>
                  <v:stroke on="f" joinstyle="miter"/>
                  <v:imagedata r:id="rId70" o:title=""/>
                  <o:lock v:ext="edit" aspectratio="t"/>
                  <w10:wrap type="none"/>
                  <w10:anchorlock/>
                </v:shape>
                <o:OLEObject Type="Embed" ProgID="Equation.3" ShapeID="_x0000_i1062" DrawAspect="Content" ObjectID="_1468075765" r:id="rId84">
                  <o:LockedField>false</o:LockedField>
                </o:OLEObject>
              </w:object>
            </w: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D2FBE8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  <w:p w14:paraId="0D029C28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  <w:p w14:paraId="385D88B0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D98A4E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  <w:p w14:paraId="3B58A37B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  <w:p w14:paraId="0C8C019A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30E2CBB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  <w:p w14:paraId="7E236F91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-4</w:t>
            </w:r>
          </w:p>
          <w:p w14:paraId="387071D3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B758D2A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-1</w:t>
            </w:r>
          </w:p>
          <w:p w14:paraId="6A1420C8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  <w:p w14:paraId="2AFAC8C7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 w14:paraId="46914213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b/>
                <w:sz w:val="28"/>
                <w:szCs w:val="28"/>
                <w:u w:val="single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u w:val="single"/>
              </w:rPr>
              <w:t>1</w:t>
            </w:r>
          </w:p>
          <w:p w14:paraId="527EAEBB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-1</w:t>
            </w:r>
          </w:p>
          <w:p w14:paraId="691BFE07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E2FFDE6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  <w:p w14:paraId="5985B5B2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  <w:p w14:paraId="479E70F6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CB6011D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  <w:p w14:paraId="01DFD637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  <w:p w14:paraId="0B6AD1CE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DC91DCC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  <w:p w14:paraId="24177F46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  <w:p w14:paraId="2523420E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DA4FD5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position w:val="-12"/>
                <w:sz w:val="28"/>
                <w:szCs w:val="28"/>
              </w:rPr>
              <w:object>
                <v:shape id="_x0000_i1063" o:spt="75" type="#_x0000_t75" style="height:18.15pt;width:92.65pt;" o:ole="t" filled="f" o:preferrelative="t" stroked="f" coordsize="21600,21600">
                  <v:path/>
                  <v:fill on="f" focussize="0,0"/>
                  <v:stroke on="f" joinstyle="miter"/>
                  <v:imagedata r:id="rId86" o:title=""/>
                  <o:lock v:ext="edit" aspectratio="t"/>
                  <w10:wrap type="none"/>
                  <w10:anchorlock/>
                </v:shape>
                <o:OLEObject Type="Embed" ProgID="Equation.3" ShapeID="_x0000_i1063" DrawAspect="Content" ObjectID="_1468075766" r:id="rId85">
                  <o:LockedField>false</o:LockedField>
                </o:OLEObject>
              </w:object>
            </w:r>
          </w:p>
          <w:p w14:paraId="2FCE96A4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position w:val="-28"/>
                <w:sz w:val="28"/>
                <w:szCs w:val="28"/>
              </w:rPr>
              <w:object>
                <v:shape id="_x0000_i1064" o:spt="75" type="#_x0000_t75" style="height:33.8pt;width:90.15pt;" o:ole="t" filled="f" o:preferrelative="t" stroked="f" coordsize="21600,21600">
                  <v:path/>
                  <v:fill on="f" focussize="0,0"/>
                  <v:stroke on="f" joinstyle="miter"/>
                  <v:imagedata r:id="rId88" o:title=""/>
                  <o:lock v:ext="edit" aspectratio="t"/>
                  <w10:wrap type="none"/>
                  <w10:anchorlock/>
                </v:shape>
                <o:OLEObject Type="Embed" ProgID="Equation.3" ShapeID="_x0000_i1064" DrawAspect="Content" ObjectID="_1468075767" r:id="rId87">
                  <o:LockedField>false</o:LockedField>
                </o:OLEObject>
              </w:object>
            </w:r>
          </w:p>
          <w:p w14:paraId="20F78F7E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Вектор</w:t>
            </w:r>
            <w:r>
              <w:rPr>
                <w:rFonts w:hint="default" w:ascii="Times New Roman" w:hAnsi="Times New Roman" w:cs="Times New Roman"/>
                <w:position w:val="-12"/>
                <w:sz w:val="28"/>
                <w:szCs w:val="28"/>
              </w:rPr>
              <w:object>
                <v:shape id="_x0000_i1065" o:spt="75" type="#_x0000_t75" style="height:18.15pt;width:15.05pt;" o:ole="t" filled="f" o:preferrelative="t" stroked="f" coordsize="21600,21600">
                  <v:path/>
                  <v:fill on="f" focussize="0,0"/>
                  <v:stroke on="f" joinstyle="miter"/>
                  <v:imagedata r:id="rId59" o:title=""/>
                  <o:lock v:ext="edit" aspectratio="t"/>
                  <w10:wrap type="none"/>
                  <w10:anchorlock/>
                </v:shape>
                <o:OLEObject Type="Embed" ProgID="Equation.3" ShapeID="_x0000_i1065" DrawAspect="Content" ObjectID="_1468075768" r:id="rId89">
                  <o:LockedField>false</o:LockedField>
                </o:OLEObject>
              </w:objec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вводится, векто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р </w:t>
            </w:r>
            <w:r>
              <w:rPr>
                <w:rFonts w:hint="default" w:ascii="Times New Roman" w:hAnsi="Times New Roman" w:cs="Times New Roman"/>
                <w:position w:val="-10"/>
                <w:sz w:val="28"/>
                <w:szCs w:val="28"/>
              </w:rPr>
              <w:object>
                <v:shape id="_x0000_i1066" o:spt="75" type="#_x0000_t75" style="height:17.55pt;width:15.05pt;" o:ole="t" filled="f" o:preferrelative="t" stroked="f" coordsize="21600,21600">
                  <v:path/>
                  <v:fill on="f" focussize="0,0"/>
                  <v:stroke on="f" joinstyle="miter"/>
                  <v:imagedata r:id="rId61" o:title=""/>
                  <o:lock v:ext="edit" aspectratio="t"/>
                  <w10:wrap type="none"/>
                  <w10:anchorlock/>
                </v:shape>
                <o:OLEObject Type="Embed" ProgID="Equation.3" ShapeID="_x0000_i1066" DrawAspect="Content" ObjectID="_1468075769" r:id="rId90">
                  <o:LockedField>false</o:LockedField>
                </o:OLEObject>
              </w:objec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выводится</w:t>
            </w:r>
          </w:p>
        </w:tc>
      </w:tr>
      <w:tr w14:paraId="39EF6E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1" w:hRule="atLeast"/>
        </w:trPr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BB1BC2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position w:val="-14"/>
                <w:sz w:val="28"/>
                <w:szCs w:val="28"/>
              </w:rPr>
              <w:object>
                <v:shape id="_x0000_i1067" o:spt="75" type="#_x0000_t75" style="height:18.8pt;width:16.3pt;" o:ole="t" filled="f" o:preferrelative="t" stroked="f" coordsize="21600,21600">
                  <v:path/>
                  <v:fill on="f" focussize="0,0"/>
                  <v:stroke on="f" joinstyle="miter"/>
                  <v:imagedata r:id="rId92" o:title=""/>
                  <o:lock v:ext="edit" aspectratio="t"/>
                  <w10:wrap type="none"/>
                  <w10:anchorlock/>
                </v:shape>
                <o:OLEObject Type="Embed" ProgID="Equation.3" ShapeID="_x0000_i1067" DrawAspect="Content" ObjectID="_1468075770" r:id="rId91">
                  <o:LockedField>false</o:LockedField>
                </o:OLEObject>
              </w:object>
            </w: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97DF0E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AAF8E0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position w:val="-12"/>
                <w:sz w:val="28"/>
                <w:szCs w:val="28"/>
              </w:rPr>
              <w:object>
                <v:shape id="_x0000_i1068" o:spt="75" type="#_x0000_t75" style="height:18.15pt;width:56.95pt;" o:ole="t" filled="f" o:preferrelative="t" stroked="f" coordsize="21600,21600">
                  <v:path/>
                  <v:fill on="f" focussize="0,0"/>
                  <v:stroke on="f" joinstyle="miter"/>
                  <v:imagedata r:id="rId94" o:title=""/>
                  <o:lock v:ext="edit" aspectratio="t"/>
                  <w10:wrap type="none"/>
                  <w10:anchorlock/>
                </v:shape>
                <o:OLEObject Type="Embed" ProgID="Equation.3" ShapeID="_x0000_i1068" DrawAspect="Content" ObjectID="_1468075771" r:id="rId93">
                  <o:LockedField>false</o:LockedField>
                </o:OLEObject>
              </w:object>
            </w:r>
          </w:p>
        </w:tc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D47F452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48787C9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-1</w:t>
            </w:r>
          </w:p>
          <w:p w14:paraId="7E779879">
            <w:pPr>
              <w:spacing w:line="276" w:lineRule="auto"/>
              <w:ind w:firstLine="708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 w14:paraId="0394408C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-3</w:t>
            </w:r>
          </w:p>
          <w:p w14:paraId="5B4B3C1A">
            <w:pPr>
              <w:spacing w:line="276" w:lineRule="auto"/>
              <w:ind w:firstLine="708" w:firstLineChars="0"/>
              <w:jc w:val="center"/>
              <w:rPr>
                <w:rFonts w:hint="default"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FF0000"/>
                <w:position w:val="-6"/>
                <w:sz w:val="28"/>
                <w:szCs w:val="28"/>
              </w:rPr>
              <w:object>
                <v:shape id="_x0000_i1069" o:spt="75" type="#_x0000_t75" style="height:15.65pt;width:11.9pt;" o:ole="t" filled="f" o:preferrelative="t" stroked="f" coordsize="21600,21600">
                  <v:path/>
                  <v:fill on="f" focussize="0,0"/>
                  <v:stroke on="f" joinstyle="miter"/>
                  <v:imagedata r:id="rId96" o:title=""/>
                  <o:lock v:ext="edit" aspectratio="t"/>
                  <w10:wrap type="none"/>
                  <w10:anchorlock/>
                </v:shape>
                <o:OLEObject Type="Embed" ProgID="Equation.3" ShapeID="_x0000_i1069" DrawAspect="Content" ObjectID="_1468075772" r:id="rId95">
                  <o:LockedField>false</o:LockedField>
                </o:OLEObject>
              </w:object>
            </w:r>
          </w:p>
        </w:tc>
        <w:tc>
          <w:tcPr>
            <w:tcW w:w="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47B221D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DA4E1CE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491ADD5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6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D1F54C">
            <w:pPr>
              <w:spacing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3AE87C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1" w:hRule="atLeast"/>
        </w:trPr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375E04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position w:val="-12"/>
                <w:sz w:val="28"/>
                <w:szCs w:val="28"/>
              </w:rPr>
              <w:object>
                <v:shape id="_x0000_i1070" o:spt="75" type="#_x0000_t75" style="height:18.15pt;width:15.05pt;" o:ole="t" filled="f" o:preferrelative="t" stroked="f" coordsize="21600,21600">
                  <v:path/>
                  <v:fill on="f" focussize="0,0"/>
                  <v:stroke on="f" joinstyle="miter"/>
                  <v:imagedata r:id="rId59" o:title=""/>
                  <o:lock v:ext="edit" aspectratio="t"/>
                  <w10:wrap type="none"/>
                  <w10:anchorlock/>
                </v:shape>
                <o:OLEObject Type="Embed" ProgID="Equation.3" ShapeID="_x0000_i1070" DrawAspect="Content" ObjectID="_1468075773" r:id="rId97">
                  <o:LockedField>false</o:LockedField>
                </o:OLEObject>
              </w:object>
            </w:r>
          </w:p>
          <w:p w14:paraId="4508923A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position w:val="-12"/>
                <w:sz w:val="28"/>
                <w:szCs w:val="28"/>
              </w:rPr>
              <w:object>
                <v:shape id="_x0000_i1071" o:spt="75" type="#_x0000_t75" style="height:18.15pt;width:15.05pt;" o:ole="t" filled="f" o:preferrelative="t" stroked="f" coordsize="21600,21600">
                  <v:path/>
                  <v:fill on="f" focussize="0,0"/>
                  <v:stroke on="f" joinstyle="miter"/>
                  <v:imagedata r:id="rId68" o:title=""/>
                  <o:lock v:ext="edit" aspectratio="t"/>
                  <w10:wrap type="none"/>
                  <w10:anchorlock/>
                </v:shape>
                <o:OLEObject Type="Embed" ProgID="Equation.3" ShapeID="_x0000_i1071" DrawAspect="Content" ObjectID="_1468075774" r:id="rId98">
                  <o:LockedField>false</o:LockedField>
                </o:OLEObject>
              </w:object>
            </w:r>
          </w:p>
          <w:p w14:paraId="3F95274C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position w:val="-12"/>
                <w:sz w:val="28"/>
                <w:szCs w:val="28"/>
              </w:rPr>
              <w:object>
                <v:shape id="_x0000_i1072" o:spt="75" type="#_x0000_t75" style="height:18.15pt;width:15.05pt;" o:ole="t" filled="f" o:preferrelative="t" stroked="f" coordsize="21600,21600">
                  <v:path/>
                  <v:fill on="f" focussize="0,0"/>
                  <v:stroke on="f" joinstyle="miter"/>
                  <v:imagedata r:id="rId65" o:title=""/>
                  <o:lock v:ext="edit" aspectratio="t"/>
                  <w10:wrap type="none"/>
                  <w10:anchorlock/>
                </v:shape>
                <o:OLEObject Type="Embed" ProgID="Equation.3" ShapeID="_x0000_i1072" DrawAspect="Content" ObjectID="_1468075775" r:id="rId99">
                  <o:LockedField>false</o:LockedField>
                </o:OLEObject>
              </w:object>
            </w: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360BDF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01A9AA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  <w:p w14:paraId="3C0A6D73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  <w:p w14:paraId="42D555DD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4B342FD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  <w:p w14:paraId="728F94B9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-2</w:t>
            </w:r>
          </w:p>
          <w:p w14:paraId="1847D1A5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 w14:paraId="13B55FD2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-1</w:t>
            </w:r>
          </w:p>
          <w:p w14:paraId="55D169B9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b/>
                <w:sz w:val="28"/>
                <w:szCs w:val="28"/>
                <w:u w:val="single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u w:val="single"/>
              </w:rPr>
              <w:t>1</w:t>
            </w:r>
          </w:p>
          <w:p w14:paraId="52B3BEC5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8BF3F7D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  <w:p w14:paraId="5C689E8F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  <w:p w14:paraId="266D2B55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2750449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  <w:p w14:paraId="3A946324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  <w:p w14:paraId="68E4072E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E8DBF44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  <w:p w14:paraId="6F441707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  <w:p w14:paraId="7A0E4D47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4CBBDC9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  <w:p w14:paraId="428E0B5F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  <w:p w14:paraId="254F9E2E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4582E7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position w:val="-10"/>
                <w:sz w:val="28"/>
                <w:szCs w:val="28"/>
              </w:rPr>
              <w:object>
                <v:shape id="_x0000_i1073" o:spt="75" type="#_x0000_t75" style="height:16.9pt;width:92.05pt;" o:ole="t" filled="f" o:preferrelative="t" stroked="f" coordsize="21600,21600">
                  <v:path/>
                  <v:fill on="f" focussize="0,0"/>
                  <v:stroke on="f" joinstyle="miter"/>
                  <v:imagedata r:id="rId101" o:title=""/>
                  <o:lock v:ext="edit" aspectratio="t"/>
                  <w10:wrap type="none"/>
                  <w10:anchorlock/>
                </v:shape>
                <o:OLEObject Type="Embed" ProgID="Equation.3" ShapeID="_x0000_i1073" DrawAspect="Content" ObjectID="_1468075776" r:id="rId100">
                  <o:LockedField>false</o:LockedField>
                </o:OLEObject>
              </w:object>
            </w:r>
          </w:p>
          <w:p w14:paraId="3E70ECD1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position w:val="-28"/>
                <w:sz w:val="28"/>
                <w:szCs w:val="28"/>
              </w:rPr>
              <w:object>
                <v:shape id="_x0000_i1074" o:spt="75" type="#_x0000_t75" style="height:33.8pt;width:93.3pt;" o:ole="t" filled="f" o:preferrelative="t" stroked="f" coordsize="21600,21600">
                  <v:path/>
                  <v:fill on="f" focussize="0,0"/>
                  <v:stroke on="f" joinstyle="miter"/>
                  <v:imagedata r:id="rId103" o:title=""/>
                  <o:lock v:ext="edit" aspectratio="t"/>
                  <w10:wrap type="none"/>
                  <w10:anchorlock/>
                </v:shape>
                <o:OLEObject Type="Embed" ProgID="Equation.3" ShapeID="_x0000_i1074" DrawAspect="Content" ObjectID="_1468075777" r:id="rId102">
                  <o:LockedField>false</o:LockedField>
                </o:OLEObject>
              </w:object>
            </w:r>
          </w:p>
          <w:p w14:paraId="7411E767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Вводится вектор  </w:t>
            </w:r>
            <w:r>
              <w:rPr>
                <w:rFonts w:hint="default" w:ascii="Times New Roman" w:hAnsi="Times New Roman" w:cs="Times New Roman"/>
                <w:position w:val="-10"/>
                <w:sz w:val="28"/>
                <w:szCs w:val="28"/>
              </w:rPr>
              <w:object>
                <v:shape id="_x0000_i1075" o:spt="75" type="#_x0000_t75" style="height:17.55pt;width:15.05pt;" o:ole="t" filled="f" o:preferrelative="t" stroked="f" coordsize="21600,21600">
                  <v:path/>
                  <v:fill on="f" focussize="0,0"/>
                  <v:stroke on="f" joinstyle="miter"/>
                  <v:imagedata r:id="rId57" o:title=""/>
                  <o:lock v:ext="edit" aspectratio="t"/>
                  <w10:wrap type="none"/>
                  <w10:anchorlock/>
                </v:shape>
                <o:OLEObject Type="Embed" ProgID="Equation.3" ShapeID="_x0000_i1075" DrawAspect="Content" ObjectID="_1468075778" r:id="rId104">
                  <o:LockedField>false</o:LockedField>
                </o:OLEObject>
              </w:objec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hint="default" w:ascii="Times New Roman" w:hAnsi="Times New Roman" w:cs="Times New Roman"/>
                <w:position w:val="-12"/>
                <w:sz w:val="28"/>
                <w:szCs w:val="28"/>
              </w:rPr>
              <w:object>
                <v:shape id="_x0000_i1076" o:spt="75" type="#_x0000_t75" style="height:18.15pt;width:15.05pt;" o:ole="t" filled="f" o:preferrelative="t" stroked="f" coordsize="21600,21600">
                  <v:path/>
                  <v:fill on="f" focussize="0,0"/>
                  <v:stroke on="f" joinstyle="miter"/>
                  <v:imagedata r:id="rId68" o:title=""/>
                  <o:lock v:ext="edit" aspectratio="t"/>
                  <w10:wrap type="none"/>
                  <w10:anchorlock/>
                </v:shape>
                <o:OLEObject Type="Embed" ProgID="Equation.3" ShapeID="_x0000_i1076" DrawAspect="Content" ObjectID="_1468075779" r:id="rId105">
                  <o:LockedField>false</o:LockedField>
                </o:OLEObject>
              </w:objec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выводится</w:t>
            </w:r>
          </w:p>
        </w:tc>
      </w:tr>
      <w:tr w14:paraId="022E08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1" w:hRule="atLeast"/>
        </w:trPr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DA1276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D3AA52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00FB0D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position w:val="-10"/>
                <w:sz w:val="28"/>
                <w:szCs w:val="28"/>
              </w:rPr>
              <w:object>
                <v:shape id="_x0000_i1077" o:spt="75" type="#_x0000_t75" style="height:16.9pt;width:54.45pt;" o:ole="t" filled="f" o:preferrelative="t" stroked="f" coordsize="21600,21600">
                  <v:path/>
                  <v:fill on="f" focussize="0,0"/>
                  <v:stroke on="f" joinstyle="miter"/>
                  <v:imagedata r:id="rId107" o:title=""/>
                  <o:lock v:ext="edit" aspectratio="t"/>
                  <w10:wrap type="none"/>
                  <w10:anchorlock/>
                </v:shape>
                <o:OLEObject Type="Embed" ProgID="Equation.3" ShapeID="_x0000_i1077" DrawAspect="Content" ObjectID="_1468075780" r:id="rId106">
                  <o:LockedField>false</o:LockedField>
                </o:OLEObject>
              </w:object>
            </w:r>
          </w:p>
        </w:tc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41EA66E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 w14:paraId="6A1FCC65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-4</w:t>
            </w:r>
          </w:p>
          <w:p w14:paraId="3C76986C">
            <w:pPr>
              <w:spacing w:line="276" w:lineRule="auto"/>
              <w:ind w:firstLine="708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position w:val="-6"/>
                <w:sz w:val="28"/>
                <w:szCs w:val="28"/>
              </w:rPr>
              <w:object>
                <v:shape id="_x0000_i1078" o:spt="75" type="#_x0000_t75" style="height:15.65pt;width:11.25pt;" o:ole="t" filled="f" o:preferrelative="t" stroked="f" coordsize="21600,21600">
                  <v:path/>
                  <v:fill on="f" focussize="0,0"/>
                  <v:stroke on="f" joinstyle="miter"/>
                  <v:imagedata r:id="rId96" o:title=""/>
                  <o:lock v:ext="edit" aspectratio="t"/>
                  <w10:wrap type="none"/>
                  <w10:anchorlock/>
                </v:shape>
                <o:OLEObject Type="Embed" ProgID="Equation.3" ShapeID="_x0000_i1078" DrawAspect="Content" ObjectID="_1468075781" r:id="rId108">
                  <o:LockedField>false</o:LockedField>
                </o:OLEObject>
              </w:object>
            </w:r>
          </w:p>
        </w:tc>
        <w:tc>
          <w:tcPr>
            <w:tcW w:w="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F4F10F3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B927B9C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494E49C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BD29C20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6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15E0F7">
            <w:pPr>
              <w:spacing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6C8989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1" w:hRule="atLeast"/>
        </w:trPr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19A709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position w:val="-12"/>
                <w:sz w:val="28"/>
                <w:szCs w:val="28"/>
              </w:rPr>
              <w:object>
                <v:shape id="_x0000_i1079" o:spt="75" type="#_x0000_t75" style="height:18.15pt;width:15.05pt;" o:ole="t" filled="f" o:preferrelative="t" stroked="f" coordsize="21600,21600">
                  <v:path/>
                  <v:fill on="f" focussize="0,0"/>
                  <v:stroke on="f" joinstyle="miter"/>
                  <v:imagedata r:id="rId59" o:title=""/>
                  <o:lock v:ext="edit" aspectratio="t"/>
                  <w10:wrap type="none"/>
                  <w10:anchorlock/>
                </v:shape>
                <o:OLEObject Type="Embed" ProgID="Equation.3" ShapeID="_x0000_i1079" DrawAspect="Content" ObjectID="_1468075782" r:id="rId109">
                  <o:LockedField>false</o:LockedField>
                </o:OLEObject>
              </w:object>
            </w:r>
          </w:p>
          <w:p w14:paraId="59108F6F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position w:val="-10"/>
                <w:sz w:val="28"/>
                <w:szCs w:val="28"/>
              </w:rPr>
              <w:object>
                <v:shape id="_x0000_i1080" o:spt="75" type="#_x0000_t75" style="height:17.55pt;width:15.05pt;" o:ole="t" filled="f" o:preferrelative="t" stroked="f" coordsize="21600,21600">
                  <v:path/>
                  <v:fill on="f" focussize="0,0"/>
                  <v:stroke on="f" joinstyle="miter"/>
                  <v:imagedata r:id="rId57" o:title=""/>
                  <o:lock v:ext="edit" aspectratio="t"/>
                  <w10:wrap type="none"/>
                  <w10:anchorlock/>
                </v:shape>
                <o:OLEObject Type="Embed" ProgID="Equation.3" ShapeID="_x0000_i1080" DrawAspect="Content" ObjectID="_1468075783" r:id="rId110">
                  <o:LockedField>false</o:LockedField>
                </o:OLEObject>
              </w:object>
            </w:r>
          </w:p>
          <w:p w14:paraId="25E2E8F1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position w:val="-12"/>
                <w:sz w:val="28"/>
                <w:szCs w:val="28"/>
              </w:rPr>
              <w:object>
                <v:shape id="_x0000_i1081" o:spt="75" type="#_x0000_t75" style="height:18.15pt;width:15.05pt;" o:ole="t" filled="f" o:preferrelative="t" stroked="f" coordsize="21600,21600">
                  <v:path/>
                  <v:fill on="f" focussize="0,0"/>
                  <v:stroke on="f" joinstyle="miter"/>
                  <v:imagedata r:id="rId65" o:title=""/>
                  <o:lock v:ext="edit" aspectratio="t"/>
                  <w10:wrap type="none"/>
                  <w10:anchorlock/>
                </v:shape>
                <o:OLEObject Type="Embed" ProgID="Equation.3" ShapeID="_x0000_i1081" DrawAspect="Content" ObjectID="_1468075784" r:id="rId111">
                  <o:LockedField>false</o:LockedField>
                </o:OLEObject>
              </w:object>
            </w: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6E2D76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AC9AFE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</w:t>
            </w:r>
          </w:p>
          <w:p w14:paraId="29092358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  <w:p w14:paraId="1515E4A6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 w14:paraId="064E2C98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  <w:p w14:paraId="2951CED4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-2</w:t>
            </w:r>
          </w:p>
          <w:p w14:paraId="18E7157F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b/>
                <w:sz w:val="28"/>
                <w:szCs w:val="28"/>
                <w:u w:val="single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u w:val="single"/>
              </w:rPr>
              <w:t>3</w:t>
            </w:r>
          </w:p>
        </w:tc>
        <w:tc>
          <w:tcPr>
            <w:tcW w:w="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7BF9B7E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  <w:p w14:paraId="0F97BC5D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  <w:p w14:paraId="5915A40B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117288A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  <w:p w14:paraId="1AF4172D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  <w:p w14:paraId="0D33E00B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F094A46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  <w:p w14:paraId="0952487C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  <w:p w14:paraId="14993F1B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-2</w:t>
            </w:r>
          </w:p>
        </w:tc>
        <w:tc>
          <w:tcPr>
            <w:tcW w:w="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A38F4CE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  <w:p w14:paraId="6402C0C2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  <w:p w14:paraId="2C89C83E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2A2078C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  <w:p w14:paraId="4BBA329C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  <w:p w14:paraId="524E344A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81C76C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position w:val="-46"/>
                <w:sz w:val="28"/>
                <w:szCs w:val="28"/>
              </w:rPr>
              <w:object>
                <v:shape id="_x0000_i1082" o:spt="75" type="#_x0000_t75" style="height:51.95pt;width:92.05pt;" o:ole="t" filled="f" o:preferrelative="t" stroked="f" coordsize="21600,21600">
                  <v:path/>
                  <v:fill on="f" focussize="0,0"/>
                  <v:stroke on="f" joinstyle="miter"/>
                  <v:imagedata r:id="rId113" o:title=""/>
                  <o:lock v:ext="edit" aspectratio="t"/>
                  <w10:wrap type="none"/>
                  <w10:anchorlock/>
                </v:shape>
                <o:OLEObject Type="Embed" ProgID="Equation.KSEE3" ShapeID="_x0000_i1082" DrawAspect="Content" ObjectID="_1468075785" r:id="rId112">
                  <o:LockedField>false</o:LockedField>
                </o:OLEObject>
              </w:object>
            </w:r>
          </w:p>
          <w:p w14:paraId="29999271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position w:val="-10"/>
                <w:sz w:val="28"/>
                <w:szCs w:val="28"/>
              </w:rPr>
              <w:object>
                <v:shape id="_x0000_i1083" o:spt="75" type="#_x0000_t75" style="height:17.55pt;width:14.4pt;" o:ole="t" filled="f" o:preferrelative="t" stroked="f" coordsize="21600,21600">
                  <v:path/>
                  <v:fill on="f" focussize="0,0"/>
                  <v:stroke on="f" joinstyle="miter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3" ShapeID="_x0000_i1083" DrawAspect="Content" ObjectID="_1468075786" r:id="rId114">
                  <o:LockedField>false</o:LockedField>
                </o:OLEObject>
              </w:objec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вводится, </w:t>
            </w:r>
            <w:r>
              <w:rPr>
                <w:rFonts w:hint="default" w:ascii="Times New Roman" w:hAnsi="Times New Roman" w:cs="Times New Roman"/>
                <w:position w:val="-12"/>
                <w:sz w:val="28"/>
                <w:szCs w:val="28"/>
              </w:rPr>
              <w:object>
                <v:shape id="_x0000_i1084" o:spt="75" type="#_x0000_t75" style="height:18.15pt;width:15.05pt;" o:ole="t" filled="f" o:preferrelative="t" stroked="f" coordsize="21600,21600">
                  <v:path/>
                  <v:fill on="f" focussize="0,0"/>
                  <v:stroke on="f" joinstyle="miter"/>
                  <v:imagedata r:id="rId65" o:title=""/>
                  <o:lock v:ext="edit" aspectratio="t"/>
                  <w10:wrap type="none"/>
                  <w10:anchorlock/>
                </v:shape>
                <o:OLEObject Type="Embed" ProgID="Equation.3" ShapeID="_x0000_i1084" DrawAspect="Content" ObjectID="_1468075787" r:id="rId115">
                  <o:LockedField>false</o:LockedField>
                </o:OLEObject>
              </w:objec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выводится</w:t>
            </w:r>
          </w:p>
        </w:tc>
      </w:tr>
      <w:tr w14:paraId="35A899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1" w:hRule="atLeast"/>
        </w:trPr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C2E6D2">
            <w:pPr>
              <w:spacing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493B9B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1C0121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position w:val="-10"/>
                <w:sz w:val="28"/>
                <w:szCs w:val="28"/>
              </w:rPr>
              <w:object>
                <v:shape id="_x0000_i1085" o:spt="75" type="#_x0000_t75" style="height:16.9pt;width:62pt;" o:ole="t" filled="f" o:preferrelative="t" stroked="f" coordsize="21600,21600">
                  <v:path/>
                  <v:fill on="f" focussize="0,0"/>
                  <v:stroke on="f" joinstyle="miter"/>
                  <v:imagedata r:id="rId117" o:title=""/>
                  <o:lock v:ext="edit" aspectratio="t"/>
                  <w10:wrap type="none"/>
                  <w10:anchorlock/>
                </v:shape>
                <o:OLEObject Type="Embed" ProgID="Equation.3" ShapeID="_x0000_i1085" DrawAspect="Content" ObjectID="_1468075788" r:id="rId116">
                  <o:LockedField>false</o:LockedField>
                </o:OLEObject>
              </w:object>
            </w:r>
          </w:p>
        </w:tc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 w14:paraId="24A2AE65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-1</w:t>
            </w:r>
          </w:p>
          <w:p w14:paraId="261A03CC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position w:val="-6"/>
                <w:sz w:val="28"/>
                <w:szCs w:val="28"/>
              </w:rPr>
              <w:object>
                <v:shape id="_x0000_i1086" o:spt="75" type="#_x0000_t75" style="height:15.65pt;width:11.25pt;" o:ole="t" filled="f" o:preferrelative="t" stroked="f" coordsize="21600,21600">
                  <v:path/>
                  <v:fill on="f" focussize="0,0"/>
                  <v:stroke on="f" joinstyle="miter"/>
                  <v:imagedata r:id="rId96" o:title=""/>
                  <o:lock v:ext="edit" aspectratio="t"/>
                  <w10:wrap type="none"/>
                  <w10:anchorlock/>
                </v:shape>
                <o:OLEObject Type="Embed" ProgID="Equation.3" ShapeID="_x0000_i1086" DrawAspect="Content" ObjectID="_1468075789" r:id="rId118">
                  <o:LockedField>false</o:LockedField>
                </o:OLEObject>
              </w:object>
            </w:r>
          </w:p>
        </w:tc>
        <w:tc>
          <w:tcPr>
            <w:tcW w:w="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7E39BCC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6BE903E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EB782DD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D9B3902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3151B3B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6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5F55C4">
            <w:pPr>
              <w:spacing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44F270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1" w:hRule="atLeast"/>
        </w:trPr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07571E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position w:val="-12"/>
                <w:sz w:val="28"/>
                <w:szCs w:val="28"/>
              </w:rPr>
              <w:object>
                <v:shape id="_x0000_i1087" o:spt="75" type="#_x0000_t75" style="height:18.15pt;width:15.05pt;" o:ole="t" filled="f" o:preferrelative="t" stroked="f" coordsize="21600,21600">
                  <v:path/>
                  <v:fill on="f" focussize="0,0"/>
                  <v:stroke on="f" joinstyle="miter"/>
                  <v:imagedata r:id="rId59" o:title=""/>
                  <o:lock v:ext="edit" aspectratio="t"/>
                  <w10:wrap type="none"/>
                  <w10:anchorlock/>
                </v:shape>
                <o:OLEObject Type="Embed" ProgID="Equation.3" ShapeID="_x0000_i1087" DrawAspect="Content" ObjectID="_1468075790" r:id="rId119">
                  <o:LockedField>false</o:LockedField>
                </o:OLEObject>
              </w:object>
            </w:r>
          </w:p>
          <w:p w14:paraId="2F88CF56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position w:val="-10"/>
                <w:sz w:val="28"/>
                <w:szCs w:val="28"/>
              </w:rPr>
              <w:object>
                <v:shape id="_x0000_i1088" o:spt="75" type="#_x0000_t75" style="height:17.55pt;width:15.05pt;" o:ole="t" filled="f" o:preferrelative="t" stroked="f" coordsize="21600,21600">
                  <v:path/>
                  <v:fill on="f" focussize="0,0"/>
                  <v:stroke on="f" joinstyle="miter"/>
                  <v:imagedata r:id="rId57" o:title=""/>
                  <o:lock v:ext="edit" aspectratio="t"/>
                  <w10:wrap type="none"/>
                  <w10:anchorlock/>
                </v:shape>
                <o:OLEObject Type="Embed" ProgID="Equation.3" ShapeID="_x0000_i1088" DrawAspect="Content" ObjectID="_1468075791" r:id="rId120">
                  <o:LockedField>false</o:LockedField>
                </o:OLEObject>
              </w:object>
            </w:r>
          </w:p>
          <w:p w14:paraId="221A007B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position w:val="-10"/>
                <w:sz w:val="28"/>
                <w:szCs w:val="28"/>
              </w:rPr>
              <w:object>
                <v:shape id="_x0000_i1089" o:spt="75" type="#_x0000_t75" style="height:17.55pt;width:14.4pt;" o:ole="t" filled="f" o:preferrelative="t" stroked="f" coordsize="21600,21600">
                  <v:path/>
                  <v:fill on="f" focussize="0,0"/>
                  <v:stroke on="f" joinstyle="miter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3" ShapeID="_x0000_i1089" DrawAspect="Content" ObjectID="_1468075792" r:id="rId121">
                  <o:LockedField>false</o:LockedField>
                </o:OLEObject>
              </w:object>
            </w: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96E584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5EC86F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</w:t>
            </w:r>
          </w:p>
          <w:p w14:paraId="538A008E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11/3</w:t>
            </w:r>
          </w:p>
          <w:p w14:paraId="4CED41F1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D880FD9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  <w:p w14:paraId="0F9F37F6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  <w:p w14:paraId="1C0BC196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6482CBD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  <w:p w14:paraId="70AB5763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  <w:p w14:paraId="09ECAC8F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814E1FD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  <w:p w14:paraId="26000507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  <w:p w14:paraId="4042D6C7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1A9841C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  <w:p w14:paraId="4A59E154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-1/3</w:t>
            </w:r>
          </w:p>
          <w:p w14:paraId="707D3471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-2/3</w:t>
            </w:r>
          </w:p>
        </w:tc>
        <w:tc>
          <w:tcPr>
            <w:tcW w:w="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1F5DFBF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  <w:p w14:paraId="659240A5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1/3</w:t>
            </w:r>
          </w:p>
          <w:p w14:paraId="4E5491B0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-1/3</w:t>
            </w:r>
          </w:p>
        </w:tc>
        <w:tc>
          <w:tcPr>
            <w:tcW w:w="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5CD43BA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  <w:p w14:paraId="4C44117E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2/3</w:t>
            </w:r>
          </w:p>
          <w:p w14:paraId="18143327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261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3720F0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position w:val="-28"/>
                <w:sz w:val="28"/>
                <w:szCs w:val="28"/>
              </w:rPr>
              <w:object>
                <v:shape id="_x0000_i1090" o:spt="75" type="#_x0000_t75" style="height:33.8pt;width:107.7pt;" o:ole="t" filled="f" o:preferrelative="t" stroked="f" coordsize="21600,21600">
                  <v:path/>
                  <v:fill on="f" focussize="0,0"/>
                  <v:stroke on="f" joinstyle="miter"/>
                  <v:imagedata r:id="rId123" o:title=""/>
                  <o:lock v:ext="edit" aspectratio="t"/>
                  <w10:wrap type="none"/>
                  <w10:anchorlock/>
                </v:shape>
                <o:OLEObject Type="Embed" ProgID="Equation.3" ShapeID="_x0000_i1090" DrawAspect="Content" ObjectID="_1468075793" r:id="rId122">
                  <o:LockedField>false</o:LockedField>
                </o:OLEObject>
              </w:object>
            </w:r>
          </w:p>
          <w:p w14:paraId="40D14A47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Все оценки отрицательны – план оптимален и единственен</w:t>
            </w:r>
          </w:p>
          <w:p w14:paraId="142C052D">
            <w:pPr>
              <w:spacing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018F03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3" w:hRule="atLeast"/>
        </w:trPr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C83BA1">
            <w:pPr>
              <w:spacing w:line="276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DF8F7C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EB2494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position w:val="-12"/>
                <w:sz w:val="28"/>
                <w:szCs w:val="28"/>
              </w:rPr>
              <w:object>
                <v:shape id="_x0000_i1091" o:spt="75" type="#_x0000_t75" style="height:18.15pt;width:75.15pt;" o:ole="t" filled="f" o:preferrelative="t" stroked="f" coordsize="21600,21600">
                  <v:path/>
                  <v:fill on="f" focussize="0,0"/>
                  <v:stroke on="f" joinstyle="miter"/>
                  <v:imagedata r:id="rId125" o:title=""/>
                  <o:lock v:ext="edit" aspectratio="t"/>
                  <w10:wrap type="none"/>
                  <w10:anchorlock/>
                </v:shape>
                <o:OLEObject Type="Embed" ProgID="Equation.3" ShapeID="_x0000_i1091" DrawAspect="Content" ObjectID="_1468075794" r:id="rId124">
                  <o:LockedField>false</o:LockedField>
                </o:OLEObject>
              </w:object>
            </w:r>
          </w:p>
        </w:tc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4A0FADC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60ADC89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5F88C7B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9DB21E6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position w:val="-24"/>
                <w:sz w:val="28"/>
                <w:szCs w:val="28"/>
              </w:rPr>
              <w:object>
                <v:shape id="_x0000_i1092" o:spt="75" type="#_x0000_t75" style="height:30.7pt;width:15.65pt;" o:ole="t" filled="f" o:preferrelative="t" stroked="f" coordsize="21600,21600">
                  <v:path/>
                  <v:fill on="f" focussize="0,0"/>
                  <v:stroke on="f" joinstyle="miter"/>
                  <v:imagedata r:id="rId127" o:title=""/>
                  <o:lock v:ext="edit" aspectratio="t"/>
                  <w10:wrap type="none"/>
                  <w10:anchorlock/>
                </v:shape>
                <o:OLEObject Type="Embed" ProgID="Equation.3" ShapeID="_x0000_i1092" DrawAspect="Content" ObjectID="_1468075795" r:id="rId126">
                  <o:LockedField>false</o:LockedField>
                </o:OLEObject>
              </w:object>
            </w:r>
          </w:p>
        </w:tc>
        <w:tc>
          <w:tcPr>
            <w:tcW w:w="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0EDDC3B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position w:val="-24"/>
                <w:sz w:val="28"/>
                <w:szCs w:val="28"/>
              </w:rPr>
              <w:object>
                <v:shape id="_x0000_i1093" o:spt="75" type="#_x0000_t75" style="height:30.7pt;width:15.05pt;" o:ole="t" filled="f" o:preferrelative="t" stroked="f" coordsize="21600,21600">
                  <v:path/>
                  <v:fill on="f" focussize="0,0"/>
                  <v:stroke on="f" joinstyle="miter"/>
                  <v:imagedata r:id="rId129" o:title=""/>
                  <o:lock v:ext="edit" aspectratio="t"/>
                  <w10:wrap type="none"/>
                  <w10:anchorlock/>
                </v:shape>
                <o:OLEObject Type="Embed" ProgID="Equation.3" ShapeID="_x0000_i1093" DrawAspect="Content" ObjectID="_1468075796" r:id="rId128">
                  <o:LockedField>false</o:LockedField>
                </o:OLEObject>
              </w:object>
            </w:r>
          </w:p>
        </w:tc>
        <w:tc>
          <w:tcPr>
            <w:tcW w:w="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F716DFA">
            <w:pPr>
              <w:spacing w:line="27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position w:val="-24"/>
                <w:sz w:val="28"/>
                <w:szCs w:val="28"/>
              </w:rPr>
              <w:object>
                <v:shape id="_x0000_i1094" o:spt="75" type="#_x0000_t75" style="height:30.7pt;width:11.25pt;" o:ole="t" filled="f" o:preferrelative="t" stroked="f" coordsize="21600,21600">
                  <v:path/>
                  <v:fill on="f" focussize="0,0"/>
                  <v:stroke on="f" joinstyle="miter"/>
                  <v:imagedata r:id="rId131" o:title=""/>
                  <o:lock v:ext="edit" aspectratio="t"/>
                  <w10:wrap type="none"/>
                  <w10:anchorlock/>
                </v:shape>
                <o:OLEObject Type="Embed" ProgID="Equation.3" ShapeID="_x0000_i1094" DrawAspect="Content" ObjectID="_1468075797" r:id="rId130">
                  <o:LockedField>false</o:LockedField>
                </o:OLEObject>
              </w:object>
            </w:r>
          </w:p>
        </w:tc>
        <w:tc>
          <w:tcPr>
            <w:tcW w:w="26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AF7005">
            <w:pPr>
              <w:spacing w:line="276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</w:tbl>
    <w:p w14:paraId="5B12FA02">
      <w:pPr>
        <w:spacing w:line="360" w:lineRule="auto"/>
        <w:ind w:firstLine="708" w:firstLineChars="0"/>
        <w:rPr>
          <w:rFonts w:hint="default"/>
          <w:lang w:val="ru-RU"/>
        </w:rPr>
      </w:pPr>
    </w:p>
    <w:p w14:paraId="65481CDC">
      <w:pPr>
        <w:spacing w:line="360" w:lineRule="auto"/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Решением задачи будет является значение 46/3.</w:t>
      </w:r>
    </w:p>
    <w:p w14:paraId="7C016CC8">
      <w:pPr>
        <w:spacing w:line="360" w:lineRule="auto"/>
        <w:ind w:firstLine="708" w:firstLineChars="0"/>
      </w:pPr>
    </w:p>
    <w:p w14:paraId="109EAA12">
      <w:pPr>
        <w:spacing w:line="360" w:lineRule="auto"/>
        <w:ind w:firstLine="708" w:firstLineChars="0"/>
      </w:pPr>
      <w:r>
        <w:br w:type="page"/>
      </w:r>
    </w:p>
    <w:p w14:paraId="19F703E0">
      <w:pPr>
        <w:pStyle w:val="6"/>
      </w:pPr>
      <w:r>
        <w:t>Выводы.</w:t>
      </w:r>
    </w:p>
    <w:p w14:paraId="69151BC1">
      <w:pPr>
        <w:pStyle w:val="5"/>
        <w:rPr>
          <w:rFonts w:hint="default"/>
          <w:lang w:val="ru-RU"/>
        </w:rPr>
      </w:pPr>
      <w:r>
        <w:rPr>
          <w:lang w:val="ru-RU"/>
        </w:rPr>
        <w:t>В</w:t>
      </w:r>
      <w:r>
        <w:rPr>
          <w:rFonts w:hint="default"/>
          <w:lang w:val="ru-RU"/>
        </w:rPr>
        <w:t xml:space="preserve"> ходе выполнения работы была изучена математическая постановка транспортной задачи и рассмотрены методы ее решения: метод потенциалов и симплекс-метод. Для приведенных методов были описаны их алгоритмы, теоретические сложности, а так же были приведены примеры их решения.</w:t>
      </w:r>
    </w:p>
    <w:sectPr>
      <w:footerReference r:id="rId5" w:type="default"/>
      <w:pgSz w:w="11906" w:h="16838"/>
      <w:pgMar w:top="1134" w:right="1134" w:bottom="1134" w:left="1134" w:header="720" w:footer="720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ans">
    <w:altName w:val="Microsoft YaHei UI"/>
    <w:panose1 w:val="020B0604020202020204"/>
    <w:charset w:val="00"/>
    <w:family w:val="swiss"/>
    <w:pitch w:val="default"/>
    <w:sig w:usb0="00000000" w:usb1="00000000" w:usb2="00000000" w:usb3="00000000" w:csb0="00040001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angal">
    <w:altName w:val="Segoe Print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21" w:usb3="00000000" w:csb0="000001BF" w:csb1="00000000"/>
  </w:font>
  <w:font w:name="Noto Serif CJK SC">
    <w:altName w:val="SimSun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Lohit Devanagari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59E3E7">
    <w:pPr>
      <w:pStyle w:val="13"/>
      <w:jc w:val="right"/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767A89"/>
    <w:multiLevelType w:val="singleLevel"/>
    <w:tmpl w:val="EC767A89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1E0E2F54"/>
    <w:multiLevelType w:val="multilevel"/>
    <w:tmpl w:val="1E0E2F5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ED0168"/>
    <w:multiLevelType w:val="singleLevel"/>
    <w:tmpl w:val="1FED0168"/>
    <w:lvl w:ilvl="0" w:tentative="0">
      <w:start w:val="2"/>
      <w:numFmt w:val="decimal"/>
      <w:suff w:val="space"/>
      <w:lvlText w:val="%1)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autoHyphenation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A0CDD"/>
    <w:rsid w:val="00463ECD"/>
    <w:rsid w:val="004754E0"/>
    <w:rsid w:val="004B3C86"/>
    <w:rsid w:val="00520A73"/>
    <w:rsid w:val="00715C1C"/>
    <w:rsid w:val="007527EF"/>
    <w:rsid w:val="0081306E"/>
    <w:rsid w:val="0096501B"/>
    <w:rsid w:val="00A70A77"/>
    <w:rsid w:val="00B07EB0"/>
    <w:rsid w:val="00C14F8C"/>
    <w:rsid w:val="00ED6C2D"/>
    <w:rsid w:val="00FC399C"/>
    <w:rsid w:val="01D77E69"/>
    <w:rsid w:val="03091E03"/>
    <w:rsid w:val="04DA7483"/>
    <w:rsid w:val="055E085F"/>
    <w:rsid w:val="05EA7002"/>
    <w:rsid w:val="06210BC2"/>
    <w:rsid w:val="06AE52C8"/>
    <w:rsid w:val="092E2FE0"/>
    <w:rsid w:val="0A7C1E02"/>
    <w:rsid w:val="0C692CAD"/>
    <w:rsid w:val="0D3037CB"/>
    <w:rsid w:val="0DC01137"/>
    <w:rsid w:val="0EFB3DC1"/>
    <w:rsid w:val="0F094C5D"/>
    <w:rsid w:val="0F16061D"/>
    <w:rsid w:val="0F8A3660"/>
    <w:rsid w:val="11B44234"/>
    <w:rsid w:val="1283614B"/>
    <w:rsid w:val="15D54F0F"/>
    <w:rsid w:val="1706181A"/>
    <w:rsid w:val="17214184"/>
    <w:rsid w:val="184C5231"/>
    <w:rsid w:val="18664452"/>
    <w:rsid w:val="19354ABC"/>
    <w:rsid w:val="19540841"/>
    <w:rsid w:val="19CC3F9A"/>
    <w:rsid w:val="19D47700"/>
    <w:rsid w:val="1AEB499D"/>
    <w:rsid w:val="1BE80606"/>
    <w:rsid w:val="1D1A0F6C"/>
    <w:rsid w:val="1EF5217E"/>
    <w:rsid w:val="1F161487"/>
    <w:rsid w:val="1F503858"/>
    <w:rsid w:val="1F9B2358"/>
    <w:rsid w:val="208C6AE8"/>
    <w:rsid w:val="21EB35DF"/>
    <w:rsid w:val="221B30F9"/>
    <w:rsid w:val="22B660C8"/>
    <w:rsid w:val="22EA0F0C"/>
    <w:rsid w:val="22FF0205"/>
    <w:rsid w:val="23051634"/>
    <w:rsid w:val="2580476C"/>
    <w:rsid w:val="26AD0776"/>
    <w:rsid w:val="27F46930"/>
    <w:rsid w:val="28551EE0"/>
    <w:rsid w:val="2CD82684"/>
    <w:rsid w:val="2D4C3290"/>
    <w:rsid w:val="2E0F2B31"/>
    <w:rsid w:val="2FBD0AC2"/>
    <w:rsid w:val="32FA12C3"/>
    <w:rsid w:val="331411F4"/>
    <w:rsid w:val="333A54DF"/>
    <w:rsid w:val="33A6788F"/>
    <w:rsid w:val="33E64ECD"/>
    <w:rsid w:val="349F69BC"/>
    <w:rsid w:val="35D63D01"/>
    <w:rsid w:val="376129EA"/>
    <w:rsid w:val="37C67F77"/>
    <w:rsid w:val="38BB265F"/>
    <w:rsid w:val="3AA37375"/>
    <w:rsid w:val="3B2864BF"/>
    <w:rsid w:val="3E5E66A0"/>
    <w:rsid w:val="401A15ED"/>
    <w:rsid w:val="40BC5534"/>
    <w:rsid w:val="41911452"/>
    <w:rsid w:val="41CB4852"/>
    <w:rsid w:val="42D848D8"/>
    <w:rsid w:val="439C305B"/>
    <w:rsid w:val="44007763"/>
    <w:rsid w:val="44BD77BB"/>
    <w:rsid w:val="466057C9"/>
    <w:rsid w:val="48352EAD"/>
    <w:rsid w:val="49947EC3"/>
    <w:rsid w:val="4ACA20DE"/>
    <w:rsid w:val="4B6E6C91"/>
    <w:rsid w:val="4C2832E3"/>
    <w:rsid w:val="4C853291"/>
    <w:rsid w:val="4CDB65A8"/>
    <w:rsid w:val="4D090A1F"/>
    <w:rsid w:val="4E724CEA"/>
    <w:rsid w:val="4FBD0842"/>
    <w:rsid w:val="500C6259"/>
    <w:rsid w:val="512222AC"/>
    <w:rsid w:val="53426C11"/>
    <w:rsid w:val="5364290F"/>
    <w:rsid w:val="540B272E"/>
    <w:rsid w:val="561051A4"/>
    <w:rsid w:val="563540F3"/>
    <w:rsid w:val="577D4F75"/>
    <w:rsid w:val="58B65B9B"/>
    <w:rsid w:val="5B9B5880"/>
    <w:rsid w:val="5BFE5E0F"/>
    <w:rsid w:val="5CFF7E95"/>
    <w:rsid w:val="5D512AE1"/>
    <w:rsid w:val="5E1B25A5"/>
    <w:rsid w:val="5E1B45C5"/>
    <w:rsid w:val="62B62F9F"/>
    <w:rsid w:val="62DF24F6"/>
    <w:rsid w:val="64202416"/>
    <w:rsid w:val="656D6714"/>
    <w:rsid w:val="672E57FA"/>
    <w:rsid w:val="68081863"/>
    <w:rsid w:val="6B7610DD"/>
    <w:rsid w:val="6C1B67E5"/>
    <w:rsid w:val="6ECD5F4D"/>
    <w:rsid w:val="6FE729EA"/>
    <w:rsid w:val="71521F13"/>
    <w:rsid w:val="715E6F0F"/>
    <w:rsid w:val="71A6216C"/>
    <w:rsid w:val="73065FC6"/>
    <w:rsid w:val="76FB4FCD"/>
    <w:rsid w:val="7A607DB3"/>
    <w:rsid w:val="7AC73B44"/>
    <w:rsid w:val="7CB00608"/>
    <w:rsid w:val="7E872134"/>
    <w:rsid w:val="7F77597E"/>
    <w:rsid w:val="7FDA60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uppressAutoHyphens/>
      <w:autoSpaceDN w:val="0"/>
      <w:spacing w:line="360" w:lineRule="auto"/>
      <w:ind w:firstLine="708" w:firstLineChars="0"/>
      <w:textAlignment w:val="baseline"/>
    </w:pPr>
    <w:rPr>
      <w:rFonts w:ascii="Times New Roman" w:hAnsi="Times New Roman" w:eastAsia="SimSun" w:cs="Times New Roman"/>
      <w:kern w:val="3"/>
      <w:sz w:val="28"/>
      <w:szCs w:val="28"/>
      <w:lang w:val="ru-RU" w:eastAsia="zh-CN" w:bidi="hi-IN"/>
    </w:rPr>
  </w:style>
  <w:style w:type="paragraph" w:styleId="2">
    <w:name w:val="heading 1"/>
    <w:basedOn w:val="3"/>
    <w:next w:val="5"/>
    <w:qFormat/>
    <w:uiPriority w:val="9"/>
    <w:pPr>
      <w:spacing w:before="0" w:after="0"/>
      <w:ind w:left="0" w:right="0"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sz w:val="28"/>
    </w:rPr>
  </w:style>
  <w:style w:type="paragraph" w:styleId="6">
    <w:name w:val="heading 2"/>
    <w:basedOn w:val="3"/>
    <w:next w:val="5"/>
    <w:unhideWhenUsed/>
    <w:qFormat/>
    <w:uiPriority w:val="9"/>
    <w:pPr>
      <w:spacing w:before="0" w:after="0"/>
      <w:ind w:left="0" w:right="0" w:firstLine="709"/>
      <w:jc w:val="both"/>
      <w:outlineLvl w:val="1"/>
    </w:pPr>
    <w:rPr>
      <w:rFonts w:ascii="Times New Roman" w:hAnsi="Times New Roman" w:eastAsia="Times New Roman" w:cs="Times New Roman"/>
      <w:b/>
      <w:bCs/>
      <w:sz w:val="28"/>
    </w:rPr>
  </w:style>
  <w:style w:type="paragraph" w:styleId="7">
    <w:name w:val="heading 3"/>
    <w:basedOn w:val="3"/>
    <w:next w:val="5"/>
    <w:semiHidden/>
    <w:unhideWhenUsed/>
    <w:qFormat/>
    <w:uiPriority w:val="9"/>
    <w:pPr>
      <w:spacing w:before="0" w:after="0"/>
      <w:ind w:left="0" w:right="0" w:firstLine="709"/>
      <w:jc w:val="both"/>
      <w:outlineLvl w:val="2"/>
    </w:pPr>
    <w:rPr>
      <w:rFonts w:ascii="Times New Roman" w:hAnsi="Times New Roman" w:eastAsia="Times New Roman" w:cs="Times New Roman"/>
      <w:b/>
      <w:bCs/>
      <w:i/>
      <w:sz w:val="2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4"/>
    <w:next w:val="5"/>
    <w:qFormat/>
    <w:uiPriority w:val="0"/>
    <w:pPr>
      <w:keepNext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customStyle="1" w:styleId="4">
    <w:name w:val="Standard"/>
    <w:qFormat/>
    <w:uiPriority w:val="0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hAnsi="Times New Roman" w:eastAsia="Times New Roman" w:cs="Times New Roman"/>
      <w:kern w:val="3"/>
      <w:sz w:val="28"/>
      <w:szCs w:val="24"/>
      <w:lang w:val="ru-RU" w:eastAsia="zh-CN" w:bidi="hi-IN"/>
    </w:rPr>
  </w:style>
  <w:style w:type="paragraph" w:customStyle="1" w:styleId="5">
    <w:name w:val="Text body"/>
    <w:basedOn w:val="4"/>
    <w:qFormat/>
    <w:uiPriority w:val="0"/>
    <w:pPr>
      <w:spacing w:before="0" w:after="0" w:line="360" w:lineRule="auto"/>
      <w:jc w:val="both"/>
    </w:pPr>
  </w:style>
  <w:style w:type="character" w:styleId="10">
    <w:name w:val="Strong"/>
    <w:basedOn w:val="8"/>
    <w:qFormat/>
    <w:uiPriority w:val="22"/>
    <w:rPr>
      <w:b/>
      <w:bCs/>
    </w:rPr>
  </w:style>
  <w:style w:type="paragraph" w:styleId="11">
    <w:name w:val="caption"/>
    <w:basedOn w:val="4"/>
    <w:next w:val="1"/>
    <w:qFormat/>
    <w:uiPriority w:val="0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12">
    <w:name w:val="Body Text"/>
    <w:basedOn w:val="1"/>
    <w:qFormat/>
    <w:uiPriority w:val="0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3">
    <w:name w:val="footer"/>
    <w:basedOn w:val="4"/>
    <w:qFormat/>
    <w:uiPriority w:val="0"/>
    <w:pPr>
      <w:suppressLineNumbers/>
      <w:tabs>
        <w:tab w:val="center" w:pos="4677"/>
        <w:tab w:val="right" w:pos="9355"/>
      </w:tabs>
    </w:pPr>
  </w:style>
  <w:style w:type="paragraph" w:styleId="14">
    <w:name w:val="List"/>
    <w:basedOn w:val="5"/>
    <w:qFormat/>
    <w:uiPriority w:val="0"/>
    <w:rPr>
      <w:rFonts w:cs="Mangal"/>
      <w:sz w:val="24"/>
    </w:r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6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7">
    <w:name w:val="Table Grid"/>
    <w:basedOn w:val="9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8">
    <w:name w:val="Index"/>
    <w:basedOn w:val="4"/>
    <w:qFormat/>
    <w:uiPriority w:val="0"/>
    <w:pPr>
      <w:suppressLineNumbers/>
    </w:pPr>
    <w:rPr>
      <w:rFonts w:cs="Mangal"/>
      <w:sz w:val="24"/>
    </w:rPr>
  </w:style>
  <w:style w:type="paragraph" w:customStyle="1" w:styleId="19">
    <w:name w:val="DocumentMap"/>
    <w:qFormat/>
    <w:uiPriority w:val="0"/>
    <w:pPr>
      <w:suppressAutoHyphens/>
      <w:autoSpaceDN w:val="0"/>
    </w:pPr>
    <w:rPr>
      <w:rFonts w:ascii="Calibri" w:hAnsi="Calibri" w:eastAsia="Calibri" w:cs="Calibri"/>
      <w:kern w:val="3"/>
      <w:lang w:val="ru-RU" w:eastAsia="ru-RU" w:bidi="ar-SA"/>
    </w:rPr>
  </w:style>
  <w:style w:type="paragraph" w:customStyle="1" w:styleId="20">
    <w:name w:val="Times14_РИО2"/>
    <w:basedOn w:val="4"/>
    <w:qFormat/>
    <w:uiPriority w:val="0"/>
    <w:pPr>
      <w:widowControl/>
      <w:tabs>
        <w:tab w:val="left" w:pos="709"/>
      </w:tabs>
      <w:spacing w:line="312" w:lineRule="auto"/>
      <w:ind w:left="0" w:right="0" w:firstLine="709"/>
      <w:jc w:val="both"/>
      <w:textAlignment w:val="auto"/>
    </w:pPr>
    <w:rPr>
      <w:rFonts w:cs="Times New Roman"/>
      <w:sz w:val="28"/>
      <w:szCs w:val="24"/>
      <w:lang w:val="ru-RU" w:eastAsia="ru-RU" w:bidi="ar-SA"/>
    </w:rPr>
  </w:style>
  <w:style w:type="paragraph" w:customStyle="1" w:styleId="21">
    <w:name w:val="Table Contents"/>
    <w:basedOn w:val="4"/>
    <w:qFormat/>
    <w:uiPriority w:val="0"/>
    <w:pPr>
      <w:suppressLineNumbers/>
    </w:pPr>
  </w:style>
  <w:style w:type="paragraph" w:customStyle="1" w:styleId="22">
    <w:name w:val="Листинг"/>
    <w:basedOn w:val="4"/>
    <w:qFormat/>
    <w:uiPriority w:val="0"/>
    <w:pPr>
      <w:spacing w:line="240" w:lineRule="auto"/>
    </w:pPr>
    <w:rPr>
      <w:rFonts w:ascii="Courier New" w:hAnsi="Courier New" w:eastAsia="Courier New" w:cs="Courier New"/>
      <w:sz w:val="22"/>
    </w:rPr>
  </w:style>
  <w:style w:type="paragraph" w:customStyle="1" w:styleId="23">
    <w:name w:val="Table Grid1"/>
    <w:basedOn w:val="19"/>
    <w:qFormat/>
    <w:uiPriority w:val="0"/>
    <w:pPr>
      <w:widowControl/>
      <w:jc w:val="left"/>
      <w:textAlignment w:val="auto"/>
    </w:pPr>
    <w:rPr>
      <w:rFonts w:ascii="Calibri" w:hAnsi="Calibri" w:eastAsia="Calibri" w:cs="Calibri"/>
      <w:sz w:val="20"/>
      <w:szCs w:val="20"/>
      <w:lang w:val="ru-RU" w:eastAsia="en-US" w:bidi="ar-SA"/>
    </w:rPr>
  </w:style>
  <w:style w:type="paragraph" w:customStyle="1" w:styleId="24">
    <w:name w:val="Table Heading"/>
    <w:basedOn w:val="21"/>
    <w:qFormat/>
    <w:uiPriority w:val="0"/>
    <w:pPr>
      <w:suppressLineNumbers/>
      <w:jc w:val="center"/>
    </w:pPr>
    <w:rPr>
      <w:b/>
      <w:bCs/>
    </w:rPr>
  </w:style>
  <w:style w:type="paragraph" w:customStyle="1" w:styleId="25">
    <w:name w:val="Table"/>
    <w:basedOn w:val="11"/>
    <w:qFormat/>
    <w:uiPriority w:val="0"/>
    <w:pPr>
      <w:spacing w:before="0" w:after="0" w:line="240" w:lineRule="auto"/>
      <w:ind w:left="0" w:right="0" w:firstLine="0"/>
      <w:jc w:val="left"/>
    </w:pPr>
    <w:rPr>
      <w:i w:val="0"/>
      <w:sz w:val="28"/>
    </w:rPr>
  </w:style>
  <w:style w:type="paragraph" w:customStyle="1" w:styleId="26">
    <w:name w:val="Drawing"/>
    <w:basedOn w:val="11"/>
    <w:qFormat/>
    <w:uiPriority w:val="0"/>
    <w:pPr>
      <w:spacing w:before="0" w:after="0" w:line="240" w:lineRule="auto"/>
      <w:ind w:left="0" w:right="0" w:firstLine="0"/>
      <w:jc w:val="center"/>
    </w:pPr>
    <w:rPr>
      <w:i w:val="0"/>
      <w:sz w:val="28"/>
    </w:rPr>
  </w:style>
  <w:style w:type="paragraph" w:customStyle="1" w:styleId="27">
    <w:name w:val="Frame contents"/>
    <w:basedOn w:val="4"/>
    <w:qFormat/>
    <w:uiPriority w:val="0"/>
  </w:style>
  <w:style w:type="character" w:customStyle="1" w:styleId="28">
    <w:name w:val="Times14_РИО2 Знак"/>
    <w:qFormat/>
    <w:uiPriority w:val="0"/>
    <w:rPr>
      <w:rFonts w:ascii="Times New Roman" w:hAnsi="Times New Roman" w:eastAsia="Times New Roman" w:cs="Times New Roman"/>
      <w:sz w:val="24"/>
    </w:rPr>
  </w:style>
  <w:style w:type="character" w:customStyle="1" w:styleId="29">
    <w:name w:val="_Style 25"/>
    <w:qFormat/>
    <w:uiPriority w:val="0"/>
    <w:rPr>
      <w:b/>
      <w:smallCaps/>
      <w:spacing w:val="5"/>
    </w:rPr>
  </w:style>
  <w:style w:type="character" w:customStyle="1" w:styleId="30">
    <w:name w:val="ТекстРазделов Знак"/>
    <w:qFormat/>
    <w:uiPriority w:val="0"/>
    <w:rPr>
      <w:rFonts w:ascii="Times New Roman" w:hAnsi="Times New Roman" w:eastAsia="Times New Roman" w:cs="Times New Roman"/>
      <w:sz w:val="28"/>
    </w:rPr>
  </w:style>
  <w:style w:type="character" w:customStyle="1" w:styleId="31">
    <w:name w:val="ListLabel 1"/>
    <w:qFormat/>
    <w:uiPriority w:val="0"/>
    <w:rPr>
      <w:rFonts w:ascii="Times New Roman" w:hAnsi="Times New Roman" w:eastAsia="Times New Roman" w:cs="Times New Roman"/>
      <w:sz w:val="24"/>
    </w:rPr>
  </w:style>
  <w:style w:type="character" w:customStyle="1" w:styleId="32">
    <w:name w:val="ListLabel 2"/>
    <w:qFormat/>
    <w:uiPriority w:val="0"/>
    <w:rPr>
      <w:rFonts w:cs="Times New Roman"/>
    </w:rPr>
  </w:style>
  <w:style w:type="character" w:customStyle="1" w:styleId="33">
    <w:name w:val="ListLabel 3"/>
    <w:qFormat/>
    <w:uiPriority w:val="0"/>
    <w:rPr>
      <w:rFonts w:cs="Times New Roman"/>
    </w:rPr>
  </w:style>
  <w:style w:type="character" w:customStyle="1" w:styleId="34">
    <w:name w:val="ListLabel 4"/>
    <w:qFormat/>
    <w:uiPriority w:val="0"/>
    <w:rPr>
      <w:rFonts w:cs="Times New Roman"/>
    </w:rPr>
  </w:style>
  <w:style w:type="character" w:customStyle="1" w:styleId="35">
    <w:name w:val="ListLabel 5"/>
    <w:qFormat/>
    <w:uiPriority w:val="0"/>
    <w:rPr>
      <w:rFonts w:cs="Times New Roman"/>
    </w:rPr>
  </w:style>
  <w:style w:type="character" w:customStyle="1" w:styleId="36">
    <w:name w:val="ListLabel 6"/>
    <w:qFormat/>
    <w:uiPriority w:val="0"/>
    <w:rPr>
      <w:rFonts w:cs="Times New Roman"/>
    </w:rPr>
  </w:style>
  <w:style w:type="character" w:customStyle="1" w:styleId="37">
    <w:name w:val="ListLabel 7"/>
    <w:qFormat/>
    <w:uiPriority w:val="0"/>
    <w:rPr>
      <w:rFonts w:cs="Times New Roman"/>
    </w:rPr>
  </w:style>
  <w:style w:type="character" w:customStyle="1" w:styleId="38">
    <w:name w:val="ListLabel 8"/>
    <w:qFormat/>
    <w:uiPriority w:val="0"/>
    <w:rPr>
      <w:rFonts w:cs="Times New Roman"/>
    </w:rPr>
  </w:style>
  <w:style w:type="character" w:customStyle="1" w:styleId="39">
    <w:name w:val="ListLabel 9"/>
    <w:qFormat/>
    <w:uiPriority w:val="0"/>
    <w:rPr>
      <w:rFonts w:cs="Times New Roman"/>
    </w:rPr>
  </w:style>
  <w:style w:type="character" w:customStyle="1" w:styleId="40">
    <w:name w:val="Numbering Symbols"/>
    <w:qFormat/>
    <w:uiPriority w:val="0"/>
  </w:style>
  <w:style w:type="table" w:customStyle="1" w:styleId="41">
    <w:name w:val="_Style 11"/>
    <w:basedOn w:val="42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43">
    <w:name w:val="List Paragraph"/>
    <w:basedOn w:val="1"/>
    <w:qFormat/>
    <w:uiPriority w:val="34"/>
    <w:pPr>
      <w:ind w:left="720"/>
      <w:contextualSpacing/>
    </w:pPr>
  </w:style>
  <w:style w:type="paragraph" w:customStyle="1" w:styleId="44">
    <w:name w:val="ВКР_Подпись таблицы"/>
    <w:basedOn w:val="12"/>
    <w:qFormat/>
    <w:uiPriority w:val="0"/>
    <w:pPr>
      <w:spacing w:line="240" w:lineRule="auto"/>
      <w:ind w:firstLine="0"/>
    </w:pPr>
    <w:rPr>
      <w:szCs w:val="20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1.bin"/><Relationship Id="rId98" Type="http://schemas.openxmlformats.org/officeDocument/2006/relationships/oleObject" Target="embeddings/oleObject50.bin"/><Relationship Id="rId97" Type="http://schemas.openxmlformats.org/officeDocument/2006/relationships/oleObject" Target="embeddings/oleObject49.bin"/><Relationship Id="rId96" Type="http://schemas.openxmlformats.org/officeDocument/2006/relationships/image" Target="media/image42.wmf"/><Relationship Id="rId95" Type="http://schemas.openxmlformats.org/officeDocument/2006/relationships/oleObject" Target="embeddings/oleObject48.bin"/><Relationship Id="rId94" Type="http://schemas.openxmlformats.org/officeDocument/2006/relationships/image" Target="media/image41.wmf"/><Relationship Id="rId93" Type="http://schemas.openxmlformats.org/officeDocument/2006/relationships/oleObject" Target="embeddings/oleObject47.bin"/><Relationship Id="rId92" Type="http://schemas.openxmlformats.org/officeDocument/2006/relationships/image" Target="media/image40.wmf"/><Relationship Id="rId91" Type="http://schemas.openxmlformats.org/officeDocument/2006/relationships/oleObject" Target="embeddings/oleObject46.bin"/><Relationship Id="rId90" Type="http://schemas.openxmlformats.org/officeDocument/2006/relationships/oleObject" Target="embeddings/oleObject45.bin"/><Relationship Id="rId9" Type="http://schemas.openxmlformats.org/officeDocument/2006/relationships/image" Target="media/image2.wmf"/><Relationship Id="rId89" Type="http://schemas.openxmlformats.org/officeDocument/2006/relationships/oleObject" Target="embeddings/oleObject44.bin"/><Relationship Id="rId88" Type="http://schemas.openxmlformats.org/officeDocument/2006/relationships/image" Target="media/image39.wmf"/><Relationship Id="rId87" Type="http://schemas.openxmlformats.org/officeDocument/2006/relationships/oleObject" Target="embeddings/oleObject43.bin"/><Relationship Id="rId86" Type="http://schemas.openxmlformats.org/officeDocument/2006/relationships/image" Target="media/image38.wmf"/><Relationship Id="rId85" Type="http://schemas.openxmlformats.org/officeDocument/2006/relationships/oleObject" Target="embeddings/oleObject42.bin"/><Relationship Id="rId84" Type="http://schemas.openxmlformats.org/officeDocument/2006/relationships/oleObject" Target="embeddings/oleObject41.bin"/><Relationship Id="rId83" Type="http://schemas.openxmlformats.org/officeDocument/2006/relationships/oleObject" Target="embeddings/oleObject40.bin"/><Relationship Id="rId82" Type="http://schemas.openxmlformats.org/officeDocument/2006/relationships/oleObject" Target="embeddings/oleObject39.bin"/><Relationship Id="rId81" Type="http://schemas.openxmlformats.org/officeDocument/2006/relationships/oleObject" Target="embeddings/oleObject38.bin"/><Relationship Id="rId80" Type="http://schemas.openxmlformats.org/officeDocument/2006/relationships/oleObject" Target="embeddings/oleObject37.bin"/><Relationship Id="rId8" Type="http://schemas.openxmlformats.org/officeDocument/2006/relationships/oleObject" Target="embeddings/oleObject1.bin"/><Relationship Id="rId79" Type="http://schemas.openxmlformats.org/officeDocument/2006/relationships/oleObject" Target="embeddings/oleObject36.bin"/><Relationship Id="rId78" Type="http://schemas.openxmlformats.org/officeDocument/2006/relationships/oleObject" Target="embeddings/oleObject35.bin"/><Relationship Id="rId77" Type="http://schemas.openxmlformats.org/officeDocument/2006/relationships/oleObject" Target="embeddings/oleObject34.bin"/><Relationship Id="rId76" Type="http://schemas.openxmlformats.org/officeDocument/2006/relationships/oleObject" Target="embeddings/oleObject33.bin"/><Relationship Id="rId75" Type="http://schemas.openxmlformats.org/officeDocument/2006/relationships/oleObject" Target="embeddings/oleObject32.bin"/><Relationship Id="rId74" Type="http://schemas.openxmlformats.org/officeDocument/2006/relationships/image" Target="media/image37.wmf"/><Relationship Id="rId73" Type="http://schemas.openxmlformats.org/officeDocument/2006/relationships/oleObject" Target="embeddings/oleObject31.bin"/><Relationship Id="rId72" Type="http://schemas.openxmlformats.org/officeDocument/2006/relationships/image" Target="media/image36.wmf"/><Relationship Id="rId71" Type="http://schemas.openxmlformats.org/officeDocument/2006/relationships/oleObject" Target="embeddings/oleObject30.bin"/><Relationship Id="rId70" Type="http://schemas.openxmlformats.org/officeDocument/2006/relationships/image" Target="media/image35.emf"/><Relationship Id="rId7" Type="http://schemas.openxmlformats.org/officeDocument/2006/relationships/image" Target="media/image1.emf"/><Relationship Id="rId69" Type="http://schemas.openxmlformats.org/officeDocument/2006/relationships/oleObject" Target="embeddings/oleObject29.bin"/><Relationship Id="rId68" Type="http://schemas.openxmlformats.org/officeDocument/2006/relationships/image" Target="media/image34.wmf"/><Relationship Id="rId67" Type="http://schemas.openxmlformats.org/officeDocument/2006/relationships/oleObject" Target="embeddings/oleObject28.bin"/><Relationship Id="rId66" Type="http://schemas.openxmlformats.org/officeDocument/2006/relationships/oleObject" Target="embeddings/oleObject27.bin"/><Relationship Id="rId65" Type="http://schemas.openxmlformats.org/officeDocument/2006/relationships/image" Target="media/image33.wmf"/><Relationship Id="rId64" Type="http://schemas.openxmlformats.org/officeDocument/2006/relationships/oleObject" Target="embeddings/oleObject26.bin"/><Relationship Id="rId63" Type="http://schemas.openxmlformats.org/officeDocument/2006/relationships/image" Target="media/image32.wmf"/><Relationship Id="rId62" Type="http://schemas.openxmlformats.org/officeDocument/2006/relationships/oleObject" Target="embeddings/oleObject25.bin"/><Relationship Id="rId61" Type="http://schemas.openxmlformats.org/officeDocument/2006/relationships/image" Target="media/image31.wmf"/><Relationship Id="rId60" Type="http://schemas.openxmlformats.org/officeDocument/2006/relationships/oleObject" Target="embeddings/oleObject24.bin"/><Relationship Id="rId6" Type="http://schemas.openxmlformats.org/officeDocument/2006/relationships/theme" Target="theme/theme1.xml"/><Relationship Id="rId59" Type="http://schemas.openxmlformats.org/officeDocument/2006/relationships/image" Target="media/image30.wmf"/><Relationship Id="rId58" Type="http://schemas.openxmlformats.org/officeDocument/2006/relationships/oleObject" Target="embeddings/oleObject23.bin"/><Relationship Id="rId57" Type="http://schemas.openxmlformats.org/officeDocument/2006/relationships/image" Target="media/image29.wmf"/><Relationship Id="rId56" Type="http://schemas.openxmlformats.org/officeDocument/2006/relationships/oleObject" Target="embeddings/oleObject22.bin"/><Relationship Id="rId55" Type="http://schemas.openxmlformats.org/officeDocument/2006/relationships/oleObject" Target="embeddings/oleObject21.bin"/><Relationship Id="rId54" Type="http://schemas.openxmlformats.org/officeDocument/2006/relationships/image" Target="media/image28.wmf"/><Relationship Id="rId53" Type="http://schemas.openxmlformats.org/officeDocument/2006/relationships/oleObject" Target="embeddings/oleObject20.bin"/><Relationship Id="rId52" Type="http://schemas.openxmlformats.org/officeDocument/2006/relationships/image" Target="media/image27.png"/><Relationship Id="rId51" Type="http://schemas.openxmlformats.org/officeDocument/2006/relationships/image" Target="media/image26.png"/><Relationship Id="rId50" Type="http://schemas.openxmlformats.org/officeDocument/2006/relationships/image" Target="media/image25.wmf"/><Relationship Id="rId5" Type="http://schemas.openxmlformats.org/officeDocument/2006/relationships/footer" Target="footer1.xml"/><Relationship Id="rId49" Type="http://schemas.openxmlformats.org/officeDocument/2006/relationships/oleObject" Target="embeddings/oleObject19.bin"/><Relationship Id="rId48" Type="http://schemas.openxmlformats.org/officeDocument/2006/relationships/image" Target="media/image24.wmf"/><Relationship Id="rId47" Type="http://schemas.openxmlformats.org/officeDocument/2006/relationships/oleObject" Target="embeddings/oleObject18.bin"/><Relationship Id="rId46" Type="http://schemas.openxmlformats.org/officeDocument/2006/relationships/image" Target="media/image23.png"/><Relationship Id="rId45" Type="http://schemas.openxmlformats.org/officeDocument/2006/relationships/image" Target="media/image22.wmf"/><Relationship Id="rId44" Type="http://schemas.openxmlformats.org/officeDocument/2006/relationships/oleObject" Target="embeddings/oleObject17.bin"/><Relationship Id="rId43" Type="http://schemas.openxmlformats.org/officeDocument/2006/relationships/image" Target="media/image21.png"/><Relationship Id="rId42" Type="http://schemas.openxmlformats.org/officeDocument/2006/relationships/image" Target="media/image20.wmf"/><Relationship Id="rId41" Type="http://schemas.openxmlformats.org/officeDocument/2006/relationships/oleObject" Target="embeddings/oleObject16.bin"/><Relationship Id="rId40" Type="http://schemas.openxmlformats.org/officeDocument/2006/relationships/image" Target="media/image19.png"/><Relationship Id="rId4" Type="http://schemas.openxmlformats.org/officeDocument/2006/relationships/endnotes" Target="endnotes.xml"/><Relationship Id="rId39" Type="http://schemas.openxmlformats.org/officeDocument/2006/relationships/image" Target="media/image18.wmf"/><Relationship Id="rId38" Type="http://schemas.openxmlformats.org/officeDocument/2006/relationships/oleObject" Target="embeddings/oleObject15.bin"/><Relationship Id="rId37" Type="http://schemas.openxmlformats.org/officeDocument/2006/relationships/image" Target="media/image17.png"/><Relationship Id="rId36" Type="http://schemas.openxmlformats.org/officeDocument/2006/relationships/image" Target="media/image16.wmf"/><Relationship Id="rId35" Type="http://schemas.openxmlformats.org/officeDocument/2006/relationships/oleObject" Target="embeddings/oleObject14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3.bin"/><Relationship Id="rId32" Type="http://schemas.openxmlformats.org/officeDocument/2006/relationships/image" Target="media/image14.png"/><Relationship Id="rId31" Type="http://schemas.openxmlformats.org/officeDocument/2006/relationships/image" Target="media/image13.wmf"/><Relationship Id="rId30" Type="http://schemas.openxmlformats.org/officeDocument/2006/relationships/oleObject" Target="embeddings/oleObject12.bin"/><Relationship Id="rId3" Type="http://schemas.openxmlformats.org/officeDocument/2006/relationships/footnotes" Target="footnotes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1.bin"/><Relationship Id="rId27" Type="http://schemas.openxmlformats.org/officeDocument/2006/relationships/image" Target="media/image11.wmf"/><Relationship Id="rId26" Type="http://schemas.openxmlformats.org/officeDocument/2006/relationships/oleObject" Target="embeddings/oleObject10.bin"/><Relationship Id="rId25" Type="http://schemas.openxmlformats.org/officeDocument/2006/relationships/image" Target="media/image10.wmf"/><Relationship Id="rId24" Type="http://schemas.openxmlformats.org/officeDocument/2006/relationships/oleObject" Target="embeddings/oleObject9.bin"/><Relationship Id="rId23" Type="http://schemas.openxmlformats.org/officeDocument/2006/relationships/image" Target="media/image9.wmf"/><Relationship Id="rId22" Type="http://schemas.openxmlformats.org/officeDocument/2006/relationships/oleObject" Target="embeddings/oleObject8.bin"/><Relationship Id="rId21" Type="http://schemas.openxmlformats.org/officeDocument/2006/relationships/image" Target="media/image8.e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6.bin"/><Relationship Id="rId17" Type="http://schemas.openxmlformats.org/officeDocument/2006/relationships/image" Target="media/image6.wmf"/><Relationship Id="rId16" Type="http://schemas.openxmlformats.org/officeDocument/2006/relationships/oleObject" Target="embeddings/oleObject5.bin"/><Relationship Id="rId15" Type="http://schemas.openxmlformats.org/officeDocument/2006/relationships/image" Target="media/image5.wmf"/><Relationship Id="rId14" Type="http://schemas.openxmlformats.org/officeDocument/2006/relationships/oleObject" Target="embeddings/oleObject4.bin"/><Relationship Id="rId133" Type="http://schemas.openxmlformats.org/officeDocument/2006/relationships/fontTable" Target="fontTable.xml"/><Relationship Id="rId132" Type="http://schemas.openxmlformats.org/officeDocument/2006/relationships/numbering" Target="numbering.xml"/><Relationship Id="rId131" Type="http://schemas.openxmlformats.org/officeDocument/2006/relationships/image" Target="media/image52.wmf"/><Relationship Id="rId130" Type="http://schemas.openxmlformats.org/officeDocument/2006/relationships/oleObject" Target="embeddings/oleObject73.bin"/><Relationship Id="rId13" Type="http://schemas.openxmlformats.org/officeDocument/2006/relationships/image" Target="media/image4.wmf"/><Relationship Id="rId129" Type="http://schemas.openxmlformats.org/officeDocument/2006/relationships/image" Target="media/image51.wmf"/><Relationship Id="rId128" Type="http://schemas.openxmlformats.org/officeDocument/2006/relationships/oleObject" Target="embeddings/oleObject72.bin"/><Relationship Id="rId127" Type="http://schemas.openxmlformats.org/officeDocument/2006/relationships/image" Target="media/image50.wmf"/><Relationship Id="rId126" Type="http://schemas.openxmlformats.org/officeDocument/2006/relationships/oleObject" Target="embeddings/oleObject71.bin"/><Relationship Id="rId125" Type="http://schemas.openxmlformats.org/officeDocument/2006/relationships/image" Target="media/image49.wmf"/><Relationship Id="rId124" Type="http://schemas.openxmlformats.org/officeDocument/2006/relationships/oleObject" Target="embeddings/oleObject70.bin"/><Relationship Id="rId123" Type="http://schemas.openxmlformats.org/officeDocument/2006/relationships/image" Target="media/image48.wmf"/><Relationship Id="rId122" Type="http://schemas.openxmlformats.org/officeDocument/2006/relationships/oleObject" Target="embeddings/oleObject69.bin"/><Relationship Id="rId121" Type="http://schemas.openxmlformats.org/officeDocument/2006/relationships/oleObject" Target="embeddings/oleObject68.bin"/><Relationship Id="rId120" Type="http://schemas.openxmlformats.org/officeDocument/2006/relationships/oleObject" Target="embeddings/oleObject67.bin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66.bin"/><Relationship Id="rId118" Type="http://schemas.openxmlformats.org/officeDocument/2006/relationships/oleObject" Target="embeddings/oleObject65.bin"/><Relationship Id="rId117" Type="http://schemas.openxmlformats.org/officeDocument/2006/relationships/image" Target="media/image47.wmf"/><Relationship Id="rId116" Type="http://schemas.openxmlformats.org/officeDocument/2006/relationships/oleObject" Target="embeddings/oleObject64.bin"/><Relationship Id="rId115" Type="http://schemas.openxmlformats.org/officeDocument/2006/relationships/oleObject" Target="embeddings/oleObject63.bin"/><Relationship Id="rId114" Type="http://schemas.openxmlformats.org/officeDocument/2006/relationships/oleObject" Target="embeddings/oleObject62.bin"/><Relationship Id="rId113" Type="http://schemas.openxmlformats.org/officeDocument/2006/relationships/image" Target="media/image46.wmf"/><Relationship Id="rId112" Type="http://schemas.openxmlformats.org/officeDocument/2006/relationships/oleObject" Target="embeddings/oleObject61.bin"/><Relationship Id="rId111" Type="http://schemas.openxmlformats.org/officeDocument/2006/relationships/oleObject" Target="embeddings/oleObject60.bin"/><Relationship Id="rId110" Type="http://schemas.openxmlformats.org/officeDocument/2006/relationships/oleObject" Target="embeddings/oleObject59.bin"/><Relationship Id="rId11" Type="http://schemas.openxmlformats.org/officeDocument/2006/relationships/image" Target="media/image3.emf"/><Relationship Id="rId109" Type="http://schemas.openxmlformats.org/officeDocument/2006/relationships/oleObject" Target="embeddings/oleObject58.bin"/><Relationship Id="rId108" Type="http://schemas.openxmlformats.org/officeDocument/2006/relationships/oleObject" Target="embeddings/oleObject57.bin"/><Relationship Id="rId107" Type="http://schemas.openxmlformats.org/officeDocument/2006/relationships/image" Target="media/image45.wmf"/><Relationship Id="rId106" Type="http://schemas.openxmlformats.org/officeDocument/2006/relationships/oleObject" Target="embeddings/oleObject56.bin"/><Relationship Id="rId105" Type="http://schemas.openxmlformats.org/officeDocument/2006/relationships/oleObject" Target="embeddings/oleObject55.bin"/><Relationship Id="rId104" Type="http://schemas.openxmlformats.org/officeDocument/2006/relationships/oleObject" Target="embeddings/oleObject54.bin"/><Relationship Id="rId103" Type="http://schemas.openxmlformats.org/officeDocument/2006/relationships/image" Target="media/image44.wmf"/><Relationship Id="rId102" Type="http://schemas.openxmlformats.org/officeDocument/2006/relationships/oleObject" Target="embeddings/oleObject53.bin"/><Relationship Id="rId101" Type="http://schemas.openxmlformats.org/officeDocument/2006/relationships/image" Target="media/image43.wmf"/><Relationship Id="rId100" Type="http://schemas.openxmlformats.org/officeDocument/2006/relationships/oleObject" Target="embeddings/oleObject52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1934</Words>
  <Characters>11017</Characters>
  <Lines>1</Lines>
  <Paragraphs>1</Paragraphs>
  <TotalTime>6</TotalTime>
  <ScaleCrop>false</ScaleCrop>
  <LinksUpToDate>false</LinksUpToDate>
  <CharactersWithSpaces>14192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2022-09-19T15:59:00Z</dcterms:created>
  <dc:creator>Microsoft Office User</dc:creator>
  <cp:lastModifiedBy>n1ck1</cp:lastModifiedBy>
  <dcterms:modified xsi:type="dcterms:W3CDTF">2025-11-10T03:40:18Z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C1BC555F3BEA41ABB6A2A5D6995AF1BB</vt:lpwstr>
  </property>
</Properties>
</file>