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698F4" w14:textId="688626A8" w:rsidR="00BF6553" w:rsidRDefault="00BF6553" w:rsidP="00BF6553">
      <w:pPr>
        <w:jc w:val="center"/>
        <w:rPr>
          <w:rFonts w:ascii="Times New Roman" w:hAnsi="Times New Roman" w:cs="Times New Roman"/>
          <w:sz w:val="32"/>
          <w:szCs w:val="32"/>
        </w:rPr>
      </w:pPr>
      <w:r w:rsidRPr="00BF6553">
        <w:rPr>
          <w:rFonts w:ascii="Times New Roman" w:hAnsi="Times New Roman" w:cs="Times New Roman"/>
          <w:sz w:val="32"/>
          <w:szCs w:val="32"/>
        </w:rPr>
        <w:t>Инструкция по охране труда для программиста</w:t>
      </w:r>
    </w:p>
    <w:p w14:paraId="40467E4A" w14:textId="1D0151CD" w:rsidR="00BF6553" w:rsidRDefault="00BF6553" w:rsidP="00BF6553">
      <w:pPr>
        <w:rPr>
          <w:rFonts w:ascii="Times New Roman" w:hAnsi="Times New Roman" w:cs="Times New Roman"/>
          <w:sz w:val="28"/>
          <w:szCs w:val="28"/>
        </w:rPr>
      </w:pPr>
      <w:r w:rsidRPr="00BF6553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5" w:history="1">
        <w:r w:rsidRPr="00BF6553">
          <w:rPr>
            <w:rStyle w:val="a3"/>
            <w:rFonts w:ascii="Times New Roman" w:hAnsi="Times New Roman" w:cs="Times New Roman"/>
            <w:sz w:val="28"/>
            <w:szCs w:val="28"/>
          </w:rPr>
          <w:t>https://clck.ru/MASnk</w:t>
        </w:r>
      </w:hyperlink>
    </w:p>
    <w:p w14:paraId="56ABD9EC" w14:textId="77777777" w:rsidR="00BF6553" w:rsidRPr="00BF6553" w:rsidRDefault="00BF6553" w:rsidP="00BF6553">
      <w:pPr>
        <w:rPr>
          <w:rFonts w:ascii="Times New Roman" w:hAnsi="Times New Roman" w:cs="Times New Roman"/>
          <w:sz w:val="28"/>
          <w:szCs w:val="28"/>
        </w:rPr>
      </w:pPr>
    </w:p>
    <w:p w14:paraId="6B67B8D1" w14:textId="77777777" w:rsidR="00BF6553" w:rsidRPr="00BF6553" w:rsidRDefault="00BF6553" w:rsidP="00BF6553">
      <w:pPr>
        <w:numPr>
          <w:ilvl w:val="0"/>
          <w:numId w:val="1"/>
        </w:numPr>
        <w:tabs>
          <w:tab w:val="clear" w:pos="720"/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  <w:b/>
          <w:bCs/>
        </w:rPr>
        <w:t>ОБЩИЕ ТРЕБОВАНИЯ ОХРАНЫ ТРУДА</w:t>
      </w:r>
      <w:bookmarkStart w:id="0" w:name="_GoBack"/>
      <w:bookmarkEnd w:id="0"/>
    </w:p>
    <w:p w14:paraId="052A2543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18CDDAA3" w14:textId="2DC663F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1.1. К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обученные безопасности труда при работе с персональным компьютером.</w:t>
      </w:r>
    </w:p>
    <w:p w14:paraId="1315EC10" w14:textId="35D2367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1.2. Женщины со времени установления беременности и в период кормления ребенка грудью к выполнению всех видов работ, связанных с использованием </w:t>
      </w:r>
      <w:proofErr w:type="spellStart"/>
      <w:r w:rsidRPr="00BF6553">
        <w:rPr>
          <w:rFonts w:ascii="Times New Roman" w:hAnsi="Times New Roman" w:cs="Times New Roman"/>
        </w:rPr>
        <w:t>видеодисплейных</w:t>
      </w:r>
      <w:proofErr w:type="spellEnd"/>
      <w:r w:rsidRPr="00BF6553">
        <w:rPr>
          <w:rFonts w:ascii="Times New Roman" w:hAnsi="Times New Roman" w:cs="Times New Roman"/>
        </w:rPr>
        <w:t xml:space="preserve"> терминалов и персональных компьютеров, не допускаются.</w:t>
      </w:r>
    </w:p>
    <w:p w14:paraId="6ED8B13D" w14:textId="51BA9DA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1.3. Для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электробезопасности и получить I группу.</w:t>
      </w:r>
    </w:p>
    <w:p w14:paraId="4C1D1C3D" w14:textId="5336C93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1.4. Программист, выполняющий работу на персональном компьютере, независимо от квалификации и стажа работы, 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инструктаж.</w:t>
      </w:r>
    </w:p>
    <w:p w14:paraId="5D784ED0" w14:textId="049476F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1.5. Программист, не прошедший инструктажи по охране труда и не имеющий I группы по электробезопасности, к самостоятельной работе не допускается.</w:t>
      </w:r>
    </w:p>
    <w:p w14:paraId="6C085763" w14:textId="343AC13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1.6. Программист,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допускается.</w:t>
      </w:r>
    </w:p>
    <w:p w14:paraId="76B33348" w14:textId="2A4E88C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1.7. Программист, допущенный к постоянной работе на персональном компьютере, перед поступлением на работу и в дальнейшем периодически (не реже 1 раза в год) должен проходить медицински</w:t>
      </w:r>
      <w:r w:rsidRPr="00BF6553">
        <w:rPr>
          <w:rFonts w:ascii="Times New Roman" w:hAnsi="Times New Roman" w:cs="Times New Roman"/>
        </w:rPr>
        <w:t>е</w:t>
      </w:r>
      <w:r w:rsidRPr="00BF6553">
        <w:rPr>
          <w:rFonts w:ascii="Times New Roman" w:hAnsi="Times New Roman" w:cs="Times New Roman"/>
        </w:rPr>
        <w:t xml:space="preserve"> осмотры.</w:t>
      </w:r>
    </w:p>
    <w:p w14:paraId="0814DC96" w14:textId="50A800A1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1.8. Программист,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программиста.</w:t>
      </w:r>
    </w:p>
    <w:p w14:paraId="14E99472" w14:textId="03C52FA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1.9. Программист,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работ.</w:t>
      </w:r>
    </w:p>
    <w:p w14:paraId="2D0319DA" w14:textId="1CA2860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1.10. Программисту запрещается пользоваться инструментом, приспособлениями и оборудованием, безопасному обращению с которыми он не обучен.</w:t>
      </w:r>
    </w:p>
    <w:p w14:paraId="01845C1D" w14:textId="4450118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1.11. Во время работы на программиста могут оказывать неблагоприятное воздействие в основном следующие опасные и вредные производственные факторы:</w:t>
      </w:r>
    </w:p>
    <w:p w14:paraId="042CA4C9" w14:textId="7E509B7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перенапряжение зрительного анализатора при работе за экраном дисплея;</w:t>
      </w:r>
    </w:p>
    <w:p w14:paraId="3FBA6479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длительное статическое напряжение мышц спины, шеи, рук и ног, что может привести к статическим перегрузкам программиста;</w:t>
      </w:r>
    </w:p>
    <w:p w14:paraId="6CAD4B4C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4A84FEC1" w14:textId="004D558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повышенный уровень шума;</w:t>
      </w:r>
    </w:p>
    <w:p w14:paraId="6347E1E2" w14:textId="3D900C9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— ионизирующие и неионизирующие излучения, источниками которых являются </w:t>
      </w:r>
      <w:proofErr w:type="spellStart"/>
      <w:r w:rsidRPr="00BF6553">
        <w:rPr>
          <w:rFonts w:ascii="Times New Roman" w:hAnsi="Times New Roman" w:cs="Times New Roman"/>
        </w:rPr>
        <w:t>видеодисплейные</w:t>
      </w:r>
      <w:proofErr w:type="spellEnd"/>
      <w:r w:rsidRPr="00BF6553">
        <w:rPr>
          <w:rFonts w:ascii="Times New Roman" w:hAnsi="Times New Roman" w:cs="Times New Roman"/>
        </w:rPr>
        <w:t xml:space="preserve"> терминалы;</w:t>
      </w:r>
    </w:p>
    <w:p w14:paraId="52F91882" w14:textId="7DDD4E99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статическое электричество;</w:t>
      </w:r>
    </w:p>
    <w:p w14:paraId="37FA085D" w14:textId="34E37A9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lastRenderedPageBreak/>
        <w:t>— электрический ток, путь которого в случае замыкания на корпус может пройти через тело человека.</w:t>
      </w:r>
    </w:p>
    <w:p w14:paraId="70AEDBA4" w14:textId="230DF51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1.12. Программист, работающий на персональном компьютере, должен соблюдать установленные для него режимы труда и отдыха.</w:t>
      </w:r>
    </w:p>
    <w:p w14:paraId="7DE1CF56" w14:textId="0738D1E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1.13. Для предупреждения возможности возникновения пожара программист должен соблюдать требования пожарной безопасности сам и не допускать нарушений со стороны других работников.</w:t>
      </w:r>
    </w:p>
    <w:p w14:paraId="47647006" w14:textId="23156A3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1.14. Для предупреждения заболеваний программисту следует знать и соблюдать правила личной гигиены.</w:t>
      </w:r>
    </w:p>
    <w:p w14:paraId="3F34D4AF" w14:textId="75FB241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1.15. В случае заболевания, плохого самочувствия, недостаточного отдыха программисту следует сообщить о своем состоянии непосредственному руководителю и обратиться за медицинской помощью.</w:t>
      </w:r>
    </w:p>
    <w:p w14:paraId="142A37A5" w14:textId="60BE39C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1.16. Если программист оказался очевидцем несчастного случая, он должен оказать пострадавшему первую помощь и сообщить о случившемся руководителю.</w:t>
      </w:r>
    </w:p>
    <w:p w14:paraId="11278594" w14:textId="2F38D4E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1.17. Программист должен уметь оказать первую помощь, в том числе при поражении электрическим током, пользоваться медицинской аптечкой.</w:t>
      </w:r>
    </w:p>
    <w:p w14:paraId="03F30B1D" w14:textId="2EBDE2B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1.18. Программист, допустивший нарушение или невыполнение требований инструкции по охране труда, рассматривается как нарушитель производственной дисциплины и может быть привлечен к дисциплинарной ответственности, а в зависимости от последствий — и к уголовной; если нарушение связано с причинением предприятию материального ущерба, то виновный может привлекаться к материальной ответственности в установленном порядке.</w:t>
      </w:r>
    </w:p>
    <w:p w14:paraId="1DFE0DB6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3660BF1B" w14:textId="77777777" w:rsidR="00BF6553" w:rsidRPr="00BF6553" w:rsidRDefault="00BF6553" w:rsidP="00BF6553">
      <w:pPr>
        <w:numPr>
          <w:ilvl w:val="0"/>
          <w:numId w:val="2"/>
        </w:numPr>
        <w:tabs>
          <w:tab w:val="clear" w:pos="720"/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  <w:b/>
          <w:bCs/>
        </w:rPr>
        <w:t>ТРЕБОВАНИЯ ОХРАНЫ ТРУДА ПЕРЕД НАЧАЛОМ РАБОТЫ</w:t>
      </w:r>
    </w:p>
    <w:p w14:paraId="38904D4B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6BA7CA6E" w14:textId="5E5D7551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2.1. Перед началом работы программисту следует рационально организовать свое рабочее место.</w:t>
      </w:r>
    </w:p>
    <w:p w14:paraId="6E0E913F" w14:textId="0D82E576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2.2. Программист должен знать о том, что, если в помещении расположены несколько персональных компьютеров, то для обеспечения безопасности расстояние между ними должно быть не менее 1,5 м.</w:t>
      </w:r>
    </w:p>
    <w:p w14:paraId="1EC25DF7" w14:textId="116F69A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2.3. Программист должен знать о том, что взаимное расположение персональных компьютеров влияет на уровень генерируемых ими излучений; для предупреждения облучения других рабочих мест следует выполнять следующие правила:</w:t>
      </w:r>
    </w:p>
    <w:p w14:paraId="6A18AECE" w14:textId="00C51A71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2.3.1. Левая панель персонального компьютера должна быть обращена либо к стене, либо к проходу, где нет рабочих мест.</w:t>
      </w:r>
    </w:p>
    <w:p w14:paraId="53316659" w14:textId="60CA465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2.3.2. Не следует располагать мониторы экранами друг к другу.</w:t>
      </w:r>
    </w:p>
    <w:p w14:paraId="3E79E55E" w14:textId="05F266A6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2.4. Не рекомендуется располагать монитор экраном к окну.</w:t>
      </w:r>
    </w:p>
    <w:p w14:paraId="596F44C3" w14:textId="45A24E92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2.5. Для того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света.</w:t>
      </w:r>
    </w:p>
    <w:p w14:paraId="55354A25" w14:textId="5073192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2.6. Для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электричества.</w:t>
      </w:r>
    </w:p>
    <w:p w14:paraId="211ABCDF" w14:textId="00C9F868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2.7. Программист должен убрать с рабочего места все лишние предметы, не используемые в работе.</w:t>
      </w:r>
    </w:p>
    <w:p w14:paraId="563FDF7D" w14:textId="66B4571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2.8. Перед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компьютера.</w:t>
      </w:r>
    </w:p>
    <w:p w14:paraId="691742A8" w14:textId="37AF24EC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2.9. Перед началом выполнения работы программист должен проверить исправность персонального компьютера и подготовить его к работе.</w:t>
      </w:r>
    </w:p>
    <w:p w14:paraId="3C65218A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0EC4844D" w14:textId="77777777" w:rsidR="00BF6553" w:rsidRPr="00BF6553" w:rsidRDefault="00BF6553" w:rsidP="00BF6553">
      <w:pPr>
        <w:numPr>
          <w:ilvl w:val="0"/>
          <w:numId w:val="3"/>
        </w:numPr>
        <w:tabs>
          <w:tab w:val="clear" w:pos="720"/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  <w:b/>
          <w:bCs/>
        </w:rPr>
        <w:lastRenderedPageBreak/>
        <w:t>ТРЕБОВАНИЯ ОХРАНЫ ТРУДА ВО ВРЕМЯ РАБОТЫ</w:t>
      </w:r>
    </w:p>
    <w:p w14:paraId="2414374B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4F728AA3" w14:textId="0663B28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3.1. Программисту персонального компьютера следует включать его в работу в той последовательности, которая определена инструкцией по эксплуатации.</w:t>
      </w:r>
    </w:p>
    <w:p w14:paraId="6997915D" w14:textId="35B5A908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3.2. 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 электрические шнуры для подключения к сети персонального компьютера и различных его устройств.</w:t>
      </w:r>
    </w:p>
    <w:p w14:paraId="6F0DB864" w14:textId="61732C19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3.3. Программист должен знать, что рациональная рабочая поза способствует уменьшению утомляемости.</w:t>
      </w:r>
    </w:p>
    <w:p w14:paraId="360C3A42" w14:textId="4704242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3.4. При помощи поворотной площадки видеомонитор должен быть отрегулирован в соответствии с рабочей позой программиста.</w:t>
      </w:r>
    </w:p>
    <w:p w14:paraId="0D786728" w14:textId="5A647C22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3.5. 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14:paraId="065678BB" w14:textId="4B90FA7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3.6. 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программиста.</w:t>
      </w:r>
    </w:p>
    <w:p w14:paraId="5F0D6178" w14:textId="4F45EDB1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3.7. 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фиксацию.</w:t>
      </w:r>
    </w:p>
    <w:p w14:paraId="69AB4264" w14:textId="017A6C0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3.8. 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загрязнений.</w:t>
      </w:r>
    </w:p>
    <w:p w14:paraId="3ED3A8E0" w14:textId="36B746D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3.9. Плоскость рабочего стола должна быть регулируемой по высоте в пределах 680-800 мм с учетом индивидуальных особенностей программиста; при отсутствии такой возможности высота рабочей поверхности стола должна составлять 725 мм.</w:t>
      </w:r>
    </w:p>
    <w:p w14:paraId="4CA0A6F2" w14:textId="1F8F2CF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3.10. Рабочий стол должен иметь пространство для ног высотой не менее 600 мм, шириной — не менее 500 мм, глубиной на уровне колен — не менее 450 мм и на уровне вытянутых ног — не менее 650 мм.</w:t>
      </w:r>
    </w:p>
    <w:p w14:paraId="6801FA20" w14:textId="4709D4D6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3.11. Конструкция рабочего стула (кресла) должна обеспечивать:</w:t>
      </w:r>
    </w:p>
    <w:p w14:paraId="354A14B6" w14:textId="5B01E83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ширину и глубину поверхности сиденья не менее 400 мм;</w:t>
      </w:r>
    </w:p>
    <w:p w14:paraId="617A7D9B" w14:textId="37636B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поверхность сиденья с закругленным передним краем;</w:t>
      </w:r>
    </w:p>
    <w:p w14:paraId="0E2D5A60" w14:textId="3A90A1F9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регулировку высоты поверхности сиденья в пределах 400-550 мм и углам наклона вперед до 15° и назад до 5°;</w:t>
      </w:r>
    </w:p>
    <w:p w14:paraId="3BF839BB" w14:textId="4CBD058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высоту опорной поверхности спинки 300±20 мм, ширину — не менее 380 мм и радиус кривизны горизонтальной плоскости — 400 мм;</w:t>
      </w:r>
    </w:p>
    <w:p w14:paraId="67D55015" w14:textId="66D7A5B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угол наклона спинки в вертикальной плоскости в пределах 0±30°;</w:t>
      </w:r>
    </w:p>
    <w:p w14:paraId="0830BCC3" w14:textId="5A69614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регулировку расстояния спинки от переднего края сиденья в пределах 260-400 мм;</w:t>
      </w:r>
    </w:p>
    <w:p w14:paraId="5EECD2C9" w14:textId="464B908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стационарные или съемные подлокотники длиной не менее 250 мм и шириной -50-70 мм;</w:t>
      </w:r>
    </w:p>
    <w:p w14:paraId="6BB0D442" w14:textId="4A75BC46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регулировку подлокотников по высоте над сиденьем в пределах 230±30 мм и внутреннего расстояния между подлокотниками в пределах 350-500 мм.</w:t>
      </w:r>
    </w:p>
    <w:p w14:paraId="1CB41430" w14:textId="0E53EFC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3.12. Экран видеомонитора должен находиться от глаз программиста на оптимальном расстоянии 600-700 мм, но не ближе 500 мм с учетом размеров алфавитно-цифровых знаков и символов.</w:t>
      </w:r>
    </w:p>
    <w:p w14:paraId="4EAB5C32" w14:textId="215C1AA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lastRenderedPageBreak/>
        <w:t>3.13. Клавиатуру следует располагать на поверхности стола на расстоянии 100-300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14:paraId="61B8EEE1" w14:textId="509C442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3.14. Для уменьшения напряжения зрения программисту следует установить на экране монитора оптимальный цветовой режим (если такая возможность имеется); при этом рекомендуются ненасыщенные цвета: светло-зеленый, желто-зеленый, желто-оранжевый, желто-коричневый; по возможности программист должен избегать насыщенных цветов, особенно красного, синего, ярко-зеленого.</w:t>
      </w:r>
    </w:p>
    <w:p w14:paraId="3A81F329" w14:textId="4164FF8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3.15. Для уменьшения зрительной утомляемости программисту предпочтительнее работать в таком режиме, чтобы на светлом экране видеомонитора были темные символы.</w:t>
      </w:r>
    </w:p>
    <w:p w14:paraId="6E3265FC" w14:textId="2FB0AA0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3.16. С целью снижения зрительного и костно-мышечного утомления программисту следует соблюдать установленный режим труда и отдыха.</w:t>
      </w:r>
    </w:p>
    <w:p w14:paraId="1B4FB442" w14:textId="1EDD829E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3.17. Режимы труда и отдыха при работе с персональным компьютером должны организовываться в зависимости от вида и категории трудовой деятельности.</w:t>
      </w:r>
    </w:p>
    <w:p w14:paraId="63187898" w14:textId="211A0E9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3.18. Виды трудовой деятельности разделяются на 3 группы:</w:t>
      </w:r>
    </w:p>
    <w:p w14:paraId="2A9784E3" w14:textId="593EEC1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группа А — работе по считыванию информации с экрана видеомонитора с предварительным запросом;</w:t>
      </w:r>
    </w:p>
    <w:p w14:paraId="35EE9501" w14:textId="7F5A839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группа Б — работа по вводу информации</w:t>
      </w:r>
    </w:p>
    <w:p w14:paraId="045DF6DA" w14:textId="7C47BBE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группа В — творческая работа в режиме диалога с персональным компьютером.</w:t>
      </w:r>
    </w:p>
    <w:p w14:paraId="0B7015E1" w14:textId="3C3E537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3.19. При выполнении в течение рабочей смены работ, относящихся к разным видам трудовой деятельности, за основную работу с персональным компьютером следует принимать такую, которая занимает не менее 50% времени в течение рабочей смены или рабочего дня.</w:t>
      </w:r>
    </w:p>
    <w:p w14:paraId="42A35F2E" w14:textId="52D80DB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3.20. Для видов трудовой деятельности установлены 3 категории тяжести и напряженности работы с персональным компьютером, которые определяются:</w:t>
      </w:r>
    </w:p>
    <w:p w14:paraId="311E220F" w14:textId="47703719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для группы А — по суммарному числу считываемых знаков за рабочую смену, но не более 60000 знаков за смену;</w:t>
      </w:r>
    </w:p>
    <w:p w14:paraId="5824310D" w14:textId="5E66C2F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для группы Б — по суммарному числу считываемых или вводимых знаков за рабочую смену, но не более 40000 знаков за смену;</w:t>
      </w:r>
    </w:p>
    <w:p w14:paraId="1C4E0767" w14:textId="08501B8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для группы В — по суммарному времени непосредственной работы с персональным компьютером за рабочую смену, но не более 6 часов за смену.</w:t>
      </w:r>
    </w:p>
    <w:p w14:paraId="30A267B1" w14:textId="4354DC9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3.21. Продолжительность непрерывной работы с видеомонитором без регламентированного перерыва не должна превышать 2 часов.</w:t>
      </w:r>
    </w:p>
    <w:p w14:paraId="3AC72872" w14:textId="3D879E3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3.22. Для обеспечения оптимальной работоспособности и сохранения здоровья программиста на протяжении рабочей смены должны быть установлены регламентированные перерывы.</w:t>
      </w:r>
    </w:p>
    <w:p w14:paraId="6DE683D1" w14:textId="721C34C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3.23. Время регламентированных перерывов в течение рабочей смены следует устанавливать в зависимости от ее продолжительности, вида и категории трудовой деятельности.</w:t>
      </w:r>
    </w:p>
    <w:p w14:paraId="41D80215" w14:textId="19454B0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3.24. 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быть увеличена на 60 минут.</w:t>
      </w:r>
    </w:p>
    <w:p w14:paraId="7B269364" w14:textId="373FE83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3.25. При </w:t>
      </w:r>
      <w:r w:rsidRPr="00BF6553">
        <w:rPr>
          <w:rFonts w:ascii="Times New Roman" w:hAnsi="Times New Roman" w:cs="Times New Roman"/>
        </w:rPr>
        <w:t>8-часовой</w:t>
      </w:r>
      <w:r w:rsidRPr="00BF6553">
        <w:rPr>
          <w:rFonts w:ascii="Times New Roman" w:hAnsi="Times New Roman" w:cs="Times New Roman"/>
        </w:rPr>
        <w:t xml:space="preserve"> рабочей смене и работе на персональном компьютере регламентированные перерывы следует устанавливать</w:t>
      </w:r>
    </w:p>
    <w:p w14:paraId="726AA242" w14:textId="6DBC827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14:paraId="45FFD77D" w14:textId="47F6ECF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lastRenderedPageBreak/>
        <w:t>— для II категории работ через 2 часа от начала рабочей смены и через 1,5-2,0 часа после обеденного перерыва продолжительностью 15 минут каждый или продолжительностью 10 минут через каждый час работы;</w:t>
      </w:r>
    </w:p>
    <w:p w14:paraId="6739CE0E" w14:textId="3A0E3C1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— для III категории работ через 1,5-2,0 часа от начала рабочей смены и через 1,5-2,0 часа после обеденного перерыва продолжительностью 20 минут каждый или продолжительностью 15 минут через каждый час работы.</w:t>
      </w:r>
    </w:p>
    <w:p w14:paraId="188F14E3" w14:textId="4BD754F6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3.26. При 12 часовой рабочей смене регламентированные перерывы должны устанавливаться в первые 8 часов работы аналогично перерывам при 8 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445F10D4" w14:textId="3B5C2519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3.27. Для снятия зрительного и </w:t>
      </w:r>
      <w:proofErr w:type="spellStart"/>
      <w:r w:rsidRPr="00BF6553">
        <w:rPr>
          <w:rFonts w:ascii="Times New Roman" w:hAnsi="Times New Roman" w:cs="Times New Roman"/>
        </w:rPr>
        <w:t>позотонического</w:t>
      </w:r>
      <w:proofErr w:type="spellEnd"/>
      <w:r w:rsidRPr="00BF6553">
        <w:rPr>
          <w:rFonts w:ascii="Times New Roman" w:hAnsi="Times New Roman" w:cs="Times New Roman"/>
        </w:rPr>
        <w:t xml:space="preserve"> напряжения программисту в процессе работы следует устраивать </w:t>
      </w:r>
      <w:proofErr w:type="spellStart"/>
      <w:r w:rsidRPr="00BF6553">
        <w:rPr>
          <w:rFonts w:ascii="Times New Roman" w:hAnsi="Times New Roman" w:cs="Times New Roman"/>
        </w:rPr>
        <w:t>микропаузы</w:t>
      </w:r>
      <w:proofErr w:type="spellEnd"/>
      <w:r w:rsidRPr="00BF6553">
        <w:rPr>
          <w:rFonts w:ascii="Times New Roman" w:hAnsi="Times New Roman" w:cs="Times New Roman"/>
        </w:rPr>
        <w:t xml:space="preserve"> продолжительностью 1-3 мин.</w:t>
      </w:r>
    </w:p>
    <w:p w14:paraId="68EB667A" w14:textId="212FD9E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3.28. 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BF6553">
        <w:rPr>
          <w:rFonts w:ascii="Times New Roman" w:hAnsi="Times New Roman" w:cs="Times New Roman"/>
        </w:rPr>
        <w:t>позотонического</w:t>
      </w:r>
      <w:proofErr w:type="spellEnd"/>
      <w:r w:rsidRPr="00BF6553">
        <w:rPr>
          <w:rFonts w:ascii="Times New Roman" w:hAnsi="Times New Roman" w:cs="Times New Roman"/>
        </w:rPr>
        <w:t xml:space="preserve"> утомления программисту рекомендуется выполнять специальные комплексы физических упражнений.</w:t>
      </w:r>
    </w:p>
    <w:p w14:paraId="5BEDEB47" w14:textId="5C26F268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3.29. С целью уменьшения отрицательного влияния </w:t>
      </w:r>
      <w:proofErr w:type="spellStart"/>
      <w:r w:rsidRPr="00BF6553">
        <w:rPr>
          <w:rFonts w:ascii="Times New Roman" w:hAnsi="Times New Roman" w:cs="Times New Roman"/>
        </w:rPr>
        <w:t>монотонии</w:t>
      </w:r>
      <w:proofErr w:type="spellEnd"/>
      <w:r w:rsidRPr="00BF6553">
        <w:rPr>
          <w:rFonts w:ascii="Times New Roman" w:hAnsi="Times New Roman" w:cs="Times New Roman"/>
        </w:rPr>
        <w:t xml:space="preserve"> целесообразно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14:paraId="5167E8FF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3.30. Программисту, работающему с высоким уровнем напряженности во время регламентированных перерывов и в конце рабочего дня, рекомендуется психологическая разгрузка в специально оборудованных помещениях (комната психологической разгрузки).</w:t>
      </w:r>
    </w:p>
    <w:p w14:paraId="4884A207" w14:textId="57A6A99F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2348CC39" w14:textId="77777777" w:rsidR="00BF6553" w:rsidRPr="00BF6553" w:rsidRDefault="00BF6553" w:rsidP="00BF6553">
      <w:pPr>
        <w:numPr>
          <w:ilvl w:val="0"/>
          <w:numId w:val="4"/>
        </w:numPr>
        <w:tabs>
          <w:tab w:val="clear" w:pos="720"/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  <w:b/>
          <w:bCs/>
        </w:rPr>
        <w:t>ТРЕБОВАНИЯ ОХРАНЫ ТРУДА В АВАРИЙНЫХ СИТУАЦИЯХ</w:t>
      </w:r>
    </w:p>
    <w:p w14:paraId="3ACF6CD7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0EC50D8E" w14:textId="5CE6EE1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4.1. При обнаружении каких-либо неполадок в работе персонального компьютера программист должен прекратить работу, выключить компьютер и сообщить об этом непосредственному руководителю для организации ремонта.</w:t>
      </w:r>
    </w:p>
    <w:p w14:paraId="48B752F3" w14:textId="3815AB0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4.2. Программисту не следует самому устранять технические неполадки персонального компьютера.</w:t>
      </w:r>
    </w:p>
    <w:p w14:paraId="68F2ED4B" w14:textId="30DB6874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4.3. Программист не должен производить работу при снятом корпусе компьютера.</w:t>
      </w:r>
    </w:p>
    <w:p w14:paraId="1C3CA7A5" w14:textId="60A9551D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4.4. При несчастном случае, отравлении,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случившемся.</w:t>
      </w:r>
    </w:p>
    <w:p w14:paraId="142377A5" w14:textId="554C6F9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4.5. Программист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14:paraId="514B77DD" w14:textId="5ECA216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4.6. Оказывая первую помощь при ранении, необходимо соблюдать следующие правила:</w:t>
      </w:r>
    </w:p>
    <w:p w14:paraId="24C9809B" w14:textId="00F0411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4.6.1. Нельзя промывать рану водой или даже каким-либо лекарственным препаратом, засыпать порошком и смазывать мазями, так как это препятствует заживлению раны, вызывает нагноение и способствует занесению в нее грязи с поверхности кожи.</w:t>
      </w:r>
    </w:p>
    <w:p w14:paraId="740FB330" w14:textId="58ED0E23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4.6.2. Нужно осторожно снять грязь с кожи вокруг раны, очищая ее от краев наружу, чтобы не загрязнять рану; очищенный участок кожи нужно смазать йодом и наложить повязку.</w:t>
      </w:r>
    </w:p>
    <w:p w14:paraId="3130EBE2" w14:textId="6854986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4.7. Для оказания первой помощи при ранении необходимо вскрыть имеющийся в аптечке перевязочный пакет.</w:t>
      </w:r>
    </w:p>
    <w:p w14:paraId="7B5217B2" w14:textId="47810C2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 xml:space="preserve">4.8. При наложении перевязочного материала не следует касаться руками той его части, которая должна быть наложена непосредственно на рану; если перевязочного пакета почему-либо не оказалось, то для </w:t>
      </w:r>
      <w:r w:rsidRPr="00BF6553">
        <w:rPr>
          <w:rFonts w:ascii="Times New Roman" w:hAnsi="Times New Roman" w:cs="Times New Roman"/>
        </w:rPr>
        <w:lastRenderedPageBreak/>
        <w:t>перевязки можно использовать чистый платок, чистую ткань и т.п.; накладывать вату непосредственно на рану нельзя.</w:t>
      </w:r>
    </w:p>
    <w:p w14:paraId="71C595E1" w14:textId="2ADEBDA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4.9. На то место ткани, которое накладывается непосредственно на рану, нужно накапать несколько капель йода, чтобы получить пятно размером больше раны, а затем положить ткань на рану; оказывающий помощь должен вымыть руки или смазать пальцы йодом; прикасаться к самой ране даже вымытыми руками не допускается.</w:t>
      </w:r>
    </w:p>
    <w:p w14:paraId="48DB02D9" w14:textId="2936D485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4.10. Первая помощь пострадавшему должна быть оказана немедленно и непосредственно на месте происшествия, сразу же после устранения причины, вызвавшей травму, используя медикаменты и перевязочные материалы, которые должны храниться в аптечке.</w:t>
      </w:r>
    </w:p>
    <w:p w14:paraId="15090904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4.11. Аптечка должна быть укомплектована перевязочными материалами и медикаментами, у которых не истек срок реализации; аптечка должна находиться на видном и доступном месте.</w:t>
      </w:r>
    </w:p>
    <w:p w14:paraId="16AB8B30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0F179C96" w14:textId="53450E58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4.12. Если произошла травма вследствие воздействия электрического тока, то меры оказания первой помощи зависят от состояния, в котором находится пострадавший после освобождения его от действия электрического тока:</w:t>
      </w:r>
    </w:p>
    <w:p w14:paraId="5A517CCB" w14:textId="2184C2D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4.12.1. Если пострадавший находится в сознании, но до этого был в состоянии обморока, его следует уложить в удобное положение и до прибытия врача обеспечить полный покой, непрерывно наблюдая за дыханием и пульсом; ни в коем случае нельзя позволять пострадавшему двигаться.</w:t>
      </w:r>
    </w:p>
    <w:p w14:paraId="7C801A95" w14:textId="4E0856BC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4.12.2. Если пострадавший находится в бессознательном состоянии, но с сохранившимся устойчивым дыханием и пульсом, его следует удобно уложить, расстегнуть одежду, создать приток свежего воздуха, дать понюхать нашатырный спирт, обрызгать водой и обеспечить полный покой.</w:t>
      </w:r>
    </w:p>
    <w:p w14:paraId="7027A860" w14:textId="279BB0B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4.12.3. Если пострадавший плохо дышит (очень редко и судорожно), ему следует делать искусственное дыхание и массаж сердца; при отсутствии у пострадавшего признаков жизни (дыхания и пульса) нельзя считать его мертвым, искусственное дыхание следует производить непрерывно как до, так и после прибытия врача; вопрос о бесцельности дальнейшего проведения искусственного дыхания решает врач.</w:t>
      </w:r>
    </w:p>
    <w:p w14:paraId="30812B3A" w14:textId="6256871A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4.13. При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 </w:t>
      </w:r>
      <w:r w:rsidRPr="00BF6553">
        <w:rPr>
          <w:rFonts w:ascii="Times New Roman" w:hAnsi="Times New Roman" w:cs="Times New Roman"/>
          <w:b/>
          <w:bCs/>
        </w:rPr>
        <w:t>по телефону 01</w:t>
      </w:r>
      <w:r w:rsidRPr="00BF6553">
        <w:rPr>
          <w:rFonts w:ascii="Times New Roman" w:hAnsi="Times New Roman" w:cs="Times New Roman"/>
        </w:rPr>
        <w:t>.</w:t>
      </w:r>
    </w:p>
    <w:p w14:paraId="29ABD835" w14:textId="410A7730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4.14. До прибытия пожарной охраны нужно принять меры по эвакуации людей, имущества и приступить к тушению пожара.</w:t>
      </w:r>
    </w:p>
    <w:p w14:paraId="4627A143" w14:textId="7CCF3D96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4.15. При возгорании персонального компьютера программист должен отключить его от источника тока и приступить к тушению своими силами; при этом следует помнить, что для тушения установок, находящихся под напряжением, применяют углекислотные или порошковые огнетушители.</w:t>
      </w:r>
    </w:p>
    <w:p w14:paraId="79625C9B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4D879B45" w14:textId="77777777" w:rsidR="00BF6553" w:rsidRPr="00BF6553" w:rsidRDefault="00BF6553" w:rsidP="00BF6553">
      <w:pPr>
        <w:numPr>
          <w:ilvl w:val="0"/>
          <w:numId w:val="5"/>
        </w:numPr>
        <w:tabs>
          <w:tab w:val="clear" w:pos="720"/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  <w:b/>
          <w:bCs/>
        </w:rPr>
        <w:t>ТРЕБОВАНИЯ ОХРАНЫ ТРУДА ПО ОКОНЧАНИИ РАБОТЫ</w:t>
      </w:r>
    </w:p>
    <w:p w14:paraId="665C94BC" w14:textId="77777777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 </w:t>
      </w:r>
    </w:p>
    <w:p w14:paraId="35723FA3" w14:textId="3B1ACA1B" w:rsidR="00BF655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5.1. По окончании работы программист должен выключить персональный компьютер и отсоединить сетевой шнур от электрической сети.</w:t>
      </w:r>
    </w:p>
    <w:p w14:paraId="5259088C" w14:textId="0DC82F00" w:rsidR="00A95933" w:rsidRPr="00BF6553" w:rsidRDefault="00BF6553" w:rsidP="00BF6553">
      <w:pPr>
        <w:tabs>
          <w:tab w:val="num" w:pos="426"/>
        </w:tabs>
        <w:rPr>
          <w:rFonts w:ascii="Times New Roman" w:hAnsi="Times New Roman" w:cs="Times New Roman"/>
        </w:rPr>
      </w:pPr>
      <w:r w:rsidRPr="00BF6553">
        <w:rPr>
          <w:rFonts w:ascii="Times New Roman" w:hAnsi="Times New Roman" w:cs="Times New Roman"/>
        </w:rPr>
        <w:t>5.2. Программист должен привести в порядок рабочее место, убрать дискеты, документацию и т.п.</w:t>
      </w:r>
    </w:p>
    <w:sectPr w:rsidR="00A95933" w:rsidRPr="00BF6553" w:rsidSect="00BF6553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E39"/>
    <w:multiLevelType w:val="multilevel"/>
    <w:tmpl w:val="9A7AB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57D3C"/>
    <w:multiLevelType w:val="multilevel"/>
    <w:tmpl w:val="52BE9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F0D18"/>
    <w:multiLevelType w:val="multilevel"/>
    <w:tmpl w:val="29FE7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3224B"/>
    <w:multiLevelType w:val="multilevel"/>
    <w:tmpl w:val="7C5A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64C39"/>
    <w:multiLevelType w:val="multilevel"/>
    <w:tmpl w:val="FA261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33"/>
    <w:rsid w:val="00A95933"/>
    <w:rsid w:val="00B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2BB5"/>
  <w15:chartTrackingRefBased/>
  <w15:docId w15:val="{9C8FAB25-B82A-498B-9484-C1E3EA46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5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ck.ru/MAS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2701</Words>
  <Characters>15398</Characters>
  <Application>Microsoft Office Word</Application>
  <DocSecurity>0</DocSecurity>
  <Lines>128</Lines>
  <Paragraphs>36</Paragraphs>
  <ScaleCrop>false</ScaleCrop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2020-02-07T11:48:00Z</dcterms:created>
  <dcterms:modified xsi:type="dcterms:W3CDTF">2020-02-07T11:53:00Z</dcterms:modified>
</cp:coreProperties>
</file>