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68ECA" w14:textId="77777777" w:rsidR="00000000" w:rsidRDefault="00000000">
      <w:pPr>
        <w:pStyle w:val="Heading2"/>
        <w:rPr>
          <w:rFonts w:eastAsia="Times New Roman"/>
        </w:rPr>
      </w:pPr>
      <w:r>
        <w:rPr>
          <w:rFonts w:eastAsia="Times New Roman"/>
        </w:rPr>
        <w:t>06-IMS Information Security Communication Plan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6"/>
        <w:gridCol w:w="1464"/>
      </w:tblGrid>
      <w:tr w:rsidR="00000000" w14:paraId="4DC9041B" w14:textId="77777777">
        <w:trPr>
          <w:divId w:val="14870907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0A890" w14:textId="77777777" w:rsidR="00000000" w:rsidRDefault="00000000">
            <w:pPr>
              <w:pStyle w:val="NormalWeb"/>
              <w:jc w:val="center"/>
              <w:rPr>
                <w:b/>
                <w:bCs/>
              </w:rPr>
            </w:pPr>
            <w:r>
              <w:rPr>
                <w:rStyle w:val="Strong"/>
              </w:rPr>
              <w:t>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F533B" w14:textId="77777777" w:rsidR="00000000" w:rsidRDefault="00000000">
            <w:pPr>
              <w:pStyle w:val="NormalWeb"/>
            </w:pPr>
            <w:r>
              <w:t>NewNow</w:t>
            </w:r>
          </w:p>
        </w:tc>
      </w:tr>
      <w:tr w:rsidR="00000000" w14:paraId="57256B96" w14:textId="77777777">
        <w:trPr>
          <w:divId w:val="14870907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5B72"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403DF" w14:textId="77777777" w:rsidR="00000000" w:rsidRDefault="00000000">
            <w:pPr>
              <w:pStyle w:val="NormalWeb"/>
            </w:pPr>
            <w:r>
              <w:t>COO</w:t>
            </w:r>
          </w:p>
        </w:tc>
      </w:tr>
      <w:tr w:rsidR="00000000" w14:paraId="5AF22170" w14:textId="77777777">
        <w:trPr>
          <w:divId w:val="148709077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9D30B5" w14:textId="77777777" w:rsidR="00000000" w:rsidRDefault="00000000">
            <w:pPr>
              <w:pStyle w:val="NormalWeb"/>
              <w:jc w:val="center"/>
              <w:rPr>
                <w:b/>
                <w:bCs/>
              </w:rPr>
            </w:pPr>
            <w:r>
              <w:rPr>
                <w:rStyle w:val="Strong"/>
              </w:rPr>
              <w:t>Effective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27A14" w14:textId="77777777" w:rsidR="00000000" w:rsidRDefault="00000000">
            <w:pPr>
              <w:pStyle w:val="NormalWeb"/>
            </w:pPr>
            <w:r>
              <w:t>31 Oct 2025</w:t>
            </w:r>
          </w:p>
        </w:tc>
      </w:tr>
    </w:tbl>
    <w:p w14:paraId="15F9AD2B"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Purpose, scope, and target audience</w:t>
        </w:r>
      </w:hyperlink>
    </w:p>
    <w:p w14:paraId="2674F82E"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Relevant Documents</w:t>
        </w:r>
      </w:hyperlink>
    </w:p>
    <w:p w14:paraId="7061C0F8"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Related Standards &amp; Procedures</w:t>
        </w:r>
      </w:hyperlink>
    </w:p>
    <w:p w14:paraId="7134D623"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Internal Communication</w:t>
        </w:r>
      </w:hyperlink>
    </w:p>
    <w:p w14:paraId="1307FA13"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Communication with Customers</w:t>
        </w:r>
      </w:hyperlink>
      <w:r>
        <w:rPr>
          <w:rFonts w:eastAsia="Times New Roman"/>
        </w:rPr>
        <w:t xml:space="preserve"> </w:t>
      </w:r>
    </w:p>
    <w:p w14:paraId="34115A09" w14:textId="77777777" w:rsidR="00000000" w:rsidRDefault="00000000">
      <w:pPr>
        <w:numPr>
          <w:ilvl w:val="1"/>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Communication with Authorities</w:t>
        </w:r>
      </w:hyperlink>
    </w:p>
    <w:p w14:paraId="18B7C86A"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Communication plan</w:t>
        </w:r>
      </w:hyperlink>
    </w:p>
    <w:p w14:paraId="5D904660"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Effectiveness and adequacy of the document</w:t>
        </w:r>
      </w:hyperlink>
    </w:p>
    <w:p w14:paraId="02E8AFBD" w14:textId="77777777" w:rsidR="00000000" w:rsidRDefault="00000000">
      <w:pPr>
        <w:numPr>
          <w:ilvl w:val="0"/>
          <w:numId w:val="1"/>
        </w:numPr>
        <w:spacing w:before="100" w:beforeAutospacing="1" w:after="100" w:afterAutospacing="1"/>
        <w:divId w:val="394938282"/>
        <w:rPr>
          <w:rFonts w:eastAsia="Times New Roman"/>
        </w:rPr>
      </w:pPr>
      <w:hyperlink w:anchor="id-06-IMSInformationSecurityCommunicati" w:history="1">
        <w:r>
          <w:rPr>
            <w:rStyle w:val="Hyperlink"/>
            <w:rFonts w:eastAsia="Times New Roman"/>
          </w:rPr>
          <w:t>Change History</w:t>
        </w:r>
      </w:hyperlink>
    </w:p>
    <w:p w14:paraId="33AA977D" w14:textId="77777777" w:rsidR="00000000" w:rsidRDefault="00000000">
      <w:pPr>
        <w:pStyle w:val="Heading2"/>
        <w:rPr>
          <w:rFonts w:eastAsia="Times New Roman"/>
        </w:rPr>
      </w:pPr>
      <w:r>
        <w:rPr>
          <w:rFonts w:eastAsia="Times New Roman"/>
        </w:rPr>
        <w:t>Purpose, scope, and target audience</w:t>
      </w:r>
    </w:p>
    <w:p w14:paraId="3282683C" w14:textId="77777777" w:rsidR="00000000" w:rsidRDefault="00000000">
      <w:pPr>
        <w:pStyle w:val="NormalWeb"/>
      </w:pPr>
      <w:r>
        <w:rPr>
          <w:rStyle w:val="Strong"/>
        </w:rPr>
        <w:t xml:space="preserve">Purpose: </w:t>
      </w:r>
      <w:r>
        <w:t>This policy governs data protection– and information security–related communications within NewNow.</w:t>
      </w:r>
    </w:p>
    <w:p w14:paraId="4FE59DC3" w14:textId="77777777" w:rsidR="00000000" w:rsidRDefault="00000000">
      <w:pPr>
        <w:pStyle w:val="NormalWeb"/>
      </w:pPr>
      <w:r>
        <w:rPr>
          <w:rStyle w:val="Strong"/>
        </w:rPr>
        <w:t xml:space="preserve">Scope: </w:t>
      </w:r>
      <w:r>
        <w:t>This policy applies to all communication channels and any communication regarding information security or data protection.</w:t>
      </w:r>
    </w:p>
    <w:p w14:paraId="36E2251F" w14:textId="77777777" w:rsidR="00000000" w:rsidRDefault="00000000">
      <w:pPr>
        <w:pStyle w:val="NormalWeb"/>
      </w:pPr>
      <w:r>
        <w:rPr>
          <w:rStyle w:val="Strong"/>
        </w:rPr>
        <w:t xml:space="preserve">Target audience: </w:t>
      </w:r>
      <w:r>
        <w:t xml:space="preserve">Defined in the </w:t>
      </w:r>
      <w:hyperlink r:id="rId5" w:history="1">
        <w:r>
          <w:rPr>
            <w:rStyle w:val="Hyperlink"/>
          </w:rPr>
          <w:t>Applicability Matrix</w:t>
        </w:r>
      </w:hyperlink>
      <w:r>
        <w:t>.</w:t>
      </w:r>
    </w:p>
    <w:p w14:paraId="1CB6E397" w14:textId="77777777" w:rsidR="00000000" w:rsidRDefault="00000000">
      <w:pPr>
        <w:pStyle w:val="Heading2"/>
        <w:rPr>
          <w:rFonts w:eastAsia="Times New Roman"/>
        </w:rPr>
      </w:pPr>
      <w:r>
        <w:rPr>
          <w:rFonts w:eastAsia="Times New Roman"/>
        </w:rPr>
        <w:t>Relevant Documents</w:t>
      </w:r>
    </w:p>
    <w:p w14:paraId="2F45DCB7" w14:textId="77777777" w:rsidR="00000000" w:rsidRDefault="00000000">
      <w:pPr>
        <w:pStyle w:val="NormalWeb"/>
        <w:numPr>
          <w:ilvl w:val="0"/>
          <w:numId w:val="2"/>
        </w:numPr>
      </w:pPr>
      <w:hyperlink r:id="rId6" w:history="1">
        <w:r>
          <w:rPr>
            <w:rStyle w:val="Hyperlink"/>
          </w:rPr>
          <w:t>Customer Contacts for Information Security and Data Protection</w:t>
        </w:r>
      </w:hyperlink>
    </w:p>
    <w:p w14:paraId="26312F8D" w14:textId="77777777" w:rsidR="00000000" w:rsidRDefault="00000000">
      <w:pPr>
        <w:pStyle w:val="NormalWeb"/>
        <w:numPr>
          <w:ilvl w:val="0"/>
          <w:numId w:val="2"/>
        </w:numPr>
      </w:pPr>
      <w:hyperlink r:id="rId7" w:history="1">
        <w:r>
          <w:rPr>
            <w:rStyle w:val="Hyperlink"/>
          </w:rPr>
          <w:t>Inventory of Subprocessor Notifications</w:t>
        </w:r>
      </w:hyperlink>
    </w:p>
    <w:p w14:paraId="47F9EA3F" w14:textId="77777777" w:rsidR="00000000" w:rsidRDefault="00000000">
      <w:pPr>
        <w:pStyle w:val="Heading2"/>
        <w:rPr>
          <w:rFonts w:eastAsia="Times New Roman"/>
        </w:rPr>
      </w:pPr>
      <w:r>
        <w:rPr>
          <w:rFonts w:eastAsia="Times New Roman"/>
        </w:rPr>
        <w:t>Related Standards &amp; Procedures</w:t>
      </w:r>
    </w:p>
    <w:p w14:paraId="599C4B4D" w14:textId="77777777" w:rsidR="00000000" w:rsidRDefault="00000000">
      <w:pPr>
        <w:pStyle w:val="NormalWeb"/>
        <w:numPr>
          <w:ilvl w:val="0"/>
          <w:numId w:val="3"/>
        </w:numPr>
      </w:pPr>
      <w:r>
        <w:t>Section “7.4 Communication” of the ISO/IEC 27001:2022 standard.</w:t>
      </w:r>
    </w:p>
    <w:p w14:paraId="5C01AFB3" w14:textId="77777777" w:rsidR="00000000" w:rsidRDefault="00000000">
      <w:pPr>
        <w:pStyle w:val="Heading2"/>
        <w:rPr>
          <w:rFonts w:eastAsia="Times New Roman"/>
        </w:rPr>
      </w:pPr>
      <w:r>
        <w:rPr>
          <w:rFonts w:eastAsia="Times New Roman"/>
        </w:rPr>
        <w:t>Internal Communication</w:t>
      </w:r>
    </w:p>
    <w:p w14:paraId="47BE40FD" w14:textId="77777777" w:rsidR="00000000" w:rsidRDefault="00000000">
      <w:pPr>
        <w:pStyle w:val="NormalWeb"/>
      </w:pPr>
      <w:r>
        <w:rPr>
          <w:rStyle w:val="Strong"/>
        </w:rPr>
        <w:lastRenderedPageBreak/>
        <w:t>Availability of policies.</w:t>
      </w:r>
      <w:r>
        <w:t xml:space="preserve"> Information security and data protection policies shall be available to employees on Confluence.</w:t>
      </w:r>
    </w:p>
    <w:p w14:paraId="68D01761" w14:textId="77777777" w:rsidR="00000000" w:rsidRDefault="00000000">
      <w:pPr>
        <w:pStyle w:val="NormalWeb"/>
      </w:pPr>
      <w:r>
        <w:rPr>
          <w:rStyle w:val="Strong"/>
        </w:rPr>
        <w:t>Acknowledgements.</w:t>
      </w:r>
      <w:r>
        <w:t xml:space="preserve"> Major versions of policies that require formal employee acknowledgement shall be hosted in Vanta, and employee approvals shall be recorded.</w:t>
      </w:r>
    </w:p>
    <w:p w14:paraId="121DCC8B" w14:textId="77777777" w:rsidR="00000000" w:rsidRDefault="00000000">
      <w:pPr>
        <w:pStyle w:val="NormalWeb"/>
      </w:pPr>
      <w:r>
        <w:rPr>
          <w:rStyle w:val="Strong"/>
        </w:rPr>
        <w:t>Key decisions.</w:t>
      </w:r>
      <w:r>
        <w:t xml:space="preserve"> Important information security and data protection decisions relevant to the entire team shall be communicated in monthly meetings.</w:t>
      </w:r>
    </w:p>
    <w:p w14:paraId="1C3C9DFB" w14:textId="77777777" w:rsidR="00000000" w:rsidRDefault="00000000">
      <w:pPr>
        <w:pStyle w:val="NormalWeb"/>
      </w:pPr>
      <w:r>
        <w:rPr>
          <w:rStyle w:val="Strong"/>
        </w:rPr>
        <w:t>Ad-hoc updates.</w:t>
      </w:r>
      <w:r>
        <w:t xml:space="preserve"> Ad hoc decisions and relevant information shall be communicated directly (peer-to-peer or in groups via email or Slack).</w:t>
      </w:r>
    </w:p>
    <w:p w14:paraId="5C856379" w14:textId="77777777" w:rsidR="00000000" w:rsidRDefault="00000000">
      <w:pPr>
        <w:pStyle w:val="Heading2"/>
        <w:rPr>
          <w:rFonts w:eastAsia="Times New Roman"/>
        </w:rPr>
      </w:pPr>
      <w:r>
        <w:rPr>
          <w:rFonts w:eastAsia="Times New Roman"/>
        </w:rPr>
        <w:t>Communication with Customers</w:t>
      </w:r>
    </w:p>
    <w:p w14:paraId="04460921" w14:textId="77777777" w:rsidR="00000000" w:rsidRDefault="00000000">
      <w:pPr>
        <w:pStyle w:val="NormalWeb"/>
      </w:pPr>
      <w:r>
        <w:rPr>
          <w:rStyle w:val="Strong"/>
        </w:rPr>
        <w:t>Contacts in agreements.</w:t>
      </w:r>
      <w:r>
        <w:t xml:space="preserve"> Data Protection Agreements shall include the customer’s contact details for data protection and information security matters. If a dedicated contact is not specified, the main contractual contact shall be used.</w:t>
      </w:r>
    </w:p>
    <w:p w14:paraId="0DD8E73F" w14:textId="77777777" w:rsidR="00000000" w:rsidRDefault="00000000">
      <w:pPr>
        <w:pStyle w:val="NormalWeb"/>
      </w:pPr>
      <w:r>
        <w:rPr>
          <w:rStyle w:val="Strong"/>
        </w:rPr>
        <w:t>Inventory of Customer Contacts.</w:t>
      </w:r>
      <w:r>
        <w:t xml:space="preserve"> Alpine AI shall maintain a list of contacts for all customers to streamline communications required for subprocessor change notifications, incident reporting and other relevant matters. Key Account Management shall ensure that contact details remain up to date.</w:t>
      </w:r>
      <w:r>
        <w:br/>
      </w:r>
      <w:r>
        <w:rPr>
          <w:rStyle w:val="Emphasis"/>
        </w:rPr>
        <w:t>Note: See section “Related Documents” for the link to the Inventory of Customer Contacts.</w:t>
      </w:r>
    </w:p>
    <w:p w14:paraId="552C0E76" w14:textId="77777777" w:rsidR="00000000" w:rsidRDefault="00000000">
      <w:pPr>
        <w:pStyle w:val="NormalWeb"/>
      </w:pPr>
      <w:r>
        <w:rPr>
          <w:rStyle w:val="Strong"/>
        </w:rPr>
        <w:t>Subprocessor notifications.</w:t>
      </w:r>
      <w:r>
        <w:t xml:space="preserve"> Notifications regarding changes to subprocessors shall be communicated in writing. The notification and the recipient list shall be stored in SharePoint for traceability.</w:t>
      </w:r>
      <w:r>
        <w:br/>
      </w:r>
      <w:r>
        <w:rPr>
          <w:rStyle w:val="Emphasis"/>
        </w:rPr>
        <w:t>Note: See section “Related Documents” for the link to the Inventory of Subprocessor Notifications.</w:t>
      </w:r>
    </w:p>
    <w:p w14:paraId="1633B603" w14:textId="77777777" w:rsidR="00000000" w:rsidRDefault="00000000">
      <w:pPr>
        <w:pStyle w:val="Heading2"/>
        <w:rPr>
          <w:rFonts w:eastAsia="Times New Roman"/>
        </w:rPr>
      </w:pPr>
      <w:r>
        <w:rPr>
          <w:rStyle w:val="Strong"/>
          <w:rFonts w:eastAsia="Times New Roman"/>
          <w:b/>
          <w:bCs/>
        </w:rPr>
        <w:t>Communication with Authorities</w:t>
      </w:r>
    </w:p>
    <w:p w14:paraId="58DA4F34" w14:textId="77777777" w:rsidR="00000000" w:rsidRDefault="00000000">
      <w:pPr>
        <w:pStyle w:val="NormalWeb"/>
        <w:numPr>
          <w:ilvl w:val="0"/>
          <w:numId w:val="4"/>
        </w:numPr>
      </w:pPr>
      <w:r>
        <w:rPr>
          <w:rStyle w:val="Strong"/>
        </w:rPr>
        <w:t>Role as processor.</w:t>
      </w:r>
      <w:r>
        <w:t xml:space="preserve"> With regard to customer data, Alpine AI acts as a processor; the primary communication obligations rest with its customers as controllers.</w:t>
      </w:r>
    </w:p>
    <w:p w14:paraId="4A1D6DFC" w14:textId="77777777" w:rsidR="00000000" w:rsidRDefault="00000000">
      <w:pPr>
        <w:pStyle w:val="NormalWeb"/>
        <w:numPr>
          <w:ilvl w:val="0"/>
          <w:numId w:val="4"/>
        </w:numPr>
      </w:pPr>
      <w:r>
        <w:rPr>
          <w:rStyle w:val="Strong"/>
        </w:rPr>
        <w:t>Coordination with customers.</w:t>
      </w:r>
      <w:r>
        <w:t xml:space="preserve"> If an authority contacts Alpine AI, the company shall communicate only in collaboration with the customer and with the customer’s approval.</w:t>
      </w:r>
    </w:p>
    <w:p w14:paraId="66112C32" w14:textId="77777777" w:rsidR="00000000" w:rsidRDefault="00000000">
      <w:pPr>
        <w:pStyle w:val="NormalWeb"/>
        <w:numPr>
          <w:ilvl w:val="0"/>
          <w:numId w:val="4"/>
        </w:numPr>
      </w:pPr>
      <w:r>
        <w:rPr>
          <w:rStyle w:val="Strong"/>
        </w:rPr>
        <w:t>Incident reporting.</w:t>
      </w:r>
      <w:r>
        <w:t xml:space="preserve"> Major incidents shall be reported to authorities where there is a legal requirement to do so.</w:t>
      </w:r>
    </w:p>
    <w:p w14:paraId="3BD9573A" w14:textId="77777777" w:rsidR="00000000" w:rsidRDefault="00000000">
      <w:pPr>
        <w:pStyle w:val="Heading2"/>
        <w:rPr>
          <w:rFonts w:eastAsia="Times New Roman"/>
        </w:rPr>
      </w:pPr>
      <w:r>
        <w:rPr>
          <w:rFonts w:eastAsia="Times New Roman"/>
        </w:rPr>
        <w:t>Communication plan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44"/>
        <w:gridCol w:w="963"/>
        <w:gridCol w:w="1377"/>
        <w:gridCol w:w="1510"/>
        <w:gridCol w:w="1404"/>
        <w:gridCol w:w="1590"/>
        <w:gridCol w:w="1417"/>
      </w:tblGrid>
      <w:tr w:rsidR="00000000" w14:paraId="622DE1BA" w14:textId="77777777">
        <w:trPr>
          <w:divId w:val="162472379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4167A" w14:textId="77777777" w:rsidR="00000000" w:rsidRDefault="00000000">
            <w:pPr>
              <w:pStyle w:val="NormalWeb"/>
              <w:jc w:val="center"/>
              <w:rPr>
                <w:b/>
                <w:bCs/>
              </w:rPr>
            </w:pPr>
            <w:r>
              <w:rPr>
                <w:rStyle w:val="Strong"/>
              </w:rPr>
              <w:t>Content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F07F4" w14:textId="77777777" w:rsidR="00000000" w:rsidRDefault="00000000">
            <w:pPr>
              <w:pStyle w:val="NormalWeb"/>
              <w:jc w:val="center"/>
              <w:rPr>
                <w:b/>
                <w:bCs/>
              </w:rPr>
            </w:pPr>
            <w:r>
              <w:rPr>
                <w:rStyle w:val="Strong"/>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B12057" w14:textId="77777777" w:rsidR="00000000" w:rsidRDefault="00000000">
            <w:pPr>
              <w:pStyle w:val="NormalWeb"/>
              <w:jc w:val="center"/>
              <w:rPr>
                <w:b/>
                <w:bCs/>
              </w:rPr>
            </w:pPr>
            <w:r>
              <w:rPr>
                <w:rStyle w:val="Strong"/>
              </w:rPr>
              <w:t>Recipient(s)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27775" w14:textId="77777777" w:rsidR="00000000" w:rsidRDefault="00000000">
            <w:pPr>
              <w:pStyle w:val="NormalWeb"/>
              <w:jc w:val="center"/>
              <w:rPr>
                <w:b/>
                <w:bCs/>
              </w:rPr>
            </w:pPr>
            <w:r>
              <w:rPr>
                <w:rStyle w:val="Strong"/>
              </w:rPr>
              <w:t>Originator(s)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D92C7" w14:textId="77777777" w:rsidR="00000000" w:rsidRDefault="00000000">
            <w:pPr>
              <w:pStyle w:val="NormalWeb"/>
              <w:jc w:val="center"/>
              <w:rPr>
                <w:b/>
                <w:bCs/>
              </w:rPr>
            </w:pPr>
            <w:r>
              <w:rPr>
                <w:rStyle w:val="Strong"/>
              </w:rPr>
              <w:t>Timing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4BCE1" w14:textId="77777777" w:rsidR="00000000" w:rsidRDefault="00000000">
            <w:pPr>
              <w:pStyle w:val="NormalWeb"/>
              <w:jc w:val="center"/>
              <w:rPr>
                <w:b/>
                <w:bCs/>
              </w:rPr>
            </w:pPr>
            <w:r>
              <w:rPr>
                <w:rStyle w:val="Strong"/>
              </w:rPr>
              <w:t>Mechanism(s)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EBC63" w14:textId="77777777" w:rsidR="00000000" w:rsidRDefault="00000000">
            <w:pPr>
              <w:pStyle w:val="NormalWeb"/>
              <w:jc w:val="center"/>
              <w:rPr>
                <w:b/>
                <w:bCs/>
              </w:rPr>
            </w:pPr>
            <w:r>
              <w:rPr>
                <w:rStyle w:val="Strong"/>
              </w:rPr>
              <w:t>Approval Required</w:t>
            </w:r>
          </w:p>
        </w:tc>
      </w:tr>
      <w:tr w:rsidR="00000000" w14:paraId="1464819C"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398C84" w14:textId="77777777" w:rsidR="00000000" w:rsidRDefault="00000000">
            <w:pPr>
              <w:pStyle w:val="NormalWeb"/>
            </w:pPr>
            <w:r>
              <w:lastRenderedPageBreak/>
              <w:t>Information Security Objectives</w:t>
            </w:r>
          </w:p>
          <w:p w14:paraId="5BD065AA" w14:textId="77777777" w:rsidR="00000000" w:rsidRDefault="00000000">
            <w:pPr>
              <w:pStyle w:val="NormalWeb"/>
            </w:pPr>
            <w:r>
              <w:t>Internal Audit Results</w:t>
            </w:r>
          </w:p>
          <w:p w14:paraId="64D9100F" w14:textId="77777777" w:rsidR="00000000" w:rsidRDefault="00000000">
            <w:pPr>
              <w:pStyle w:val="NormalWeb"/>
            </w:pPr>
            <w:r>
              <w:t>Risk Assessment Results</w:t>
            </w:r>
          </w:p>
          <w:p w14:paraId="7649FF77" w14:textId="77777777" w:rsidR="00000000" w:rsidRDefault="00000000">
            <w:pPr>
              <w:pStyle w:val="NormalWeb"/>
            </w:pPr>
            <w:r>
              <w:t>PenTest Details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A6747" w14:textId="77777777" w:rsidR="00000000" w:rsidRDefault="00000000">
            <w:pPr>
              <w:pStyle w:val="NormalWeb"/>
            </w:pPr>
            <w:r>
              <w:t>Internal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8C99D" w14:textId="77777777" w:rsidR="00000000" w:rsidRDefault="00000000">
            <w:pPr>
              <w:pStyle w:val="NormalWeb"/>
            </w:pPr>
            <w:r>
              <w:t>Leadership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B5610"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18F55" w14:textId="77777777" w:rsidR="00000000" w:rsidRDefault="00000000">
            <w:pPr>
              <w:pStyle w:val="NormalWeb"/>
            </w:pPr>
            <w:r>
              <w:t>Annually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4A2E5" w14:textId="77777777" w:rsidR="00000000" w:rsidRDefault="00000000">
            <w:pPr>
              <w:pStyle w:val="NormalWeb"/>
            </w:pPr>
            <w:r>
              <w:t>Confluence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9FE10" w14:textId="77777777" w:rsidR="00000000" w:rsidRDefault="00000000">
            <w:pPr>
              <w:pStyle w:val="NormalWeb"/>
            </w:pPr>
            <w:r>
              <w:t>Yes</w:t>
            </w:r>
          </w:p>
        </w:tc>
      </w:tr>
      <w:tr w:rsidR="00000000" w14:paraId="37DDF03F"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CCF052" w14:textId="77777777" w:rsidR="00000000" w:rsidRDefault="00000000">
            <w:pPr>
              <w:pStyle w:val="NormalWeb"/>
            </w:pPr>
            <w:r>
              <w:t>Information Security Policies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C71E6" w14:textId="77777777" w:rsidR="00000000" w:rsidRDefault="00000000">
            <w:pPr>
              <w:pStyle w:val="NormalWeb"/>
            </w:pPr>
            <w:r>
              <w:t>Internal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A64FE" w14:textId="77777777" w:rsidR="00000000" w:rsidRDefault="00000000">
            <w:pPr>
              <w:pStyle w:val="NormalWeb"/>
            </w:pPr>
            <w:r>
              <w:t>Leadership</w:t>
            </w:r>
          </w:p>
          <w:p w14:paraId="02A10EFD" w14:textId="77777777" w:rsidR="00000000" w:rsidRDefault="00000000">
            <w:pPr>
              <w:pStyle w:val="NormalWeb"/>
            </w:pPr>
            <w:r>
              <w:t>Employees and contractors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8A18D"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A8D6B" w14:textId="77777777" w:rsidR="00000000" w:rsidRDefault="00000000">
            <w:pPr>
              <w:pStyle w:val="NormalWeb"/>
            </w:pPr>
            <w:r>
              <w:t>Annually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0218E" w14:textId="77777777" w:rsidR="00000000" w:rsidRDefault="00000000">
            <w:pPr>
              <w:pStyle w:val="NormalWeb"/>
            </w:pPr>
            <w:r>
              <w:t>Vanta Policy Management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41CB3" w14:textId="77777777" w:rsidR="00000000" w:rsidRDefault="00000000">
            <w:pPr>
              <w:pStyle w:val="NormalWeb"/>
            </w:pPr>
            <w:r>
              <w:t>Mandatory relevant policies at onboarding and for major changes</w:t>
            </w:r>
          </w:p>
        </w:tc>
      </w:tr>
      <w:tr w:rsidR="00000000" w14:paraId="557CFD66"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5665F8" w14:textId="77777777" w:rsidR="00000000" w:rsidRDefault="00000000">
            <w:pPr>
              <w:pStyle w:val="NormalWeb"/>
            </w:pPr>
            <w:r>
              <w:t>Relevant information security decisions and information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92C712" w14:textId="77777777" w:rsidR="00000000" w:rsidRDefault="00000000">
            <w:pPr>
              <w:pStyle w:val="NormalWeb"/>
            </w:pPr>
            <w:r>
              <w:t>Internal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EBA732" w14:textId="77777777" w:rsidR="00000000" w:rsidRDefault="00000000">
            <w:pPr>
              <w:pStyle w:val="NormalWeb"/>
            </w:pPr>
            <w:r>
              <w:t>Employees and contractors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A2910" w14:textId="77777777" w:rsidR="00000000" w:rsidRDefault="00000000">
            <w:pPr>
              <w:pStyle w:val="NormalWeb"/>
            </w:pPr>
            <w:r>
              <w:t>Leadership</w:t>
            </w:r>
          </w:p>
          <w:p w14:paraId="02864D6B"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4A60F" w14:textId="77777777" w:rsidR="00000000" w:rsidRDefault="00000000">
            <w:pPr>
              <w:pStyle w:val="NormalWeb"/>
            </w:pPr>
            <w:r>
              <w:t>as 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738363" w14:textId="77777777" w:rsidR="00000000" w:rsidRDefault="00000000">
            <w:pPr>
              <w:pStyle w:val="NormalWeb"/>
            </w:pPr>
            <w:r>
              <w:t>In monthly meetings or via Slack and 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459FD" w14:textId="77777777" w:rsidR="00000000" w:rsidRDefault="00000000">
            <w:pPr>
              <w:pStyle w:val="NormalWeb"/>
            </w:pPr>
            <w:r>
              <w:t>No</w:t>
            </w:r>
          </w:p>
        </w:tc>
      </w:tr>
      <w:tr w:rsidR="00000000" w14:paraId="5ED423C4"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21EA0" w14:textId="77777777" w:rsidR="00000000" w:rsidRDefault="00000000">
            <w:pPr>
              <w:pStyle w:val="NormalWeb"/>
            </w:pPr>
            <w:r>
              <w:t>Selected Policies</w:t>
            </w:r>
          </w:p>
          <w:p w14:paraId="4D2DC188" w14:textId="77777777" w:rsidR="00000000" w:rsidRDefault="00000000">
            <w:pPr>
              <w:pStyle w:val="NormalWeb"/>
            </w:pPr>
            <w:r>
              <w:t>Certificate Details</w:t>
            </w:r>
          </w:p>
          <w:p w14:paraId="6F665D56" w14:textId="77777777" w:rsidR="00000000" w:rsidRDefault="00000000">
            <w:pPr>
              <w:pStyle w:val="NormalWeb"/>
            </w:pPr>
            <w:r>
              <w:t>PenTest summary</w:t>
            </w:r>
          </w:p>
          <w:p w14:paraId="4517B1C4" w14:textId="77777777" w:rsidR="00000000" w:rsidRDefault="00000000">
            <w:pPr>
              <w:pStyle w:val="NormalWeb"/>
            </w:pPr>
            <w:r>
              <w:t>Other relevant security documents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B79E8" w14:textId="77777777" w:rsidR="00000000" w:rsidRDefault="00000000">
            <w:pPr>
              <w:pStyle w:val="NormalWeb"/>
            </w:pPr>
            <w:r>
              <w:t>External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07A9F" w14:textId="77777777" w:rsidR="00000000" w:rsidRDefault="00000000">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CE83A"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5B0F7" w14:textId="77777777" w:rsidR="00000000" w:rsidRDefault="00000000">
            <w:pPr>
              <w:pStyle w:val="NormalWeb"/>
            </w:pPr>
            <w:r>
              <w:t>At least annually</w:t>
            </w:r>
          </w:p>
          <w:p w14:paraId="72C2E0E6" w14:textId="77777777" w:rsidR="00000000" w:rsidRDefault="00000000">
            <w:pPr>
              <w:pStyle w:val="NormalWeb"/>
            </w:pPr>
            <w:r>
              <w:t>Ad-hoc if 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ACA58" w14:textId="77777777" w:rsidR="00000000" w:rsidRDefault="00000000">
            <w:pPr>
              <w:pStyle w:val="NormalWeb"/>
            </w:pPr>
            <w:r>
              <w:t>Vanta Trust Center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71764D" w14:textId="77777777" w:rsidR="00000000" w:rsidRDefault="00000000">
            <w:pPr>
              <w:pStyle w:val="NormalWeb"/>
            </w:pPr>
            <w:r>
              <w:t>No</w:t>
            </w:r>
          </w:p>
        </w:tc>
      </w:tr>
      <w:tr w:rsidR="00000000" w14:paraId="177C8AAE"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CEE19" w14:textId="77777777" w:rsidR="00000000" w:rsidRDefault="00000000">
            <w:pPr>
              <w:pStyle w:val="NormalWeb"/>
            </w:pPr>
            <w:r>
              <w:lastRenderedPageBreak/>
              <w:t>Subprocessor notifications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6EB07" w14:textId="77777777" w:rsidR="00000000" w:rsidRDefault="00000000">
            <w:pPr>
              <w:pStyle w:val="NormalWeb"/>
            </w:pPr>
            <w:r>
              <w:t>External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3635A" w14:textId="77777777" w:rsidR="00000000" w:rsidRDefault="00000000">
            <w:pPr>
              <w:pStyle w:val="NormalWeb"/>
            </w:pPr>
            <w:r>
              <w:t>Customers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275E9F" w14:textId="77777777" w:rsidR="00000000" w:rsidRDefault="00000000">
            <w:pPr>
              <w:pStyle w:val="NormalWeb"/>
            </w:pPr>
            <w:r>
              <w:t>COO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5B4F5" w14:textId="77777777" w:rsidR="00000000" w:rsidRDefault="00000000">
            <w:pPr>
              <w:pStyle w:val="NormalWeb"/>
            </w:pPr>
            <w:r>
              <w:t>30 days before introducing the subprocessor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BE182" w14:textId="77777777" w:rsidR="00000000" w:rsidRDefault="00000000">
            <w:pPr>
              <w:pStyle w:val="NormalWeb"/>
            </w:pPr>
            <w: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73582" w14:textId="77777777" w:rsidR="00000000" w:rsidRDefault="00000000">
            <w:pPr>
              <w:pStyle w:val="NormalWeb"/>
            </w:pPr>
            <w:r>
              <w:t>Yes, only if an explicit authorization is agreed in the contract.</w:t>
            </w:r>
          </w:p>
        </w:tc>
      </w:tr>
      <w:tr w:rsidR="00000000" w14:paraId="0B4DB49C" w14:textId="77777777">
        <w:trPr>
          <w:divId w:val="162472379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E0EF82" w14:textId="77777777" w:rsidR="00000000" w:rsidRDefault="00000000">
            <w:pPr>
              <w:pStyle w:val="NormalWeb"/>
            </w:pPr>
            <w:r>
              <w:t>Relevant incidents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10DD8" w14:textId="77777777" w:rsidR="00000000" w:rsidRDefault="00000000">
            <w:pPr>
              <w:pStyle w:val="NormalWeb"/>
            </w:pPr>
            <w:r>
              <w:t>External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CD31D" w14:textId="77777777" w:rsidR="00000000" w:rsidRDefault="00000000">
            <w:pPr>
              <w:pStyle w:val="NormalWeb"/>
            </w:pPr>
            <w:r>
              <w:t>Customers</w:t>
            </w:r>
          </w:p>
          <w:p w14:paraId="608BC97D" w14:textId="77777777" w:rsidR="00000000" w:rsidRDefault="00000000">
            <w:pPr>
              <w:pStyle w:val="NormalWeb"/>
            </w:pPr>
            <w:r>
              <w:t>Authorities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DA4F6" w14:textId="77777777" w:rsidR="00000000" w:rsidRDefault="00000000">
            <w:pPr>
              <w:pStyle w:val="NormalWeb"/>
            </w:pPr>
            <w:r>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E686E" w14:textId="77777777" w:rsidR="00000000" w:rsidRDefault="00000000">
            <w:pPr>
              <w:pStyle w:val="NormalWeb"/>
            </w:pPr>
            <w:r>
              <w:t>Timely after discovering the incident (see applicable deadlines in the contract and DPA).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A90F90" w14:textId="77777777" w:rsidR="00000000" w:rsidRDefault="00000000">
            <w:pPr>
              <w:pStyle w:val="NormalWeb"/>
            </w:pPr>
            <w: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C6EBB8" w14:textId="77777777" w:rsidR="00000000" w:rsidRDefault="00000000">
            <w:pPr>
              <w:pStyle w:val="NormalWeb"/>
            </w:pPr>
            <w:r>
              <w:t>No</w:t>
            </w:r>
          </w:p>
        </w:tc>
      </w:tr>
    </w:tbl>
    <w:p w14:paraId="3F167214" w14:textId="77777777" w:rsidR="00000000" w:rsidRDefault="00000000">
      <w:pPr>
        <w:pStyle w:val="Heading2"/>
        <w:rPr>
          <w:rFonts w:eastAsia="Times New Roman"/>
        </w:rPr>
      </w:pPr>
      <w:r>
        <w:rPr>
          <w:rFonts w:eastAsia="Times New Roman"/>
        </w:rPr>
        <w:t>Effectiveness and adequacy of the document</w:t>
      </w:r>
    </w:p>
    <w:p w14:paraId="5B2345F3" w14:textId="77777777" w:rsidR="00000000" w:rsidRDefault="00000000">
      <w:pPr>
        <w:pStyle w:val="NormalWeb"/>
      </w:pPr>
      <w:r>
        <w:t>When evaluating the effectiveness and adequacy of this document, the following criteria need to be considered:</w:t>
      </w:r>
    </w:p>
    <w:p w14:paraId="733F6F90" w14:textId="77777777" w:rsidR="00000000" w:rsidRDefault="00000000">
      <w:pPr>
        <w:pStyle w:val="NormalWeb"/>
        <w:numPr>
          <w:ilvl w:val="0"/>
          <w:numId w:val="5"/>
        </w:numPr>
      </w:pPr>
      <w:r>
        <w:t>number of incidents related to a missing, incorrect or delayed communication,</w:t>
      </w:r>
    </w:p>
    <w:p w14:paraId="63A7E3EB" w14:textId="77777777" w:rsidR="00000000" w:rsidRDefault="00000000">
      <w:pPr>
        <w:pStyle w:val="NormalWeb"/>
        <w:numPr>
          <w:ilvl w:val="0"/>
          <w:numId w:val="5"/>
        </w:numPr>
      </w:pPr>
      <w:r>
        <w:t>number of use cases not addressed by this policy.</w:t>
      </w:r>
    </w:p>
    <w:p w14:paraId="3ADF8AE8" w14:textId="77777777" w:rsidR="00000000" w:rsidRDefault="00000000">
      <w:pPr>
        <w:pStyle w:val="Heading2"/>
        <w:rPr>
          <w:rFonts w:eastAsia="Times New Roman"/>
        </w:rPr>
      </w:pPr>
      <w:r>
        <w:rPr>
          <w:rFonts w:eastAsia="Times New Roman"/>
        </w:rPr>
        <w:t>Change History</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99"/>
        <w:gridCol w:w="3173"/>
        <w:gridCol w:w="2472"/>
      </w:tblGrid>
      <w:tr w:rsidR="00000000" w14:paraId="40FE8611"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E0CCA3"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74156"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325BF4" w14:textId="77777777" w:rsidR="00000000" w:rsidRDefault="00000000">
            <w:pPr>
              <w:jc w:val="center"/>
              <w:rPr>
                <w:rFonts w:eastAsia="Times New Roman"/>
                <w:b/>
                <w:bCs/>
              </w:rPr>
            </w:pPr>
            <w:r>
              <w:rPr>
                <w:rFonts w:eastAsia="Times New Roman"/>
                <w:b/>
                <w:bCs/>
              </w:rPr>
              <w:t>Comment</w:t>
            </w:r>
          </w:p>
        </w:tc>
      </w:tr>
      <w:tr w:rsidR="00000000" w14:paraId="61662EFA"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7F6A1FA0" w14:textId="77777777" w:rsidR="00000000" w:rsidRDefault="00000000">
            <w:pPr>
              <w:rPr>
                <w:rFonts w:eastAsia="Times New Roman"/>
              </w:rPr>
            </w:pPr>
            <w:hyperlink r:id="rId8" w:history="1">
              <w:r>
                <w:rPr>
                  <w:rStyle w:val="Hyperlink"/>
                  <w:rFonts w:eastAsia="Times New Roman"/>
                  <w:b/>
                  <w:bCs/>
                </w:rPr>
                <w:t>Current Version</w:t>
              </w:r>
            </w:hyperlink>
            <w:r>
              <w:rPr>
                <w:rFonts w:eastAsia="Times New Roman"/>
                <w:b/>
                <w:bCs/>
              </w:rPr>
              <w:t xml:space="preserve"> (v. 3)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254C3B15" w14:textId="77777777" w:rsidR="00000000" w:rsidRDefault="00000000">
            <w:pPr>
              <w:jc w:val="center"/>
              <w:rPr>
                <w:rFonts w:eastAsia="Times New Roman"/>
              </w:rPr>
            </w:pPr>
            <w:r>
              <w:rPr>
                <w:rFonts w:eastAsia="Times New Roman"/>
                <w:b/>
                <w:bCs/>
              </w:rPr>
              <w:t xml:space="preserve">Nov 12, 2025 14:43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35524" w14:textId="77777777" w:rsidR="00000000" w:rsidRDefault="00000000">
            <w:pPr>
              <w:rPr>
                <w:rFonts w:eastAsia="Times New Roman"/>
              </w:rPr>
            </w:pPr>
            <w:hyperlink r:id="rId9" w:history="1">
              <w:r>
                <w:rPr>
                  <w:rStyle w:val="Hyperlink"/>
                  <w:rFonts w:eastAsia="Times New Roman"/>
                  <w:b/>
                  <w:bCs/>
                </w:rPr>
                <w:t>Ilya Vasilenko</w:t>
              </w:r>
            </w:hyperlink>
            <w:r>
              <w:rPr>
                <w:rFonts w:eastAsia="Times New Roman"/>
                <w:b/>
                <w:bCs/>
              </w:rPr>
              <w:t xml:space="preserve"> </w:t>
            </w:r>
          </w:p>
        </w:tc>
      </w:tr>
      <w:tr w:rsidR="00000000" w14:paraId="6AB503B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825120D" w14:textId="77777777" w:rsidR="00000000" w:rsidRDefault="00000000">
            <w:pPr>
              <w:rPr>
                <w:rFonts w:eastAsia="Times New Roman"/>
              </w:rPr>
            </w:pPr>
            <w:hyperlink r:id="rId10"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1323F69" w14:textId="77777777" w:rsidR="00000000" w:rsidRDefault="00000000">
            <w:pPr>
              <w:jc w:val="center"/>
              <w:rPr>
                <w:rFonts w:eastAsia="Times New Roman"/>
              </w:rPr>
            </w:pPr>
            <w:r>
              <w:rPr>
                <w:rFonts w:eastAsia="Times New Roman"/>
              </w:rPr>
              <w:t>Oct 31, 2025 13:49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FB76BF2" w14:textId="77777777" w:rsidR="00000000" w:rsidRDefault="00000000">
            <w:pPr>
              <w:rPr>
                <w:rFonts w:eastAsia="Times New Roman"/>
              </w:rPr>
            </w:pPr>
            <w:hyperlink r:id="rId11" w:history="1">
              <w:r>
                <w:rPr>
                  <w:rStyle w:val="Hyperlink"/>
                  <w:rFonts w:eastAsia="Times New Roman"/>
                </w:rPr>
                <w:t>Ilya Vasilenko</w:t>
              </w:r>
            </w:hyperlink>
          </w:p>
        </w:tc>
      </w:tr>
      <w:tr w:rsidR="00000000" w14:paraId="08D68C96"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D5C9DC2" w14:textId="77777777" w:rsidR="00000000" w:rsidRDefault="00000000">
            <w:pPr>
              <w:rPr>
                <w:rFonts w:eastAsia="Times New Roman"/>
              </w:rPr>
            </w:pPr>
            <w:hyperlink r:id="rId12"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51CF53E" w14:textId="77777777" w:rsidR="00000000" w:rsidRDefault="00000000">
            <w:pPr>
              <w:jc w:val="center"/>
              <w:rPr>
                <w:rFonts w:eastAsia="Times New Roman"/>
              </w:rPr>
            </w:pPr>
            <w:r>
              <w:rPr>
                <w:rFonts w:eastAsia="Times New Roman"/>
              </w:rPr>
              <w:t>Jun 23, 2025 07:08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2F9163A" w14:textId="77777777" w:rsidR="00000000" w:rsidRDefault="00000000">
            <w:pPr>
              <w:rPr>
                <w:rFonts w:eastAsia="Times New Roman"/>
              </w:rPr>
            </w:pPr>
            <w:hyperlink r:id="rId13" w:history="1">
              <w:r>
                <w:rPr>
                  <w:rStyle w:val="Hyperlink"/>
                  <w:rFonts w:eastAsia="Times New Roman"/>
                </w:rPr>
                <w:t>Ilya Vasilenko</w:t>
              </w:r>
            </w:hyperlink>
          </w:p>
        </w:tc>
      </w:tr>
    </w:tbl>
    <w:p w14:paraId="29DBFDFB" w14:textId="77777777" w:rsidR="0000450C" w:rsidRDefault="0000450C">
      <w:pPr>
        <w:rPr>
          <w:rFonts w:eastAsia="Times New Roman"/>
        </w:rPr>
      </w:pPr>
    </w:p>
    <w:sectPr w:rsidR="00004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23B1"/>
    <w:multiLevelType w:val="multilevel"/>
    <w:tmpl w:val="E6AE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065C0"/>
    <w:multiLevelType w:val="multilevel"/>
    <w:tmpl w:val="615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23B4C"/>
    <w:multiLevelType w:val="multilevel"/>
    <w:tmpl w:val="361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D94D31"/>
    <w:multiLevelType w:val="multilevel"/>
    <w:tmpl w:val="383EF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2524E"/>
    <w:multiLevelType w:val="multilevel"/>
    <w:tmpl w:val="6540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50511">
    <w:abstractNumId w:val="3"/>
  </w:num>
  <w:num w:numId="2" w16cid:durableId="644168164">
    <w:abstractNumId w:val="4"/>
  </w:num>
  <w:num w:numId="3" w16cid:durableId="600912959">
    <w:abstractNumId w:val="1"/>
  </w:num>
  <w:num w:numId="4" w16cid:durableId="859047252">
    <w:abstractNumId w:val="0"/>
  </w:num>
  <w:num w:numId="5" w16cid:durableId="1279408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58B1"/>
    <w:rsid w:val="0000450C"/>
    <w:rsid w:val="001511A6"/>
    <w:rsid w:val="00785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B777F00"/>
  <w15:chartTrackingRefBased/>
  <w15:docId w15:val="{64E14D37-27E9-4343-ADC3-AFB3CE20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938282">
      <w:marLeft w:val="0"/>
      <w:marRight w:val="0"/>
      <w:marTop w:val="0"/>
      <w:marBottom w:val="0"/>
      <w:divBdr>
        <w:top w:val="none" w:sz="0" w:space="0" w:color="auto"/>
        <w:left w:val="none" w:sz="0" w:space="0" w:color="auto"/>
        <w:bottom w:val="none" w:sz="0" w:space="0" w:color="auto"/>
        <w:right w:val="none" w:sz="0" w:space="0" w:color="auto"/>
      </w:divBdr>
    </w:div>
    <w:div w:id="1487090770">
      <w:marLeft w:val="0"/>
      <w:marRight w:val="0"/>
      <w:marTop w:val="0"/>
      <w:marBottom w:val="0"/>
      <w:divBdr>
        <w:top w:val="none" w:sz="0" w:space="0" w:color="auto"/>
        <w:left w:val="none" w:sz="0" w:space="0" w:color="auto"/>
        <w:bottom w:val="none" w:sz="0" w:space="0" w:color="auto"/>
        <w:right w:val="none" w:sz="0" w:space="0" w:color="auto"/>
      </w:divBdr>
    </w:div>
    <w:div w:id="162472379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ineai.atlassian.net/wiki/pages/viewpage.action?pageId=237633571" TargetMode="External"/><Relationship Id="rId13" Type="http://schemas.openxmlformats.org/officeDocument/2006/relationships/hyperlink" Target="https://alpineai.atlassian.net/wiki/people/712020:d3657a2d-5ebb-408c-8eda-349178347518" TargetMode="External"/><Relationship Id="rId3" Type="http://schemas.openxmlformats.org/officeDocument/2006/relationships/settings" Target="settings.xml"/><Relationship Id="rId7" Type="http://schemas.openxmlformats.org/officeDocument/2006/relationships/hyperlink" Target="https://alpineaiag.sharepoint.com/:f:/s/AlpineAIAG/EslZk9Iv851ChwTJrlih6DQB8lkEuUEyMNu9Gqs2WJ9YvA?e=HJpYDH" TargetMode="External"/><Relationship Id="rId12" Type="http://schemas.openxmlformats.org/officeDocument/2006/relationships/hyperlink" Target="https://alpineai.atlassian.net/wiki/pages/viewpage.action?pageId=318930959&amp;pageVersio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lpineaiag.sharepoint.com/:x:/s/AlpineAIAG/EW4FZgnVKyhKjAx1gMxxE70BpkIaeN3tLnz2NiLmwhZd2g?e=w0itd9" TargetMode="External"/><Relationship Id="rId11" Type="http://schemas.openxmlformats.org/officeDocument/2006/relationships/hyperlink" Target="https://alpineai.atlassian.net/wiki/people/712020:d3657a2d-5ebb-408c-8eda-349178347518" TargetMode="External"/><Relationship Id="rId5" Type="http://schemas.openxmlformats.org/officeDocument/2006/relationships/hyperlink" Target="https://alpineai.atlassian.net/wiki/x/AYBc" TargetMode="External"/><Relationship Id="rId15" Type="http://schemas.openxmlformats.org/officeDocument/2006/relationships/theme" Target="theme/theme1.xml"/><Relationship Id="rId10" Type="http://schemas.openxmlformats.org/officeDocument/2006/relationships/hyperlink" Target="https://alpineai.atlassian.net/wiki/pages/viewpage.action?pageId=343048193&amp;pageVersion=2" TargetMode="External"/><Relationship Id="rId4" Type="http://schemas.openxmlformats.org/officeDocument/2006/relationships/webSettings" Target="webSettings.xml"/><Relationship Id="rId9" Type="http://schemas.openxmlformats.org/officeDocument/2006/relationships/hyperlink" Target="https://alpineai.atlassian.net/wiki/people/712020:d3657a2d-5ebb-408c-8eda-3491783475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5025</Characters>
  <Application>Microsoft Office Word</Application>
  <DocSecurity>0</DocSecurity>
  <Lines>41</Lines>
  <Paragraphs>11</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06-IMS Information Security Communication Plan</dc:title>
  <dc:subject/>
  <dc:creator>Ilya Vasilenko</dc:creator>
  <cp:keywords/>
  <dc:description/>
  <cp:lastModifiedBy>Ilya Vasilenko</cp:lastModifiedBy>
  <cp:revision>2</cp:revision>
  <dcterms:created xsi:type="dcterms:W3CDTF">2026-01-19T10:02:00Z</dcterms:created>
  <dcterms:modified xsi:type="dcterms:W3CDTF">2026-01-19T10:02:00Z</dcterms:modified>
</cp:coreProperties>
</file>