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6FF1" w:rsidRDefault="00DA4CA8">
      <w:pPr>
        <w:pStyle w:val="1"/>
      </w:pPr>
      <w:r>
        <w:t>Exception Indicator: Prof. Center desc. is miss. for specified by lang. ( SW_10_06_PR_CTR_LANG)</w:t>
      </w:r>
    </w:p>
    <w:p w:rsidR="00056FF1" w:rsidRDefault="00056FF1"/>
    <w:p w:rsidR="00056FF1" w:rsidRDefault="00DA4CA8">
      <w:pPr>
        <w:pStyle w:val="21"/>
      </w:pPr>
      <w:r>
        <w:t>General Overview</w:t>
      </w:r>
    </w:p>
    <w:p w:rsidR="00056FF1" w:rsidRDefault="00DA4CA8">
      <w:r>
        <w:t xml:space="preserve">This Exception Indicator monitors profit center master data for missing long descriptions in a specified language, using profit center </w:t>
      </w:r>
      <w:r>
        <w:t>records from the controlling master and their language-dependent texts.</w:t>
      </w:r>
    </w:p>
    <w:p w:rsidR="00056FF1" w:rsidRDefault="00DA4CA8">
      <w:r>
        <w:t>This EI serves as an essential control for CO master data quality by:</w:t>
      </w:r>
    </w:p>
    <w:p w:rsidR="00056FF1" w:rsidRDefault="00DA4CA8">
      <w:pPr>
        <w:pStyle w:val="a0"/>
      </w:pPr>
      <w:r>
        <w:t>Surfacing profit centers where long description text is empty in the configured language</w:t>
      </w:r>
    </w:p>
    <w:p w:rsidR="00056FF1" w:rsidRDefault="00DA4CA8">
      <w:pPr>
        <w:pStyle w:val="a0"/>
      </w:pPr>
      <w:r>
        <w:t>Supporting governance bef</w:t>
      </w:r>
      <w:r>
        <w:t>ore planning, allocation, and reporting rely on readable profit center names</w:t>
      </w:r>
    </w:p>
    <w:p w:rsidR="00056FF1" w:rsidRDefault="00DA4CA8">
      <w:pPr>
        <w:pStyle w:val="a0"/>
      </w:pPr>
      <w:r>
        <w:t>Enabling scoped review by controlling area, profit center, validity period, company code, and created-on date</w:t>
      </w:r>
    </w:p>
    <w:p w:rsidR="00056FF1" w:rsidRDefault="00DA4CA8">
      <w:pPr>
        <w:pStyle w:val="a0"/>
      </w:pPr>
      <w:r>
        <w:t>Complementing manual profit center maintenance with a repeatable exce</w:t>
      </w:r>
      <w:r>
        <w:t>ption list</w:t>
      </w:r>
    </w:p>
    <w:p w:rsidR="00056FF1" w:rsidRDefault="00DA4CA8">
      <w:pPr>
        <w:pStyle w:val="a0"/>
      </w:pPr>
      <w:r>
        <w:t>Helping language harmonization efforts catch gaps after uploads or organizational changes</w:t>
      </w:r>
    </w:p>
    <w:p w:rsidR="00056FF1" w:rsidRDefault="00DA4CA8">
      <w:r>
        <w:t>Typical use includes periodic hygiene on active profit centers, post-migration checks, and targeted reviews after bulk master data loads. The routine reads</w:t>
      </w:r>
      <w:r>
        <w:t xml:space="preserve"> profit center headers for the selected scope, loads texts for the output language, and flags records where long description remains empty.</w:t>
      </w:r>
    </w:p>
    <w:p w:rsidR="00056FF1" w:rsidRDefault="00056FF1"/>
    <w:p w:rsidR="00056FF1" w:rsidRDefault="00DA4CA8">
      <w:pPr>
        <w:pStyle w:val="21"/>
      </w:pPr>
      <w:r>
        <w:t>Problem Description</w:t>
      </w:r>
    </w:p>
    <w:p w:rsidR="00056FF1" w:rsidRDefault="00DA4CA8">
      <w:r>
        <w:t>Profit centers without long descriptions in the required language reduce readability of CO repo</w:t>
      </w:r>
      <w:r>
        <w:t>rts, allocations, and audit samples.</w:t>
      </w:r>
    </w:p>
    <w:p w:rsidR="00056FF1" w:rsidRDefault="00DA4CA8">
      <w:r>
        <w:rPr>
          <w:b/>
        </w:rPr>
        <w:t>Reporting and Controlling Risks</w:t>
      </w:r>
    </w:p>
    <w:p w:rsidR="00056FF1" w:rsidRDefault="00DA4CA8">
      <w:r>
        <w:t>Reports and dashboards may show technical profit center keys without meaningful descriptions</w:t>
      </w:r>
    </w:p>
    <w:p w:rsidR="00056FF1" w:rsidRDefault="00DA4CA8">
      <w:r>
        <w:t>Reviewers spend extra time validating assignments when text is missing in the monitoring langu</w:t>
      </w:r>
      <w:r>
        <w:t>age</w:t>
      </w:r>
    </w:p>
    <w:p w:rsidR="00056FF1" w:rsidRDefault="00DA4CA8">
      <w:r>
        <w:t>Language gaps after reorganizations or uploads may stay hidden until downstream processes fail</w:t>
      </w:r>
    </w:p>
    <w:p w:rsidR="00056FF1" w:rsidRDefault="00DA4CA8">
      <w:r>
        <w:rPr>
          <w:b/>
        </w:rPr>
        <w:t>Master Data and Operations Risks</w:t>
      </w:r>
    </w:p>
    <w:p w:rsidR="00056FF1" w:rsidRDefault="00DA4CA8">
      <w:r>
        <w:t>New profit centers can be created with valid organizational data but without text in the language used for monitoring</w:t>
      </w:r>
    </w:p>
    <w:p w:rsidR="00056FF1" w:rsidRDefault="00DA4CA8">
      <w:r>
        <w:lastRenderedPageBreak/>
        <w:t>Validi</w:t>
      </w:r>
      <w:r>
        <w:t>ty and company-code scoping errors are harder to spot when descriptions are blank</w:t>
      </w:r>
    </w:p>
    <w:p w:rsidR="00056FF1" w:rsidRDefault="00DA4CA8">
      <w:r>
        <w:rPr>
          <w:b/>
        </w:rPr>
        <w:t>Audit and Compliance Risks</w:t>
      </w:r>
    </w:p>
    <w:p w:rsidR="00056FF1" w:rsidRDefault="00DA4CA8">
      <w:r>
        <w:t>Evidence of periodic text review is weaker when checks rely on ad hoc display transactions</w:t>
      </w:r>
    </w:p>
    <w:p w:rsidR="00056FF1" w:rsidRDefault="00DA4CA8">
      <w:r>
        <w:t>Cross-entity comparisons are harder when language select</w:t>
      </w:r>
      <w:r>
        <w:t>ion is not applied consistently</w:t>
      </w:r>
    </w:p>
    <w:p w:rsidR="00056FF1" w:rsidRDefault="00056FF1"/>
    <w:p w:rsidR="00056FF1" w:rsidRDefault="00DA4CA8">
      <w:pPr>
        <w:pStyle w:val="21"/>
      </w:pPr>
      <w:r>
        <w:t>Suggested Resolution</w:t>
      </w:r>
    </w:p>
    <w:p w:rsidR="00056FF1" w:rsidRDefault="00DA4CA8">
      <w:r>
        <w:rPr>
          <w:b/>
        </w:rPr>
        <w:t>Immediate Response</w:t>
      </w:r>
    </w:p>
    <w:p w:rsidR="00056FF1" w:rsidRDefault="00DA4CA8">
      <w:r>
        <w:t>Review each flagged controlling area, profit center, validity dates, and language key</w:t>
      </w:r>
    </w:p>
    <w:p w:rsidR="00056FF1" w:rsidRDefault="00DA4CA8">
      <w:r>
        <w:t xml:space="preserve">Create or correct long descriptions in the output language through standard CO master data </w:t>
      </w:r>
      <w:r>
        <w:t>maintenance</w:t>
      </w:r>
    </w:p>
    <w:p w:rsidR="00056FF1" w:rsidRDefault="00DA4CA8">
      <w:r>
        <w:t>Prioritize profit centers active in current posting or planning cycles</w:t>
      </w:r>
    </w:p>
    <w:p w:rsidR="00056FF1" w:rsidRDefault="00DA4CA8">
      <w:r>
        <w:rPr>
          <w:b/>
        </w:rPr>
        <w:t>System Assessment</w:t>
      </w:r>
    </w:p>
    <w:p w:rsidR="00056FF1" w:rsidRDefault="00DA4CA8">
      <w:r>
        <w:t xml:space="preserve">Confirm </w:t>
      </w:r>
      <w:r>
        <w:rPr>
          <w:b/>
        </w:rPr>
        <w:t>SPRAS</w:t>
      </w:r>
      <w:r>
        <w:t xml:space="preserve"> matches the language your reports and local teams expect</w:t>
      </w:r>
    </w:p>
    <w:p w:rsidR="00056FF1" w:rsidRDefault="00DA4CA8">
      <w:r>
        <w:t xml:space="preserve">Validate </w:t>
      </w:r>
      <w:r>
        <w:rPr>
          <w:b/>
        </w:rPr>
        <w:t>DATAB</w:t>
      </w:r>
      <w:r>
        <w:t xml:space="preserve">, </w:t>
      </w:r>
      <w:r>
        <w:rPr>
          <w:b/>
        </w:rPr>
        <w:t>DATBI</w:t>
      </w:r>
      <w:r>
        <w:t xml:space="preserve">, and </w:t>
      </w:r>
      <w:r>
        <w:rPr>
          <w:b/>
        </w:rPr>
        <w:t>ERSDA</w:t>
      </w:r>
      <w:r>
        <w:t xml:space="preserve"> scope against the profit center population you inte</w:t>
      </w:r>
      <w:r>
        <w:t>nd to govern</w:t>
      </w:r>
    </w:p>
    <w:p w:rsidR="00056FF1" w:rsidRDefault="00DA4CA8">
      <w:r>
        <w:t xml:space="preserve">Compare exception volume by </w:t>
      </w:r>
      <w:r>
        <w:rPr>
          <w:b/>
        </w:rPr>
        <w:t>KOKRS</w:t>
      </w:r>
      <w:r>
        <w:t xml:space="preserve"> and </w:t>
      </w:r>
      <w:r>
        <w:rPr>
          <w:b/>
        </w:rPr>
        <w:t>BUKRS</w:t>
      </w:r>
      <w:r>
        <w:t xml:space="preserve"> to find clusters from a single project or upload</w:t>
      </w:r>
    </w:p>
    <w:p w:rsidR="00056FF1" w:rsidRDefault="00DA4CA8">
      <w:r>
        <w:rPr>
          <w:b/>
        </w:rPr>
        <w:t>Corrective Actions</w:t>
      </w:r>
    </w:p>
    <w:p w:rsidR="00056FF1" w:rsidRDefault="00DA4CA8">
      <w:r>
        <w:t>Standardize description maintenance in profit center creation and change procedures</w:t>
      </w:r>
    </w:p>
    <w:p w:rsidR="00056FF1" w:rsidRDefault="00DA4CA8">
      <w:r>
        <w:t>Update monitoring scope after root cause so the</w:t>
      </w:r>
      <w:r>
        <w:t xml:space="preserve"> queue stays actionable</w:t>
      </w:r>
    </w:p>
    <w:p w:rsidR="00056FF1" w:rsidRDefault="00DA4CA8">
      <w:r>
        <w:t>Schedule recurring runs for controlling areas in scope and document review outcomes</w:t>
      </w:r>
    </w:p>
    <w:p w:rsidR="00056FF1" w:rsidRDefault="00056FF1"/>
    <w:p w:rsidR="00056FF1" w:rsidRDefault="00DA4CA8">
      <w:pPr>
        <w:pStyle w:val="21"/>
      </w:pPr>
      <w:r>
        <w:t>Parameters</w:t>
      </w:r>
    </w:p>
    <w:p w:rsidR="00056FF1" w:rsidRDefault="00056FF1"/>
    <w:p w:rsidR="00056FF1" w:rsidRDefault="00DA4CA8">
      <w:pPr>
        <w:pStyle w:val="31"/>
      </w:pPr>
      <w:r>
        <w:t>Parameters Reference Table</w:t>
      </w:r>
    </w:p>
    <w:p w:rsidR="00056FF1" w:rsidRDefault="00DA4CA8">
      <w:r>
        <w:t>This table lists all configurable input parameters. Users set values for these parameters to filter and cont</w:t>
      </w:r>
      <w:r>
        <w:t>rol the EI's data selection and processing logic.</w:t>
      </w:r>
    </w:p>
    <w:tbl>
      <w:tblPr>
        <w:tblStyle w:val="aff0"/>
        <w:tblW w:w="0" w:type="auto"/>
        <w:tblLook w:val="04A0"/>
      </w:tblPr>
      <w:tblGrid>
        <w:gridCol w:w="1056"/>
        <w:gridCol w:w="1166"/>
        <w:gridCol w:w="1263"/>
        <w:gridCol w:w="1069"/>
        <w:gridCol w:w="1073"/>
        <w:gridCol w:w="1076"/>
        <w:gridCol w:w="1077"/>
        <w:gridCol w:w="1076"/>
      </w:tblGrid>
      <w:tr w:rsidR="00056F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rPr>
                <w:b/>
              </w:rPr>
              <w:t>Domain</w:t>
            </w:r>
          </w:p>
        </w:tc>
      </w:tr>
      <w:tr w:rsidR="00056F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lastRenderedPageBreak/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Days Back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056F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056F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056FF1"/>
        </w:tc>
      </w:tr>
      <w:tr w:rsidR="00056F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BUKRS</w:t>
            </w:r>
          </w:p>
        </w:tc>
      </w:tr>
      <w:tr w:rsidR="00056F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DATAB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Valid From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DATAB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DATUM</w:t>
            </w:r>
          </w:p>
        </w:tc>
      </w:tr>
      <w:tr w:rsidR="00056F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DATBI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Valid To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DATBI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DATUM</w:t>
            </w:r>
          </w:p>
        </w:tc>
      </w:tr>
      <w:tr w:rsidR="00056F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ERSDA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Created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ERSDA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DATUM</w:t>
            </w:r>
          </w:p>
        </w:tc>
      </w:tr>
      <w:tr w:rsidR="00056F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KOKRS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Controlling Area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KOKRS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CACCD</w:t>
            </w:r>
          </w:p>
        </w:tc>
      </w:tr>
      <w:tr w:rsidR="00056F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PRCTR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Profit Center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PRCTR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PRCTR</w:t>
            </w:r>
          </w:p>
        </w:tc>
      </w:tr>
      <w:tr w:rsidR="00056F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SPRAS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Language 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LANG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SPRAS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SPRAS</w:t>
            </w:r>
          </w:p>
        </w:tc>
      </w:tr>
      <w:tr w:rsidR="00056F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RFC Destination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056F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056F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056FF1"/>
        </w:tc>
      </w:tr>
    </w:tbl>
    <w:p w:rsidR="00056FF1" w:rsidRDefault="00056FF1"/>
    <w:p w:rsidR="00056FF1" w:rsidRDefault="00056FF1"/>
    <w:p w:rsidR="00056FF1" w:rsidRDefault="00DA4CA8">
      <w:pPr>
        <w:pStyle w:val="31"/>
      </w:pPr>
      <w:r>
        <w:t>Parameter Configuration Guidelines</w:t>
      </w:r>
    </w:p>
    <w:p w:rsidR="00056FF1" w:rsidRDefault="00DA4CA8">
      <w:r>
        <w:t>IMPORTANT: Configure ALL 9 parameters listed in the Parameters Reference Table when tuning this EI; each influences which records are read, filtered, aged, and surfaced for alerting.</w:t>
      </w:r>
    </w:p>
    <w:p w:rsidR="00056FF1" w:rsidRDefault="00DA4CA8">
      <w:r>
        <w:rPr>
          <w:b/>
        </w:rPr>
        <w:t>BACKDAYS</w:t>
      </w:r>
      <w:r>
        <w:t xml:space="preserve"> (Days Back)</w:t>
      </w:r>
    </w:p>
    <w:p w:rsidR="00056FF1" w:rsidRDefault="00DA4CA8">
      <w:r>
        <w:t>BACKDAYS defines the historical monitoring window by</w:t>
      </w:r>
      <w:r>
        <w:t xml:space="preserve"> specifying how many days backward from today to retrieve records. 0 - today, 1 - today + yesterday etc.</w:t>
      </w:r>
    </w:p>
    <w:p w:rsidR="00056FF1" w:rsidRDefault="00DA4CA8">
      <w:r>
        <w:t>Backdays is based on ERSDA</w:t>
      </w:r>
    </w:p>
    <w:p w:rsidR="00056FF1" w:rsidRDefault="00DA4CA8">
      <w:r>
        <w:rPr>
          <w:b/>
        </w:rPr>
        <w:t>BUKRS</w:t>
      </w:r>
      <w:r>
        <w:t xml:space="preserve"> (Company Code)</w:t>
      </w:r>
    </w:p>
    <w:p w:rsidR="00056FF1" w:rsidRDefault="00DA4CA8">
      <w:r>
        <w:t>Company code key that scopes data to legal entity/accounting unit level.</w:t>
      </w:r>
    </w:p>
    <w:p w:rsidR="00056FF1" w:rsidRDefault="00DA4CA8">
      <w:r>
        <w:rPr>
          <w:b/>
        </w:rPr>
        <w:t>DATAB</w:t>
      </w:r>
      <w:r>
        <w:t xml:space="preserve"> (Valid From)</w:t>
      </w:r>
    </w:p>
    <w:p w:rsidR="00056FF1" w:rsidRDefault="00DA4CA8">
      <w:r>
        <w:t xml:space="preserve">Valid-from </w:t>
      </w:r>
      <w:r>
        <w:t>date on the profit center master record; limits which profit center validity intervals are included when populated.</w:t>
      </w:r>
    </w:p>
    <w:p w:rsidR="00056FF1" w:rsidRDefault="00DA4CA8">
      <w:r>
        <w:rPr>
          <w:b/>
        </w:rPr>
        <w:t>DATBI</w:t>
      </w:r>
      <w:r>
        <w:t xml:space="preserve"> (Valid To)</w:t>
      </w:r>
    </w:p>
    <w:p w:rsidR="00056FF1" w:rsidRDefault="00DA4CA8">
      <w:r>
        <w:t>Valid-to date on the profit center master record; limits which profit center validity intervals are included when populated</w:t>
      </w:r>
      <w:r>
        <w:t>.</w:t>
      </w:r>
    </w:p>
    <w:p w:rsidR="00056FF1" w:rsidRDefault="00DA4CA8">
      <w:r>
        <w:rPr>
          <w:b/>
        </w:rPr>
        <w:t>ERSDA</w:t>
      </w:r>
      <w:r>
        <w:t xml:space="preserve"> (Created On)</w:t>
      </w:r>
    </w:p>
    <w:p w:rsidR="00056FF1" w:rsidRDefault="00DA4CA8">
      <w:r>
        <w:t>Created-on date on the profit center master record used in the selection when populated.</w:t>
      </w:r>
    </w:p>
    <w:p w:rsidR="00056FF1" w:rsidRDefault="00DA4CA8">
      <w:r>
        <w:rPr>
          <w:b/>
        </w:rPr>
        <w:t>KOKRS</w:t>
      </w:r>
      <w:r>
        <w:t xml:space="preserve"> (Controlling Area)</w:t>
      </w:r>
    </w:p>
    <w:p w:rsidR="00056FF1" w:rsidRDefault="00DA4CA8">
      <w:r>
        <w:lastRenderedPageBreak/>
        <w:t>Controlling area key used for CO-level organizational scoping.</w:t>
      </w:r>
    </w:p>
    <w:p w:rsidR="00056FF1" w:rsidRDefault="00DA4CA8">
      <w:r>
        <w:rPr>
          <w:b/>
        </w:rPr>
        <w:t>PRCTR</w:t>
      </w:r>
      <w:r>
        <w:t xml:space="preserve"> (Profit Center)</w:t>
      </w:r>
    </w:p>
    <w:p w:rsidR="00056FF1" w:rsidRDefault="00DA4CA8">
      <w:r>
        <w:t>Profit center used for management ac</w:t>
      </w:r>
      <w:r>
        <w:t>counting segmentation and profitability reporting.</w:t>
      </w:r>
    </w:p>
    <w:p w:rsidR="00056FF1" w:rsidRDefault="00DA4CA8">
      <w:r>
        <w:rPr>
          <w:b/>
        </w:rPr>
        <w:t>SPRAS</w:t>
      </w:r>
      <w:r>
        <w:t xml:space="preserve"> (Language Key)</w:t>
      </w:r>
    </w:p>
    <w:p w:rsidR="00056FF1" w:rsidRDefault="00DA4CA8">
      <w:r>
        <w:t>Language key used for language-dependent text retrieval and filtering.</w:t>
      </w:r>
    </w:p>
    <w:p w:rsidR="00056FF1" w:rsidRDefault="00DA4CA8">
      <w:r>
        <w:rPr>
          <w:b/>
        </w:rPr>
        <w:t>SW_DEST</w:t>
      </w:r>
      <w:r>
        <w:t xml:space="preserve"> (RFC Destination)</w:t>
      </w:r>
    </w:p>
    <w:p w:rsidR="00056FF1" w:rsidRDefault="00DA4CA8">
      <w:r>
        <w:t xml:space="preserve">SW_DEST selects cloud destination/rfc destination context used for remote execution </w:t>
      </w:r>
      <w:r>
        <w:t>path.</w:t>
      </w:r>
    </w:p>
    <w:p w:rsidR="00056FF1" w:rsidRDefault="00056FF1"/>
    <w:p w:rsidR="00056FF1" w:rsidRDefault="00DA4CA8">
      <w:pPr>
        <w:pStyle w:val="31"/>
      </w:pPr>
      <w:r>
        <w:t>Parameter Relationships</w:t>
      </w:r>
    </w:p>
    <w:p w:rsidR="00DA4CA8" w:rsidRPr="00DA4CA8" w:rsidRDefault="00DA4CA8" w:rsidP="00DA4CA8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 w:bidi="he-IL"/>
        </w:rPr>
      </w:pPr>
      <w:r w:rsidRPr="00DA4CA8">
        <w:rPr>
          <w:rFonts w:eastAsia="Times New Roman" w:cs="Calibri"/>
          <w:b/>
          <w:bCs/>
          <w:lang w:eastAsia="ru-RU" w:bidi="he-IL"/>
        </w:rPr>
        <w:t>DATAB</w:t>
      </w:r>
      <w:r w:rsidRPr="00DA4CA8">
        <w:rPr>
          <w:rFonts w:eastAsia="Times New Roman" w:cs="Calibri"/>
          <w:lang w:eastAsia="ru-RU" w:bidi="he-IL"/>
        </w:rPr>
        <w:t xml:space="preserve">, </w:t>
      </w:r>
      <w:r w:rsidRPr="00DA4CA8">
        <w:rPr>
          <w:rFonts w:eastAsia="Times New Roman" w:cs="Calibri"/>
          <w:b/>
          <w:bCs/>
          <w:lang w:eastAsia="ru-RU" w:bidi="he-IL"/>
        </w:rPr>
        <w:t>DATBI</w:t>
      </w:r>
      <w:r w:rsidRPr="00DA4CA8">
        <w:rPr>
          <w:rFonts w:eastAsia="Times New Roman" w:cs="Calibri"/>
          <w:lang w:eastAsia="ru-RU" w:bidi="he-IL"/>
        </w:rPr>
        <w:t xml:space="preserve">, and </w:t>
      </w:r>
      <w:r w:rsidRPr="00DA4CA8">
        <w:rPr>
          <w:rFonts w:eastAsia="Times New Roman" w:cs="Calibri"/>
          <w:b/>
          <w:bCs/>
          <w:lang w:eastAsia="ru-RU" w:bidi="he-IL"/>
        </w:rPr>
        <w:t>ERSDA</w:t>
      </w:r>
      <w:r w:rsidRPr="00DA4CA8">
        <w:rPr>
          <w:rFonts w:eastAsia="Times New Roman" w:cs="Calibri"/>
          <w:lang w:eastAsia="ru-RU" w:bidi="he-IL"/>
        </w:rPr>
        <w:t xml:space="preserve"> filter cost center master records by valid-from, valid-to, and created-on specific dates as supplied in selection.</w:t>
      </w:r>
    </w:p>
    <w:p w:rsidR="00D512CC" w:rsidRDefault="00DA4CA8" w:rsidP="00DA4CA8">
      <w:pPr>
        <w:rPr>
          <w:rFonts w:eastAsia="Times New Roman" w:cs="Calibri"/>
          <w:lang w:eastAsia="ru-RU" w:bidi="he-IL"/>
        </w:rPr>
      </w:pPr>
      <w:r w:rsidRPr="00DA4CA8">
        <w:rPr>
          <w:rFonts w:eastAsia="Times New Roman" w:cs="Calibri"/>
          <w:b/>
          <w:bCs/>
          <w:lang w:eastAsia="ru-RU" w:bidi="he-IL"/>
        </w:rPr>
        <w:t>BACKDAYS</w:t>
      </w:r>
      <w:r w:rsidRPr="00DA4CA8">
        <w:rPr>
          <w:rFonts w:eastAsia="Times New Roman" w:cs="Calibri"/>
          <w:lang w:eastAsia="ru-RU" w:bidi="he-IL"/>
        </w:rPr>
        <w:t xml:space="preserve"> is used for relative-date based monitor configuration.</w:t>
      </w:r>
    </w:p>
    <w:p w:rsidR="00DA4CA8" w:rsidRPr="00DA4CA8" w:rsidRDefault="00DA4CA8" w:rsidP="00DA4CA8"/>
    <w:p w:rsidR="00056FF1" w:rsidRDefault="00DA4CA8">
      <w:pPr>
        <w:pStyle w:val="31"/>
      </w:pPr>
      <w:r>
        <w:t>Default Values</w:t>
      </w:r>
    </w:p>
    <w:p w:rsidR="00056FF1" w:rsidRDefault="00DA4CA8">
      <w:r>
        <w:rPr>
          <w:b/>
        </w:rPr>
        <w:t>SPRAS</w:t>
      </w:r>
      <w:r>
        <w:t xml:space="preserve"> - initial - treated as unconstrained by code</w:t>
      </w:r>
    </w:p>
    <w:p w:rsidR="00056FF1" w:rsidRDefault="00DA4CA8">
      <w:r>
        <w:rPr>
          <w:b/>
        </w:rPr>
        <w:t>BACKDAYS</w:t>
      </w:r>
      <w:r>
        <w:t xml:space="preserve"> - initial - treated as unconstrained by code</w:t>
      </w:r>
    </w:p>
    <w:p w:rsidR="00056FF1" w:rsidRDefault="00DA4CA8">
      <w:r>
        <w:rPr>
          <w:b/>
        </w:rPr>
        <w:t>SW_DEST</w:t>
      </w:r>
      <w:r>
        <w:t xml:space="preserve"> - initial - treated as on-premise execution by code</w:t>
      </w:r>
    </w:p>
    <w:p w:rsidR="00056FF1" w:rsidRDefault="00056FF1"/>
    <w:p w:rsidR="00056FF1" w:rsidRDefault="00DA4CA8">
      <w:pPr>
        <w:pStyle w:val="31"/>
      </w:pPr>
      <w:r>
        <w:t>Practical Example of Parameter Configuration</w:t>
      </w:r>
    </w:p>
    <w:p w:rsidR="00056FF1" w:rsidRDefault="00DA4CA8">
      <w:r>
        <w:rPr>
          <w:b/>
        </w:rPr>
        <w:t>Use Case 1: Missing long text in English</w:t>
      </w:r>
    </w:p>
    <w:p w:rsidR="00056FF1" w:rsidRDefault="00DA4CA8">
      <w:r>
        <w:rPr>
          <w:b/>
        </w:rPr>
        <w:t>Purpose:</w:t>
      </w:r>
      <w:r>
        <w:t xml:space="preserve"> Find profit centers in controlling area 1000 with no long description in English.</w:t>
      </w:r>
    </w:p>
    <w:p w:rsidR="00056FF1" w:rsidRDefault="00DA4CA8">
      <w:r>
        <w:rPr>
          <w:rFonts w:ascii="Consolas" w:hAnsi="Consolas"/>
          <w:sz w:val="18"/>
        </w:rPr>
        <w:t>KOKRS = 1000</w:t>
      </w:r>
      <w:r>
        <w:rPr>
          <w:rFonts w:ascii="Consolas" w:hAnsi="Consolas"/>
          <w:sz w:val="18"/>
        </w:rPr>
        <w:br/>
        <w:t>SPRAS = E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</w:r>
    </w:p>
    <w:p w:rsidR="00056FF1" w:rsidRDefault="00DA4CA8">
      <w:r>
        <w:rPr>
          <w:b/>
        </w:rPr>
        <w:t>Use Case 2: Company code scope</w:t>
      </w:r>
    </w:p>
    <w:p w:rsidR="00056FF1" w:rsidRDefault="00DA4CA8" w:rsidP="00DA4CA8">
      <w:r>
        <w:rPr>
          <w:b/>
        </w:rPr>
        <w:t>Purpose:</w:t>
      </w:r>
      <w:r>
        <w:t xml:space="preserve"> Limit the review to profit centers linked to selected company code</w:t>
      </w:r>
      <w:r>
        <w:t>.</w:t>
      </w:r>
    </w:p>
    <w:p w:rsidR="00056FF1" w:rsidRDefault="00DA4CA8" w:rsidP="00DA4CA8">
      <w:r>
        <w:rPr>
          <w:rFonts w:ascii="Consolas" w:hAnsi="Consolas"/>
          <w:sz w:val="18"/>
        </w:rPr>
        <w:t>KOKRS = 1000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BUKRS = 2000</w:t>
      </w:r>
      <w:r>
        <w:rPr>
          <w:rFonts w:ascii="Consolas" w:hAnsi="Consolas"/>
          <w:sz w:val="18"/>
        </w:rPr>
        <w:br/>
        <w:t>SPRAS = 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PRCTR = 1000001000</w:t>
      </w:r>
      <w:r>
        <w:rPr>
          <w:rFonts w:ascii="Consolas" w:hAnsi="Consolas"/>
          <w:sz w:val="18"/>
        </w:rPr>
        <w:br/>
      </w:r>
    </w:p>
    <w:p w:rsidR="00056FF1" w:rsidRDefault="00DA4CA8">
      <w:r>
        <w:rPr>
          <w:b/>
        </w:rPr>
        <w:t>Use Case 3: Active validity window</w:t>
      </w:r>
    </w:p>
    <w:p w:rsidR="00056FF1" w:rsidRDefault="00DA4CA8">
      <w:r>
        <w:rPr>
          <w:b/>
        </w:rPr>
        <w:t>Purpose:</w:t>
      </w:r>
      <w:r>
        <w:t xml:space="preserve"> Review profit centers valid on a key date with explicit validity bounds.</w:t>
      </w:r>
    </w:p>
    <w:p w:rsidR="00056FF1" w:rsidRDefault="00DA4CA8">
      <w:r>
        <w:rPr>
          <w:rFonts w:ascii="Consolas" w:hAnsi="Consolas"/>
          <w:sz w:val="18"/>
        </w:rPr>
        <w:t>KOKRS = COEU</w:t>
      </w:r>
      <w:r>
        <w:rPr>
          <w:rFonts w:ascii="Consolas" w:hAnsi="Consolas"/>
          <w:sz w:val="18"/>
        </w:rPr>
        <w:br/>
        <w:t>DATAB = 20240101</w:t>
      </w:r>
      <w:r>
        <w:rPr>
          <w:rFonts w:ascii="Consolas" w:hAnsi="Consolas"/>
          <w:sz w:val="18"/>
        </w:rPr>
        <w:br/>
        <w:t>DATBI = 99991231</w:t>
      </w:r>
      <w:r>
        <w:rPr>
          <w:rFonts w:ascii="Consolas" w:hAnsi="Consolas"/>
          <w:sz w:val="18"/>
        </w:rPr>
        <w:br/>
        <w:t>SPRAS = E</w:t>
      </w:r>
      <w:r>
        <w:rPr>
          <w:rFonts w:ascii="Consolas" w:hAnsi="Consolas"/>
          <w:sz w:val="18"/>
        </w:rPr>
        <w:br/>
        <w:t>ERSDA = 20240101</w:t>
      </w:r>
      <w:r>
        <w:rPr>
          <w:rFonts w:ascii="Consolas" w:hAnsi="Consolas"/>
          <w:sz w:val="18"/>
        </w:rPr>
        <w:br/>
      </w:r>
    </w:p>
    <w:p w:rsidR="00056FF1" w:rsidRDefault="00DA4CA8">
      <w:r>
        <w:rPr>
          <w:b/>
        </w:rPr>
        <w:t>Use Case 4: Named pro</w:t>
      </w:r>
      <w:r>
        <w:rPr>
          <w:b/>
        </w:rPr>
        <w:t>fit centers</w:t>
      </w:r>
    </w:p>
    <w:p w:rsidR="00056FF1" w:rsidRDefault="00DA4CA8">
      <w:r>
        <w:rPr>
          <w:b/>
        </w:rPr>
        <w:t>Purpose:</w:t>
      </w:r>
      <w:r>
        <w:t xml:space="preserve"> Audit specific profit centers for missing description text.</w:t>
      </w:r>
    </w:p>
    <w:p w:rsidR="00056FF1" w:rsidRDefault="00DA4CA8">
      <w:r>
        <w:rPr>
          <w:rFonts w:ascii="Consolas" w:hAnsi="Consolas"/>
          <w:sz w:val="18"/>
        </w:rPr>
        <w:t>KOKRS = 1000</w:t>
      </w:r>
      <w:r>
        <w:rPr>
          <w:rFonts w:ascii="Consolas" w:hAnsi="Consolas"/>
          <w:sz w:val="18"/>
        </w:rPr>
        <w:br/>
        <w:t>PRCTR = 1000001000</w:t>
      </w:r>
      <w:r>
        <w:rPr>
          <w:rFonts w:ascii="Consolas" w:hAnsi="Consolas"/>
          <w:sz w:val="18"/>
        </w:rPr>
        <w:br/>
        <w:t>PRCTR = 1000002000</w:t>
      </w:r>
      <w:r>
        <w:rPr>
          <w:rFonts w:ascii="Consolas" w:hAnsi="Consolas"/>
          <w:sz w:val="18"/>
        </w:rPr>
        <w:br/>
        <w:t>SPRAS = E</w:t>
      </w:r>
      <w:r>
        <w:rPr>
          <w:rFonts w:ascii="Consolas" w:hAnsi="Consolas"/>
          <w:sz w:val="18"/>
        </w:rPr>
        <w:br/>
        <w:t>BACKDAYS = 365</w:t>
      </w:r>
      <w:r>
        <w:rPr>
          <w:rFonts w:ascii="Consolas" w:hAnsi="Consolas"/>
          <w:sz w:val="18"/>
        </w:rPr>
        <w:br/>
      </w:r>
    </w:p>
    <w:p w:rsidR="00056FF1" w:rsidRDefault="00056FF1"/>
    <w:p w:rsidR="00056FF1" w:rsidRDefault="00DA4CA8">
      <w:pPr>
        <w:pStyle w:val="21"/>
      </w:pPr>
      <w:r>
        <w:t>EI Function Structure</w:t>
      </w:r>
    </w:p>
    <w:p w:rsidR="00056FF1" w:rsidRDefault="00DA4CA8">
      <w:r>
        <w:t>This table lists all output fields returned by the EI. These fields contai</w:t>
      </w:r>
      <w:r>
        <w:t>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907"/>
        <w:gridCol w:w="1460"/>
        <w:gridCol w:w="1179"/>
        <w:gridCol w:w="914"/>
        <w:gridCol w:w="2396"/>
      </w:tblGrid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rPr>
                <w:b/>
              </w:rPr>
              <w:t>Component Type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BKZER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Actual revenues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BKZER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BKZKP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Actual primary costs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BKZKP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BKZKS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Actual secondary costs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BKZKS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BKZOB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Commitment update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BKZOB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Company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BUKRS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DATAB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 xml:space="preserve">Valid </w:t>
            </w:r>
            <w:r>
              <w:t>From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DATAB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</w:t>
            </w:r>
            <w:r>
              <w:lastRenderedPageBreak/>
              <w:t>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lastRenderedPageBreak/>
              <w:t>DATBI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Valid To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DATS(8</w:t>
            </w:r>
            <w:r>
              <w:lastRenderedPageBreak/>
              <w:t>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lastRenderedPageBreak/>
              <w:t>DATBI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lastRenderedPageBreak/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Duration In Time 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/SKN/E_SW_DURATION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/SKN/E_SW_DURATION_UNIT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ERSDA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Created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ERSDA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FUNC_AREA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Functional 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CHAR(16)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FKBER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GSBER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Business 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GSBER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KHINR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Hierarchy 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PHINR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KOKRS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Controlling 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KOKRS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KOSAR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Cost Center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KOSAR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KOSTL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Cost Center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KOSTL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KTEXT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KTEXT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LOCK_IND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Lock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LOCK_IND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LTEXT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KLTXT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MCTXT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Cost ctr short 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MCDS3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MGEFL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Record Quantity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MGEFL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PKZER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Plan revenues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PKZER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PKZKP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Plan primary costs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PKZKP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PKZKS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Plan secondary costs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PKZKS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PRCTR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Profit Center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PRCTR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SPRAS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Language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LANG(1)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SPRAS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SPRAS_CEPC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Language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LANG(1)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SPRAS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SPRAS_T001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Language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LANG(1)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SPRAS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lastRenderedPageBreak/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VERAK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Person Responsible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VERAK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VERAK_USER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User Responsible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VERAK_USER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WAERS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WAERS</w:t>
            </w:r>
          </w:p>
        </w:tc>
      </w:tr>
      <w:tr w:rsidR="00056F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WERKS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6FF1" w:rsidRDefault="00DA4CA8">
            <w:r>
              <w:t>WERKS_D</w:t>
            </w:r>
          </w:p>
        </w:tc>
      </w:tr>
    </w:tbl>
    <w:p w:rsidR="00056FF1" w:rsidRDefault="00056FF1"/>
    <w:p w:rsidR="00056FF1" w:rsidRDefault="00056FF1"/>
    <w:p w:rsidR="00056FF1" w:rsidRDefault="00DA4CA8">
      <w:pPr>
        <w:pStyle w:val="21"/>
      </w:pPr>
      <w:r>
        <w:t>ABAP Code</w:t>
      </w:r>
    </w:p>
    <w:p w:rsidR="00056FF1" w:rsidRDefault="00DA4CA8">
      <w:r>
        <w:rPr>
          <w:rFonts w:ascii="Consolas" w:hAnsi="Consolas"/>
          <w:sz w:val="18"/>
        </w:rPr>
        <w:t>FUNCTION /SKN/F_SW_10_06_PRCTR_TEXT_CHK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</w:t>
      </w:r>
      <w:r>
        <w:rPr>
          <w:rFonts w:ascii="Consolas" w:hAnsi="Consolas"/>
          <w:sz w:val="18"/>
        </w:rPr>
        <w:t>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</w:t>
      </w:r>
      <w:r>
        <w:rPr>
          <w:rFonts w:ascii="Consolas" w:hAnsi="Consolas"/>
          <w:sz w:val="18"/>
        </w:rPr>
        <w:br/>
        <w:t>*"      T_DATA STRUCTURE  /SKN/S_SW_10_06_SPRAS_DESC_CH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  DATA_SINGLE: BACKDAYS  INT4,</w:t>
      </w:r>
      <w:r>
        <w:rPr>
          <w:rFonts w:ascii="Consolas" w:hAnsi="Consolas"/>
          <w:sz w:val="18"/>
        </w:rPr>
        <w:br/>
        <w:t xml:space="preserve">               SPRAS    </w:t>
      </w:r>
      <w:r>
        <w:rPr>
          <w:rFonts w:ascii="Consolas" w:hAnsi="Consolas"/>
          <w:sz w:val="18"/>
        </w:rPr>
        <w:t xml:space="preserve"> SPRAS,</w:t>
      </w:r>
      <w:r>
        <w:rPr>
          <w:rFonts w:ascii="Consolas" w:hAnsi="Consolas"/>
          <w:sz w:val="18"/>
        </w:rPr>
        <w:br/>
        <w:t xml:space="preserve">               SW_DEST   RFCDEST.</w:t>
      </w:r>
      <w:r>
        <w:rPr>
          <w:rFonts w:ascii="Consolas" w:hAnsi="Consolas"/>
          <w:sz w:val="18"/>
        </w:rPr>
        <w:br/>
        <w:t xml:space="preserve">  DATA_MULTY: KOKRS KOKRS,</w:t>
      </w:r>
      <w:r>
        <w:rPr>
          <w:rFonts w:ascii="Consolas" w:hAnsi="Consolas"/>
          <w:sz w:val="18"/>
        </w:rPr>
        <w:br/>
        <w:t xml:space="preserve">              PRCTR PRCTR,</w:t>
      </w:r>
      <w:r>
        <w:rPr>
          <w:rFonts w:ascii="Consolas" w:hAnsi="Consolas"/>
          <w:sz w:val="18"/>
        </w:rPr>
        <w:br/>
        <w:t xml:space="preserve">              DATBI DATBI,</w:t>
      </w:r>
      <w:r>
        <w:rPr>
          <w:rFonts w:ascii="Consolas" w:hAnsi="Consolas"/>
          <w:sz w:val="18"/>
        </w:rPr>
        <w:br/>
        <w:t xml:space="preserve">              DATAB DATAB,</w:t>
      </w:r>
      <w:r>
        <w:rPr>
          <w:rFonts w:ascii="Consolas" w:hAnsi="Consolas"/>
          <w:sz w:val="18"/>
        </w:rPr>
        <w:br/>
        <w:t xml:space="preserve">              ERSDA ERFDT,</w:t>
      </w:r>
      <w:r>
        <w:rPr>
          <w:rFonts w:ascii="Consolas" w:hAnsi="Consolas"/>
          <w:sz w:val="18"/>
        </w:rPr>
        <w:br/>
        <w:t xml:space="preserve">              BUKRS BUKRS.</w:t>
      </w:r>
      <w:r>
        <w:rPr>
          <w:rFonts w:ascii="Consolas" w:hAnsi="Consolas"/>
          <w:sz w:val="18"/>
        </w:rPr>
        <w:br/>
        <w:t xml:space="preserve">  DATA: DATE_FROM LIKE SY-DATUM,</w:t>
      </w:r>
      <w:r>
        <w:rPr>
          <w:rFonts w:ascii="Consolas" w:hAnsi="Consolas"/>
          <w:sz w:val="18"/>
        </w:rPr>
        <w:br/>
        <w:t xml:space="preserve">        DATE_TO   L</w:t>
      </w:r>
      <w:r>
        <w:rPr>
          <w:rFonts w:ascii="Consolas" w:hAnsi="Consolas"/>
          <w:sz w:val="18"/>
        </w:rPr>
        <w:t>IKE SY-DATUM.</w:t>
      </w:r>
      <w:r>
        <w:rPr>
          <w:rFonts w:ascii="Consolas" w:hAnsi="Consolas"/>
          <w:sz w:val="18"/>
        </w:rPr>
        <w:br/>
        <w:t xml:space="preserve">  DATA: LS_DATA  LIKE LINE OF T_DATA[],</w:t>
      </w:r>
      <w:r>
        <w:rPr>
          <w:rFonts w:ascii="Consolas" w:hAnsi="Consolas"/>
          <w:sz w:val="18"/>
        </w:rPr>
        <w:br/>
        <w:t xml:space="preserve">        LS_CEPCT TYPE CEPCT,</w:t>
      </w:r>
      <w:r>
        <w:rPr>
          <w:rFonts w:ascii="Consolas" w:hAnsi="Consolas"/>
          <w:sz w:val="18"/>
        </w:rPr>
        <w:br/>
        <w:t xml:space="preserve">        LS_CEPC  TYPE CEPC.</w:t>
      </w:r>
      <w:r>
        <w:rPr>
          <w:rFonts w:ascii="Consolas" w:hAnsi="Consolas"/>
          <w:sz w:val="18"/>
        </w:rPr>
        <w:br/>
        <w:t xml:space="preserve">  DATA: LT_CEPCT TYPE TABLE OF CEPCT,</w:t>
      </w:r>
      <w:r>
        <w:rPr>
          <w:rFonts w:ascii="Consolas" w:hAnsi="Consolas"/>
          <w:sz w:val="18"/>
        </w:rPr>
        <w:br/>
        <w:t xml:space="preserve">        LT_CEPC  TYPE TABLE OF CEPC,</w:t>
      </w:r>
      <w:r>
        <w:rPr>
          <w:rFonts w:ascii="Consolas" w:hAnsi="Consolas"/>
          <w:sz w:val="18"/>
        </w:rPr>
        <w:br/>
        <w:t xml:space="preserve">        LT_DATA  LIKE TABLE OF T_DATA.</w:t>
      </w:r>
      <w:r>
        <w:rPr>
          <w:rFonts w:ascii="Consolas" w:hAnsi="Consolas"/>
          <w:sz w:val="18"/>
        </w:rPr>
        <w:br/>
        <w:t xml:space="preserve">  DATA: SY_DATLO LIKE SY-DATLO,</w:t>
      </w:r>
      <w:r>
        <w:rPr>
          <w:rFonts w:ascii="Consolas" w:hAnsi="Consolas"/>
          <w:sz w:val="18"/>
        </w:rPr>
        <w:br/>
        <w:t xml:space="preserve">        SY_TIMLO LIKE SY-TIMLO.</w:t>
      </w:r>
      <w:r>
        <w:rPr>
          <w:rFonts w:ascii="Consolas" w:hAnsi="Consolas"/>
          <w:sz w:val="18"/>
        </w:rPr>
        <w:br/>
        <w:t xml:space="preserve">  _SET_SYS_DATE_TIME LV_SW_DEST SY_DATLO SY_TIMLO.</w:t>
      </w:r>
      <w:r>
        <w:rPr>
          <w:rFonts w:ascii="Consolas" w:hAnsi="Consolas"/>
          <w:sz w:val="18"/>
        </w:rPr>
        <w:br/>
        <w:t xml:space="preserve">  SELECT_SINGLE: BACKDAYS,</w:t>
      </w:r>
      <w:r>
        <w:rPr>
          <w:rFonts w:ascii="Consolas" w:hAnsi="Consolas"/>
          <w:sz w:val="18"/>
        </w:rPr>
        <w:br/>
        <w:t xml:space="preserve">                 SPRAS,</w:t>
      </w:r>
      <w:r>
        <w:rPr>
          <w:rFonts w:ascii="Consolas" w:hAnsi="Consolas"/>
          <w:sz w:val="18"/>
        </w:rPr>
        <w:br/>
        <w:t xml:space="preserve">                 SW_DEST.</w:t>
      </w:r>
      <w:r>
        <w:rPr>
          <w:rFonts w:ascii="Consolas" w:hAnsi="Consolas"/>
          <w:sz w:val="18"/>
        </w:rPr>
        <w:br/>
        <w:t xml:space="preserve">  SELECT_MULTY: KOKRS,</w:t>
      </w:r>
      <w:r>
        <w:rPr>
          <w:rFonts w:ascii="Consolas" w:hAnsi="Consolas"/>
          <w:sz w:val="18"/>
        </w:rPr>
        <w:br/>
        <w:t xml:space="preserve">                PRCTR,</w:t>
      </w:r>
      <w:r>
        <w:rPr>
          <w:rFonts w:ascii="Consolas" w:hAnsi="Consolas"/>
          <w:sz w:val="18"/>
        </w:rPr>
        <w:br/>
        <w:t xml:space="preserve">                DATBI,</w:t>
      </w:r>
      <w:r>
        <w:rPr>
          <w:rFonts w:ascii="Consolas" w:hAnsi="Consolas"/>
          <w:sz w:val="18"/>
        </w:rPr>
        <w:br/>
        <w:t xml:space="preserve">                DATAB,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</w:t>
      </w:r>
      <w:r>
        <w:rPr>
          <w:rFonts w:ascii="Consolas" w:hAnsi="Consolas"/>
          <w:sz w:val="18"/>
        </w:rPr>
        <w:t xml:space="preserve">             ERSDA,</w:t>
      </w:r>
      <w:r>
        <w:rPr>
          <w:rFonts w:ascii="Consolas" w:hAnsi="Consolas"/>
          <w:sz w:val="18"/>
        </w:rPr>
        <w:br/>
        <w:t xml:space="preserve">                BUKRS.</w:t>
      </w:r>
      <w:r>
        <w:rPr>
          <w:rFonts w:ascii="Consolas" w:hAnsi="Consolas"/>
          <w:sz w:val="18"/>
        </w:rPr>
        <w:br/>
        <w:t>* if sw_dest is empty then on premise, else on cloud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'/SKN/FC_SW_10_06_PRCTR_TEXT_CH'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= T</w:t>
      </w:r>
      <w:r>
        <w:rPr>
          <w:rFonts w:ascii="Consolas" w:hAnsi="Consolas"/>
          <w:sz w:val="18"/>
        </w:rPr>
        <w:t>_SELECT</w:t>
      </w:r>
      <w:r>
        <w:rPr>
          <w:rFonts w:ascii="Consolas" w:hAnsi="Consolas"/>
          <w:sz w:val="18"/>
        </w:rPr>
        <w:br/>
        <w:t xml:space="preserve">        T_DATA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 xml:space="preserve">    LOOP AT R_PRCTR[] INTO RS_PRCTR.</w:t>
      </w:r>
      <w:r>
        <w:rPr>
          <w:rFonts w:ascii="Consolas" w:hAnsi="Consolas"/>
          <w:sz w:val="18"/>
        </w:rPr>
        <w:br/>
        <w:t xml:space="preserve">      CALL FUNCTION 'CONVERSION_EXIT_ALPHA_INPUT'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INPUT         = RS_PRCTR-LOW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OUTPUT   </w:t>
      </w:r>
      <w:r>
        <w:rPr>
          <w:rFonts w:ascii="Consolas" w:hAnsi="Consolas"/>
          <w:sz w:val="18"/>
        </w:rPr>
        <w:t xml:space="preserve">     = RS_PRCTR-LOW</w:t>
      </w:r>
      <w:r>
        <w:rPr>
          <w:rFonts w:ascii="Consolas" w:hAnsi="Consolas"/>
          <w:sz w:val="18"/>
        </w:rPr>
        <w:br/>
        <w:t xml:space="preserve">          .</w:t>
      </w:r>
      <w:r>
        <w:rPr>
          <w:rFonts w:ascii="Consolas" w:hAnsi="Consolas"/>
          <w:sz w:val="18"/>
        </w:rPr>
        <w:br/>
        <w:t xml:space="preserve">      IF RS_PRCTR-HIGH IS NOT INITIAL.</w:t>
      </w:r>
      <w:r>
        <w:rPr>
          <w:rFonts w:ascii="Consolas" w:hAnsi="Consolas"/>
          <w:sz w:val="18"/>
        </w:rPr>
        <w:br/>
        <w:t xml:space="preserve">        CALL FUNCTION 'CONVERSION_EXIT_ALPHA_INPUT'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INPUT         = RS_PRCTR-HIGH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OUTPUT        = RS_PRCTR-HIGH</w:t>
      </w:r>
      <w:r>
        <w:rPr>
          <w:rFonts w:ascii="Consolas" w:hAnsi="Consolas"/>
          <w:sz w:val="18"/>
        </w:rPr>
        <w:br/>
        <w:t xml:space="preserve">          .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ENDIF.</w:t>
      </w:r>
      <w:r>
        <w:rPr>
          <w:rFonts w:ascii="Consolas" w:hAnsi="Consolas"/>
          <w:sz w:val="18"/>
        </w:rPr>
        <w:br/>
        <w:t xml:space="preserve">      MODIFY R_PRCTR[] FROM RS_PRCTR.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  SELECT *</w:t>
      </w:r>
      <w:r>
        <w:rPr>
          <w:rFonts w:ascii="Consolas" w:hAnsi="Consolas"/>
          <w:sz w:val="18"/>
        </w:rPr>
        <w:br/>
        <w:t xml:space="preserve">      FROM CEPC</w:t>
      </w:r>
      <w:r>
        <w:rPr>
          <w:rFonts w:ascii="Consolas" w:hAnsi="Consolas"/>
          <w:sz w:val="18"/>
        </w:rPr>
        <w:br/>
        <w:t xml:space="preserve">      INTO TABLE LT_CEPC</w:t>
      </w:r>
      <w:r>
        <w:rPr>
          <w:rFonts w:ascii="Consolas" w:hAnsi="Consolas"/>
          <w:sz w:val="18"/>
        </w:rPr>
        <w:br/>
        <w:t xml:space="preserve">      WHERE KOKRS IN R_KOKRS</w:t>
      </w:r>
      <w:r>
        <w:rPr>
          <w:rFonts w:ascii="Consolas" w:hAnsi="Consolas"/>
          <w:sz w:val="18"/>
        </w:rPr>
        <w:br/>
        <w:t xml:space="preserve">      AND   PRCTR IN R_PRCTR</w:t>
      </w:r>
      <w:r>
        <w:rPr>
          <w:rFonts w:ascii="Consolas" w:hAnsi="Consolas"/>
          <w:sz w:val="18"/>
        </w:rPr>
        <w:br/>
        <w:t xml:space="preserve">      AND   DATBI IN R_DATBI</w:t>
      </w:r>
      <w:r>
        <w:rPr>
          <w:rFonts w:ascii="Consolas" w:hAnsi="Consolas"/>
          <w:sz w:val="18"/>
        </w:rPr>
        <w:br/>
        <w:t xml:space="preserve">      AND   DATAB IN R_DATAB</w:t>
      </w:r>
      <w:r>
        <w:rPr>
          <w:rFonts w:ascii="Consolas" w:hAnsi="Consolas"/>
          <w:sz w:val="18"/>
        </w:rPr>
        <w:br/>
        <w:t xml:space="preserve">      AND   ERSDA IN R_ERSD</w:t>
      </w:r>
      <w:r>
        <w:rPr>
          <w:rFonts w:ascii="Consolas" w:hAnsi="Consolas"/>
          <w:sz w:val="18"/>
        </w:rPr>
        <w:t>A</w:t>
      </w:r>
      <w:r>
        <w:rPr>
          <w:rFonts w:ascii="Consolas" w:hAnsi="Consolas"/>
          <w:sz w:val="18"/>
        </w:rPr>
        <w:br/>
        <w:t xml:space="preserve">      AND   BUKRS IN R_BUKRS.</w:t>
      </w:r>
      <w:r>
        <w:rPr>
          <w:rFonts w:ascii="Consolas" w:hAnsi="Consolas"/>
          <w:sz w:val="18"/>
        </w:rPr>
        <w:br/>
        <w:t xml:space="preserve">  IF SY-SUBRC &lt;&gt; 0.</w:t>
      </w:r>
      <w:r>
        <w:rPr>
          <w:rFonts w:ascii="Consolas" w:hAnsi="Consolas"/>
          <w:sz w:val="18"/>
        </w:rPr>
        <w:br/>
        <w:t>* Implement suitable error handling here</w:t>
      </w:r>
      <w:r>
        <w:rPr>
          <w:rFonts w:ascii="Consolas" w:hAnsi="Consolas"/>
          <w:sz w:val="18"/>
        </w:rPr>
        <w:br/>
        <w:t xml:space="preserve">    EXIT.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SY-SUBRC = 0.</w:t>
      </w:r>
      <w:r>
        <w:rPr>
          <w:rFonts w:ascii="Consolas" w:hAnsi="Consolas"/>
          <w:sz w:val="18"/>
        </w:rPr>
        <w:br/>
        <w:t xml:space="preserve">    SELECT *</w:t>
      </w:r>
      <w:r>
        <w:rPr>
          <w:rFonts w:ascii="Consolas" w:hAnsi="Consolas"/>
          <w:sz w:val="18"/>
        </w:rPr>
        <w:br/>
        <w:t xml:space="preserve">      FROM CEPCT</w:t>
      </w:r>
      <w:r>
        <w:rPr>
          <w:rFonts w:ascii="Consolas" w:hAnsi="Consolas"/>
          <w:sz w:val="18"/>
        </w:rPr>
        <w:br/>
        <w:t xml:space="preserve">      INTO TABLE LT_CEPCT</w:t>
      </w:r>
      <w:r>
        <w:rPr>
          <w:rFonts w:ascii="Consolas" w:hAnsi="Consolas"/>
          <w:sz w:val="18"/>
        </w:rPr>
        <w:br/>
        <w:t xml:space="preserve">      FOR ALL ENTRIES IN LT_CEPC</w:t>
      </w:r>
      <w:r>
        <w:rPr>
          <w:rFonts w:ascii="Consolas" w:hAnsi="Consolas"/>
          <w:sz w:val="18"/>
        </w:rPr>
        <w:br/>
        <w:t xml:space="preserve">      WHERE SPRAS EQ LV_SPRAS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>AND   KOKRS EQ LT_CEPC-KOKRS</w:t>
      </w:r>
      <w:r>
        <w:rPr>
          <w:rFonts w:ascii="Consolas" w:hAnsi="Consolas"/>
          <w:sz w:val="18"/>
        </w:rPr>
        <w:br/>
        <w:t xml:space="preserve">      AND   PRCTR EQ LT_CEPC-PRCTR</w:t>
      </w:r>
      <w:r>
        <w:rPr>
          <w:rFonts w:ascii="Consolas" w:hAnsi="Consolas"/>
          <w:sz w:val="18"/>
        </w:rPr>
        <w:br/>
        <w:t xml:space="preserve">      AND   DATBI EQ LT_CEPC-DATBI</w:t>
      </w:r>
      <w:r>
        <w:rPr>
          <w:rFonts w:ascii="Consolas" w:hAnsi="Consolas"/>
          <w:sz w:val="18"/>
        </w:rPr>
        <w:br/>
        <w:t xml:space="preserve">      AND   SPRAS NE SPACE.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IF LT_CEPCT IS INITIAL.</w:t>
      </w:r>
      <w:r>
        <w:rPr>
          <w:rFonts w:ascii="Consolas" w:hAnsi="Consolas"/>
          <w:sz w:val="18"/>
        </w:rPr>
        <w:br/>
        <w:t xml:space="preserve">    LOOP AT LT_CEPC INTO LS_CEPC.</w:t>
      </w:r>
      <w:r>
        <w:rPr>
          <w:rFonts w:ascii="Consolas" w:hAnsi="Consolas"/>
          <w:sz w:val="18"/>
        </w:rPr>
        <w:br/>
        <w:t xml:space="preserve">      CLEAR LS_DATA.</w:t>
      </w:r>
      <w:r>
        <w:rPr>
          <w:rFonts w:ascii="Consolas" w:hAnsi="Consolas"/>
          <w:sz w:val="18"/>
        </w:rPr>
        <w:br/>
        <w:t xml:space="preserve">      MOVE-CORRESPONDING LS_CEPC TO LS_</w:t>
      </w:r>
      <w:r>
        <w:rPr>
          <w:rFonts w:ascii="Consolas" w:hAnsi="Consolas"/>
          <w:sz w:val="18"/>
        </w:rPr>
        <w:t>DATA.</w:t>
      </w:r>
      <w:r>
        <w:rPr>
          <w:rFonts w:ascii="Consolas" w:hAnsi="Consolas"/>
          <w:sz w:val="18"/>
        </w:rPr>
        <w:br/>
        <w:t xml:space="preserve">      APPEND LS_DATA TO T_DATA[].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ELSE.</w:t>
      </w:r>
      <w:r>
        <w:rPr>
          <w:rFonts w:ascii="Consolas" w:hAnsi="Consolas"/>
          <w:sz w:val="18"/>
        </w:rPr>
        <w:br/>
        <w:t xml:space="preserve">    SORT LT_CEPC  BY KOKRS PRCTR DATBI.</w:t>
      </w:r>
      <w:r>
        <w:rPr>
          <w:rFonts w:ascii="Consolas" w:hAnsi="Consolas"/>
          <w:sz w:val="18"/>
        </w:rPr>
        <w:br/>
        <w:t xml:space="preserve">    SORT LT_CEPCT BY KOKRS PRCTR DATBI.</w:t>
      </w:r>
      <w:r>
        <w:rPr>
          <w:rFonts w:ascii="Consolas" w:hAnsi="Consolas"/>
          <w:sz w:val="18"/>
        </w:rPr>
        <w:br/>
        <w:t xml:space="preserve">    LOOP AT LT_CEPCT INTO LS_CEPCT WHERE LTEXT IS INITIAL.</w:t>
      </w:r>
      <w:r>
        <w:rPr>
          <w:rFonts w:ascii="Consolas" w:hAnsi="Consolas"/>
          <w:sz w:val="18"/>
        </w:rPr>
        <w:br/>
        <w:t xml:space="preserve">      CLEAR: LS_CEPC, LS_DATA.</w:t>
      </w:r>
      <w:r>
        <w:rPr>
          <w:rFonts w:ascii="Consolas" w:hAnsi="Consolas"/>
          <w:sz w:val="18"/>
        </w:rPr>
        <w:br/>
        <w:t xml:space="preserve">      READ TABLE LT_CEPC </w:t>
      </w:r>
      <w:r>
        <w:rPr>
          <w:rFonts w:ascii="Consolas" w:hAnsi="Consolas"/>
          <w:sz w:val="18"/>
        </w:rPr>
        <w:t>INTO LS_CEPC WITH KEY KOKRS = LS_CEPCT-KOKRS</w:t>
      </w:r>
      <w:r>
        <w:rPr>
          <w:rFonts w:ascii="Consolas" w:hAnsi="Consolas"/>
          <w:sz w:val="18"/>
        </w:rPr>
        <w:br/>
        <w:t xml:space="preserve">                                               PRCTR = LS_CEPCT-PRCTR</w:t>
      </w:r>
      <w:r>
        <w:rPr>
          <w:rFonts w:ascii="Consolas" w:hAnsi="Consolas"/>
          <w:sz w:val="18"/>
        </w:rPr>
        <w:br/>
        <w:t xml:space="preserve">                                               DATBI = LS_CEPCT-DATBI</w:t>
      </w:r>
      <w:r>
        <w:rPr>
          <w:rFonts w:ascii="Consolas" w:hAnsi="Consolas"/>
          <w:sz w:val="18"/>
        </w:rPr>
        <w:br/>
        <w:t xml:space="preserve">                                               BINARY SEARCH.</w:t>
      </w:r>
      <w:r>
        <w:rPr>
          <w:rFonts w:ascii="Consolas" w:hAnsi="Consolas"/>
          <w:sz w:val="18"/>
        </w:rPr>
        <w:br/>
        <w:t xml:space="preserve">      IF </w:t>
      </w:r>
      <w:r>
        <w:rPr>
          <w:rFonts w:ascii="Consolas" w:hAnsi="Consolas"/>
          <w:sz w:val="18"/>
        </w:rPr>
        <w:t>SY-SUBRC = 0.</w:t>
      </w:r>
      <w:r>
        <w:rPr>
          <w:rFonts w:ascii="Consolas" w:hAnsi="Consolas"/>
          <w:sz w:val="18"/>
        </w:rPr>
        <w:br/>
        <w:t xml:space="preserve">        MOVE-CORRESPONDING LS_CEPC TO LS_DATA.</w:t>
      </w:r>
      <w:r>
        <w:rPr>
          <w:rFonts w:ascii="Consolas" w:hAnsi="Consolas"/>
          <w:sz w:val="18"/>
        </w:rPr>
        <w:br/>
        <w:t xml:space="preserve">        LS_DATA-SPRAS = LS_CEPCT-SPRAS.</w:t>
      </w:r>
      <w:r>
        <w:rPr>
          <w:rFonts w:ascii="Consolas" w:hAnsi="Consolas"/>
          <w:sz w:val="18"/>
        </w:rPr>
        <w:br/>
        <w:t xml:space="preserve">        LS_DATA-KTEXT = LS_CEPCT-KTEXT.</w:t>
      </w:r>
      <w:r>
        <w:rPr>
          <w:rFonts w:ascii="Consolas" w:hAnsi="Consolas"/>
          <w:sz w:val="18"/>
        </w:rPr>
        <w:br/>
        <w:t xml:space="preserve">        APPEND LS_DATA TO T_DATA[].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SY-SUBRC &lt;&gt; 0.</w:t>
      </w:r>
      <w:r>
        <w:rPr>
          <w:rFonts w:ascii="Consolas" w:hAnsi="Consolas"/>
          <w:sz w:val="18"/>
        </w:rPr>
        <w:br/>
        <w:t>* Implement suitable err</w:t>
      </w:r>
      <w:r>
        <w:rPr>
          <w:rFonts w:ascii="Consolas" w:hAnsi="Consolas"/>
          <w:sz w:val="18"/>
        </w:rPr>
        <w:t>or handling here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READ TABLE T_DATA INTO LS_DATA INDEX 1.</w:t>
      </w:r>
      <w:r>
        <w:rPr>
          <w:rFonts w:ascii="Consolas" w:hAnsi="Consolas"/>
          <w:sz w:val="18"/>
        </w:rPr>
        <w:br/>
        <w:t xml:space="preserve">  CHECK SY-TFILL IS NOT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056F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56FF1"/>
    <w:rsid w:val="0006063C"/>
    <w:rsid w:val="0015074B"/>
    <w:rsid w:val="0029639D"/>
    <w:rsid w:val="00326F90"/>
    <w:rsid w:val="00AA1D8D"/>
    <w:rsid w:val="00B47730"/>
    <w:rsid w:val="00CB0664"/>
    <w:rsid w:val="00D512CC"/>
    <w:rsid w:val="00DA4CA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D512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D512CC"/>
    <w:rPr>
      <w:rFonts w:ascii="Tahoma" w:hAnsi="Tahoma" w:cs="Tahoma"/>
      <w:color w:val="000000"/>
      <w:sz w:val="16"/>
      <w:szCs w:val="16"/>
    </w:rPr>
  </w:style>
  <w:style w:type="paragraph" w:styleId="affa">
    <w:name w:val="Normal (Web)"/>
    <w:basedOn w:val="a1"/>
    <w:uiPriority w:val="99"/>
    <w:semiHidden/>
    <w:unhideWhenUsed/>
    <w:rsid w:val="00DA4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 w:bidi="he-I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1800</Words>
  <Characters>10264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12040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3</cp:revision>
  <dcterms:created xsi:type="dcterms:W3CDTF">2013-12-23T23:15:00Z</dcterms:created>
  <dcterms:modified xsi:type="dcterms:W3CDTF">2026-05-28T10:10:00Z</dcterms:modified>
  <cp:category/>
</cp:coreProperties>
</file>