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77E2" w:rsidRDefault="00830069">
      <w:pPr>
        <w:pStyle w:val="1"/>
      </w:pPr>
      <w:r>
        <w:t>Exception Indicator: HR Employee events ( SW_10_08_EMP_EVENT)</w:t>
      </w:r>
    </w:p>
    <w:p w:rsidR="002B77E2" w:rsidRDefault="002B77E2"/>
    <w:p w:rsidR="002B77E2" w:rsidRDefault="00830069">
      <w:pPr>
        <w:pStyle w:val="21"/>
      </w:pPr>
      <w:r>
        <w:t>General Overview</w:t>
      </w:r>
    </w:p>
    <w:p w:rsidR="002B77E2" w:rsidRDefault="00830069">
      <w:r>
        <w:t>This Exception Indicator monitors personnel action events from HR master data, optionally enriches each current event with prior events for the same employee, and applies organizational and duration filters so HR teams can review recent hiring, transfer, or status changes with full context.</w:t>
      </w:r>
    </w:p>
    <w:p w:rsidR="002B77E2" w:rsidRDefault="00830069">
      <w:r>
        <w:t>This EI serves as an essential control for human resources operations and workforce administration by:</w:t>
      </w:r>
    </w:p>
    <w:p w:rsidR="002B77E2" w:rsidRDefault="00830069">
      <w:pPr>
        <w:pStyle w:val="a0"/>
      </w:pPr>
      <w:r>
        <w:t>Surfacing employees whose personnel actions fall within the configured monitoring window and action-type scope</w:t>
      </w:r>
    </w:p>
    <w:p w:rsidR="002B77E2" w:rsidRDefault="00830069">
      <w:pPr>
        <w:pStyle w:val="a0"/>
      </w:pPr>
      <w:r>
        <w:t>Enabling comparison of a current event with earlier events of the same or any prior action type for trend and repeat-change detection</w:t>
      </w:r>
    </w:p>
    <w:p w:rsidR="002B77E2" w:rsidRDefault="00830069">
      <w:pPr>
        <w:pStyle w:val="a0"/>
      </w:pPr>
      <w:r>
        <w:t>Supporting HR business partners with descriptive texts for action types, reasons, organization units, and assignments in the selected language</w:t>
      </w:r>
    </w:p>
    <w:p w:rsidR="002B77E2" w:rsidRDefault="00830069">
      <w:pPr>
        <w:pStyle w:val="a0"/>
      </w:pPr>
      <w:r>
        <w:t>Helping compliance and audit teams demonstrate that critical workforce changes were reviewed with assignment and identity context attached</w:t>
      </w:r>
    </w:p>
    <w:p w:rsidR="002B77E2" w:rsidRDefault="00830069">
      <w:pPr>
        <w:pStyle w:val="a0"/>
      </w:pPr>
      <w:r>
        <w:t>Complementing ad hoc PA30-style lookups with repeatable, parameterized exception lists for operational follow-up</w:t>
      </w:r>
    </w:p>
    <w:p w:rsidR="002B77E2" w:rsidRDefault="00830069">
      <w:r>
        <w:t>Typical use includes post-run reviews after payroll or organizational updates, monitoring repeated hire or transfer patterns, and scheduled checks on action types in selected company or personnel areas. Results are intended for exception workflows rather than full HR event history exports.</w:t>
      </w:r>
    </w:p>
    <w:p w:rsidR="002B77E2" w:rsidRDefault="00830069">
      <w:r>
        <w:t>The routine reads personnel action records for the date window, optionally attaches prior events per employee according to previous-event rules, joins organizational and personal data valid on each event date, and raises an alert when qualifying rows remain after duration filtering.</w:t>
      </w:r>
    </w:p>
    <w:p w:rsidR="002B77E2" w:rsidRDefault="002B77E2"/>
    <w:p w:rsidR="002B77E2" w:rsidRDefault="00830069">
      <w:pPr>
        <w:pStyle w:val="21"/>
      </w:pPr>
      <w:r>
        <w:t>Problem Description</w:t>
      </w:r>
    </w:p>
    <w:p w:rsidR="002B77E2" w:rsidRDefault="00830069">
      <w:r>
        <w:t>Failure to monitor personnel action events and their relationship to prior actions creates multiple risks across workforce administration, compliance, and management oversight.</w:t>
      </w:r>
    </w:p>
    <w:p w:rsidR="002B77E2" w:rsidRDefault="00830069">
      <w:r>
        <w:rPr>
          <w:b/>
        </w:rPr>
        <w:t>HR Operations and Workforce Risks</w:t>
      </w:r>
    </w:p>
    <w:p w:rsidR="002B77E2" w:rsidRDefault="00830069">
      <w:r>
        <w:t>Recent hires, transfers, or status changes may go unnoticed until payroll or access issues appear</w:t>
      </w:r>
    </w:p>
    <w:p w:rsidR="002B77E2" w:rsidRDefault="00830069">
      <w:r>
        <w:lastRenderedPageBreak/>
        <w:t>Repeated action sequences (for example back-to-back transfers) are hard to spot without automated prior-event comparison</w:t>
      </w:r>
    </w:p>
    <w:p w:rsidR="002B77E2" w:rsidRDefault="00830069">
      <w:r>
        <w:t>HR teams lack a consolidated view tying action type, reason, organization unit, and employee identity for the same review cycle</w:t>
      </w:r>
    </w:p>
    <w:p w:rsidR="002B77E2" w:rsidRDefault="00830069">
      <w:r>
        <w:rPr>
          <w:b/>
        </w:rPr>
        <w:t>Compliance and Audit Risks</w:t>
      </w:r>
    </w:p>
    <w:p w:rsidR="002B77E2" w:rsidRDefault="00830069">
      <w:r>
        <w:t>Evidence of supervisory review after organizational changes is weaker when event populations are pulled manually</w:t>
      </w:r>
    </w:p>
    <w:p w:rsidR="002B77E2" w:rsidRDefault="00830069">
      <w:r>
        <w:t>Action types outside agreed scope may persist in the landscape without a recurring exception check</w:t>
      </w:r>
    </w:p>
    <w:p w:rsidR="002B77E2" w:rsidRDefault="00830069">
      <w:r>
        <w:rPr>
          <w:b/>
        </w:rPr>
        <w:t>Management Visibility Risks</w:t>
      </w:r>
    </w:p>
    <w:p w:rsidR="002B77E2" w:rsidRDefault="00830069">
      <w:r>
        <w:t>Leaders cannot prioritize follow-up when descriptive texts and user identifiers are not assembled in one exception list</w:t>
      </w:r>
    </w:p>
    <w:p w:rsidR="002B77E2" w:rsidRDefault="00830069">
      <w:r>
        <w:t>Cross-company or cross-personnel-area concentrations of the same action type remain hidden until month-end reporting</w:t>
      </w:r>
    </w:p>
    <w:p w:rsidR="002B77E2" w:rsidRDefault="002B77E2"/>
    <w:p w:rsidR="002B77E2" w:rsidRDefault="00830069">
      <w:pPr>
        <w:pStyle w:val="21"/>
      </w:pPr>
      <w:r>
        <w:t>Suggested Resolution</w:t>
      </w:r>
    </w:p>
    <w:p w:rsidR="002B77E2" w:rsidRDefault="00830069">
      <w:r>
        <w:rPr>
          <w:b/>
        </w:rPr>
        <w:t>Immediate Response</w:t>
      </w:r>
    </w:p>
    <w:p w:rsidR="002B77E2" w:rsidRDefault="00830069">
      <w:r>
        <w:t>Review each flagged event together with employee name, action type, reason, organizational assignment, and any prior event rows shown in the exception</w:t>
      </w:r>
    </w:p>
    <w:p w:rsidR="002B77E2" w:rsidRDefault="00830069">
      <w:r>
        <w:t>Confirm business justification with HR operations or the line manager before reversing or re-posting actions</w:t>
      </w:r>
    </w:p>
    <w:p w:rsidR="002B77E2" w:rsidRDefault="00830069">
      <w:r>
        <w:t>Exclude rows that reflect approved mass-update projects once the project ID or change ticket is validated</w:t>
      </w:r>
    </w:p>
    <w:p w:rsidR="002B77E2" w:rsidRDefault="00830069">
      <w:r>
        <w:rPr>
          <w:b/>
        </w:rPr>
        <w:t>System Assessment</w:t>
      </w:r>
    </w:p>
    <w:p w:rsidR="002B77E2" w:rsidRDefault="00830069">
      <w:r>
        <w:t>Compare this cycle to prior runs after reorganizations, acquisitions, or interface loads that increase action volume</w:t>
      </w:r>
    </w:p>
    <w:p w:rsidR="002B77E2" w:rsidRDefault="00830069">
      <w:r>
        <w:t>Look for concentrations by action type, company, or personnel area to see whether one integration or batch job drives most items</w:t>
      </w:r>
    </w:p>
    <w:p w:rsidR="002B77E2" w:rsidRDefault="00830069">
      <w:r>
        <w:t>Revisit previous-event settings when duplicate or unrelated prior rows appear in the result</w:t>
      </w:r>
    </w:p>
    <w:p w:rsidR="002B77E2" w:rsidRDefault="00830069">
      <w:r>
        <w:rPr>
          <w:b/>
        </w:rPr>
        <w:t>Corrective Actions</w:t>
      </w:r>
    </w:p>
    <w:p w:rsidR="002B77E2" w:rsidRDefault="00830069">
      <w:r>
        <w:lastRenderedPageBreak/>
        <w:t>Correct master data or actions through standard personnel administration with required approvals</w:t>
      </w:r>
    </w:p>
    <w:p w:rsidR="002B77E2" w:rsidRDefault="00830069">
      <w:r>
        <w:t>Adjust monitoring parameters after root cause so the queue remains actionable for HR operations</w:t>
      </w:r>
    </w:p>
    <w:p w:rsidR="002B77E2" w:rsidRDefault="00830069">
      <w:r>
        <w:t>Update written procedures when specific action types require mandatory prior-event review</w:t>
      </w:r>
    </w:p>
    <w:p w:rsidR="002B77E2" w:rsidRDefault="00830069">
      <w:r>
        <w:t>Route repeat data-quality or interface issues into HR master-data governance when event feeds require fixes</w:t>
      </w:r>
    </w:p>
    <w:p w:rsidR="002B77E2" w:rsidRDefault="002B77E2"/>
    <w:p w:rsidR="002B77E2" w:rsidRDefault="00830069">
      <w:pPr>
        <w:pStyle w:val="21"/>
      </w:pPr>
      <w:r>
        <w:t>Parameters</w:t>
      </w:r>
    </w:p>
    <w:p w:rsidR="002B77E2" w:rsidRDefault="002B77E2"/>
    <w:p w:rsidR="002B77E2" w:rsidRDefault="00830069">
      <w:pPr>
        <w:pStyle w:val="31"/>
      </w:pPr>
      <w:r>
        <w:t>Parameters Reference Table</w:t>
      </w:r>
    </w:p>
    <w:p w:rsidR="002B77E2" w:rsidRDefault="00830069">
      <w:r>
        <w:t>This table lists all configurable input parameters. Users set values for these parameters to filter and control the EI's data selection and processing logic.</w:t>
      </w:r>
    </w:p>
    <w:tbl>
      <w:tblPr>
        <w:tblStyle w:val="aff0"/>
        <w:tblW w:w="0" w:type="auto"/>
        <w:tblLook w:val="04A0"/>
      </w:tblPr>
      <w:tblGrid>
        <w:gridCol w:w="366"/>
        <w:gridCol w:w="1418"/>
        <w:gridCol w:w="1087"/>
        <w:gridCol w:w="610"/>
        <w:gridCol w:w="631"/>
        <w:gridCol w:w="709"/>
        <w:gridCol w:w="2008"/>
        <w:gridCol w:w="2027"/>
      </w:tblGrid>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rPr>
                <w:b/>
              </w:rPr>
              <w: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rPr>
                <w:b/>
              </w:rPr>
              <w:t>Domain</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ANY_PREV_EVENT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'X'- Show Any Prev. Event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BACKDAYS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Backdays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BEGDA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Start Date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DATS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BEGDA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DATUM</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BTRTL</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Personnel subarea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BTRTL</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BTRTL</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BTRTX</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 subarea text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BTRTX</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TEXT15</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6</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BUKRS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Company Code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BUKRS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BUKRS</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7</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BUTXT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Company Name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BUTXT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TEXT25</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DURATION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INT4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/SKN/E_SW_DURATION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9</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DURATION_UNIT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Duration Unit(D/H/M)</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/SKN/D_SW_DURATION_UNIT</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ENDDA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End Date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DATS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ENDDA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DATUM</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GSBER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Business Area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GSBER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GSBER</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lastRenderedPageBreak/>
              <w:t>12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LANGU</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Language for Texts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13</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MASSG</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Reason for Action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MASSG</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MASSG</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MASSN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Action Type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MASSN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MASSN</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MGTXT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Reason f.action text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MGTXT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TEXT30</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16</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MNTXT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Name of action type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MNTXT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TEXT30</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17</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NACHN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Last name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PAD_NACHN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PAD_NACHN</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OBJPS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Object ID</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OBJPS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OBJPS</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19</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ORGEH</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Organizational unit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NUMC</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ORGEH</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ORGEH</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ORGTX</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Org.Unit Short Text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ORGTX</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TEXT25</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PBTXT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Personnel Area Text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PBTXT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TEXT30</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PERNR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Personnel number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NUMC</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PERSNO</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PERSNO</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23</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PERSG</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Employee group</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PERSG</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PERSG</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PERSK</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Employee subgroup</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PERSK</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PERSK</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PGTXT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Name of employee grp</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PGTXT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TEXT20</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26</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PKTXT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Name of EE subgroup</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PKTXT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TEXT20</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27</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PLANS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Position</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NUMC</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PLANS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PLANS</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PLSTX</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Position Short Text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PLSTX</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TEXT25</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29</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PREV_EVENT_NUM</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Number of prev. events to show</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lastRenderedPageBreak/>
              <w:t>30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SAME_PREV_EVENT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'X'- Show the Same Prev. Event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c>
          <w:tcPr>
            <w:tcW w:w="1080" w:type="dxa"/>
            <w:tcBorders>
              <w:top w:val="single" w:sz="4" w:space="0" w:color="000000"/>
              <w:left w:val="single" w:sz="4" w:space="0" w:color="000000"/>
              <w:bottom w:val="single" w:sz="4" w:space="0" w:color="000000"/>
              <w:right w:val="single" w:sz="4" w:space="0" w:color="000000"/>
            </w:tcBorders>
          </w:tcPr>
          <w:p w:rsidR="002B77E2" w:rsidRDefault="002B77E2"/>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SEQNR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Infotype record no.</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NUMC</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SEQNR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NUM03</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SPRPS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Lock indicator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SPRPS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SPRPS</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33</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Cust.-specific stat.</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STATA</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Employment status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STATA</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STAT3</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Spec.payment status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STAT3</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STATA</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36</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STELL</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Job key</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NUMC</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STELL</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STELL</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37</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STLTX</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Job Title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25</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STLTX</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TEXT25</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38</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SUBTY</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Subtype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SUBTY</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SUBTY</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39</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UNAME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Created By</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CRNAM</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USNAM</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USRID</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System ID</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30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SYSID</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CHAR30</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VDSK1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Organizational key</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14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VDSK1</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VDSK1</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42</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VORNA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First name</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PAD_VORNA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PAD_VORNM</w:t>
            </w:r>
          </w:p>
        </w:tc>
      </w:tr>
      <w:tr w:rsidR="002B77E2">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43</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WERKS</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Personnel area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CHAR</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4</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0</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PERSA</w:t>
            </w:r>
          </w:p>
        </w:tc>
        <w:tc>
          <w:tcPr>
            <w:tcW w:w="1080" w:type="dxa"/>
            <w:tcBorders>
              <w:top w:val="single" w:sz="4" w:space="0" w:color="000000"/>
              <w:left w:val="single" w:sz="4" w:space="0" w:color="000000"/>
              <w:bottom w:val="single" w:sz="4" w:space="0" w:color="000000"/>
              <w:right w:val="single" w:sz="4" w:space="0" w:color="000000"/>
            </w:tcBorders>
          </w:tcPr>
          <w:p w:rsidR="002B77E2" w:rsidRDefault="00830069">
            <w:r>
              <w:t>PERSA</w:t>
            </w:r>
          </w:p>
        </w:tc>
      </w:tr>
    </w:tbl>
    <w:p w:rsidR="002B77E2" w:rsidRDefault="002B77E2"/>
    <w:p w:rsidR="002B77E2" w:rsidRDefault="002B77E2"/>
    <w:p w:rsidR="002B77E2" w:rsidRDefault="00830069">
      <w:pPr>
        <w:pStyle w:val="31"/>
      </w:pPr>
      <w:r>
        <w:t>Parameter Configuration Guidelines</w:t>
      </w:r>
    </w:p>
    <w:p w:rsidR="002B77E2" w:rsidRDefault="00830069">
      <w:r>
        <w:t>IMPORTANT: Configure ALL 43 parameters listed in the Parameters Reference Table when tuning this EI; each influences which records are read, filtered, aged, and surfaced for alerting.</w:t>
      </w:r>
    </w:p>
    <w:p w:rsidR="002B77E2" w:rsidRPr="003B56FA" w:rsidRDefault="00830069">
      <w:r w:rsidRPr="003B56FA">
        <w:rPr>
          <w:b/>
        </w:rPr>
        <w:t>ANY_PREV_EVENT</w:t>
      </w:r>
      <w:r w:rsidRPr="003B56FA">
        <w:t xml:space="preserve"> ('X'- Show Any Prev. Event)</w:t>
      </w:r>
    </w:p>
    <w:p w:rsidR="003B56FA" w:rsidRPr="003B56FA" w:rsidRDefault="003B56FA" w:rsidP="003B56FA">
      <w:pPr>
        <w:shd w:val="clear" w:color="auto" w:fill="FFFFFF"/>
        <w:spacing w:before="72" w:after="72" w:line="240" w:lineRule="auto"/>
        <w:rPr>
          <w:rFonts w:asciiTheme="majorHAnsi" w:eastAsia="Times New Roman" w:hAnsiTheme="majorHAnsi" w:cstheme="majorHAnsi"/>
          <w:color w:val="3B3B3B"/>
          <w:lang w:eastAsia="ru-RU" w:bidi="he-IL"/>
        </w:rPr>
      </w:pPr>
      <w:r w:rsidRPr="003B56FA">
        <w:rPr>
          <w:rFonts w:asciiTheme="majorHAnsi" w:eastAsia="Times New Roman" w:hAnsiTheme="majorHAnsi" w:cstheme="majorHAnsi"/>
          <w:color w:val="3B3B3B"/>
          <w:lang w:eastAsia="ru-RU" w:bidi="he-IL"/>
        </w:rPr>
        <w:t>Turns on retrieval of </w:t>
      </w:r>
      <w:r w:rsidRPr="003B56FA">
        <w:rPr>
          <w:rFonts w:asciiTheme="majorHAnsi" w:eastAsia="Times New Roman" w:hAnsiTheme="majorHAnsi" w:cstheme="majorHAnsi"/>
          <w:b/>
          <w:bCs/>
          <w:color w:val="3B3B3B"/>
          <w:lang w:eastAsia="ru-RU" w:bidi="he-IL"/>
        </w:rPr>
        <w:t>prior personnel actions</w:t>
      </w:r>
      <w:r w:rsidRPr="003B56FA">
        <w:rPr>
          <w:rFonts w:asciiTheme="majorHAnsi" w:eastAsia="Times New Roman" w:hAnsiTheme="majorHAnsi" w:cstheme="majorHAnsi"/>
          <w:color w:val="3B3B3B"/>
          <w:lang w:eastAsia="ru-RU" w:bidi="he-IL"/>
        </w:rPr>
        <w:t> for each employee who already has a qualifying </w:t>
      </w:r>
      <w:r w:rsidRPr="003B56FA">
        <w:rPr>
          <w:rFonts w:asciiTheme="majorHAnsi" w:eastAsia="Times New Roman" w:hAnsiTheme="majorHAnsi" w:cstheme="majorHAnsi"/>
          <w:b/>
          <w:bCs/>
          <w:color w:val="3B3B3B"/>
          <w:lang w:eastAsia="ru-RU" w:bidi="he-IL"/>
        </w:rPr>
        <w:t>current</w:t>
      </w:r>
      <w:r w:rsidRPr="003B56FA">
        <w:rPr>
          <w:rFonts w:asciiTheme="majorHAnsi" w:eastAsia="Times New Roman" w:hAnsiTheme="majorHAnsi" w:cstheme="majorHAnsi"/>
          <w:color w:val="3B3B3B"/>
          <w:lang w:eastAsia="ru-RU" w:bidi="he-IL"/>
        </w:rPr>
        <w:t xml:space="preserve"> action in the monitoring window. When active, the function loads earlier action records for the same person (same </w:t>
      </w:r>
      <w:proofErr w:type="spellStart"/>
      <w:r w:rsidRPr="003B56FA">
        <w:rPr>
          <w:rFonts w:asciiTheme="majorHAnsi" w:eastAsia="Times New Roman" w:hAnsiTheme="majorHAnsi" w:cstheme="majorHAnsi"/>
          <w:color w:val="3B3B3B"/>
          <w:lang w:eastAsia="ru-RU" w:bidi="he-IL"/>
        </w:rPr>
        <w:t>infotype</w:t>
      </w:r>
      <w:proofErr w:type="spellEnd"/>
      <w:r w:rsidRPr="003B56FA">
        <w:rPr>
          <w:rFonts w:asciiTheme="majorHAnsi" w:eastAsia="Times New Roman" w:hAnsiTheme="majorHAnsi" w:cstheme="majorHAnsi"/>
          <w:color w:val="3B3B3B"/>
          <w:lang w:eastAsia="ru-RU" w:bidi="he-IL"/>
        </w:rPr>
        <w:t xml:space="preserve"> key) whose end date is before the current </w:t>
      </w:r>
      <w:r w:rsidRPr="003B56FA">
        <w:rPr>
          <w:rFonts w:asciiTheme="majorHAnsi" w:eastAsia="Times New Roman" w:hAnsiTheme="majorHAnsi" w:cstheme="majorHAnsi"/>
          <w:color w:val="3B3B3B"/>
          <w:lang w:eastAsia="ru-RU" w:bidi="he-IL"/>
        </w:rPr>
        <w:lastRenderedPageBreak/>
        <w:t>action’s start date, regardless of action type. Those prior records are added to the result set as separate lines (not a side-by-side “previous event” column), then run through the same organizational enrichment and duration filtering as current events.</w:t>
      </w:r>
    </w:p>
    <w:p w:rsidR="003B56FA" w:rsidRPr="003B56FA" w:rsidRDefault="003B56FA" w:rsidP="003B56FA">
      <w:pPr>
        <w:shd w:val="clear" w:color="auto" w:fill="FFFFFF"/>
        <w:spacing w:before="72" w:after="72" w:line="240" w:lineRule="auto"/>
        <w:rPr>
          <w:rFonts w:asciiTheme="majorHAnsi" w:eastAsia="Times New Roman" w:hAnsiTheme="majorHAnsi" w:cstheme="majorHAnsi"/>
          <w:color w:val="3B3B3B"/>
          <w:lang w:eastAsia="ru-RU" w:bidi="he-IL"/>
        </w:rPr>
      </w:pPr>
      <w:r w:rsidRPr="003B56FA">
        <w:rPr>
          <w:rFonts w:asciiTheme="majorHAnsi" w:eastAsia="Times New Roman" w:hAnsiTheme="majorHAnsi" w:cstheme="majorHAnsi"/>
          <w:color w:val="3B3B3B"/>
          <w:lang w:eastAsia="ru-RU" w:bidi="he-IL"/>
        </w:rPr>
        <w:t>If </w:t>
      </w:r>
      <w:r w:rsidRPr="003B56FA">
        <w:rPr>
          <w:rFonts w:asciiTheme="majorHAnsi" w:eastAsia="Times New Roman" w:hAnsiTheme="majorHAnsi" w:cstheme="majorHAnsi"/>
          <w:b/>
          <w:bCs/>
          <w:color w:val="3B3B3B"/>
          <w:lang w:eastAsia="ru-RU" w:bidi="he-IL"/>
        </w:rPr>
        <w:t>ANY_PREV_EVENT</w:t>
      </w:r>
      <w:r w:rsidRPr="003B56FA">
        <w:rPr>
          <w:rFonts w:asciiTheme="majorHAnsi" w:eastAsia="Times New Roman" w:hAnsiTheme="majorHAnsi" w:cstheme="majorHAnsi"/>
          <w:color w:val="3B3B3B"/>
          <w:lang w:eastAsia="ru-RU" w:bidi="he-IL"/>
        </w:rPr>
        <w:t> is active, </w:t>
      </w:r>
      <w:r w:rsidRPr="003B56FA">
        <w:rPr>
          <w:rFonts w:asciiTheme="majorHAnsi" w:eastAsia="Times New Roman" w:hAnsiTheme="majorHAnsi" w:cstheme="majorHAnsi"/>
          <w:b/>
          <w:bCs/>
          <w:color w:val="3B3B3B"/>
          <w:lang w:eastAsia="ru-RU" w:bidi="he-IL"/>
        </w:rPr>
        <w:t>SAME_PREV_EVENT</w:t>
      </w:r>
      <w:r w:rsidRPr="003B56FA">
        <w:rPr>
          <w:rFonts w:asciiTheme="majorHAnsi" w:eastAsia="Times New Roman" w:hAnsiTheme="majorHAnsi" w:cstheme="majorHAnsi"/>
          <w:color w:val="3B3B3B"/>
          <w:lang w:eastAsia="ru-RU" w:bidi="he-IL"/>
        </w:rPr>
        <w:t> is ignored (the function clears the same-type flag). Use this when you need context from </w:t>
      </w:r>
      <w:r w:rsidRPr="003B56FA">
        <w:rPr>
          <w:rFonts w:asciiTheme="majorHAnsi" w:eastAsia="Times New Roman" w:hAnsiTheme="majorHAnsi" w:cstheme="majorHAnsi"/>
          <w:b/>
          <w:bCs/>
          <w:color w:val="3B3B3B"/>
          <w:lang w:eastAsia="ru-RU" w:bidi="he-IL"/>
        </w:rPr>
        <w:t>any</w:t>
      </w:r>
      <w:r w:rsidRPr="003B56FA">
        <w:rPr>
          <w:rFonts w:asciiTheme="majorHAnsi" w:eastAsia="Times New Roman" w:hAnsiTheme="majorHAnsi" w:cstheme="majorHAnsi"/>
          <w:color w:val="3B3B3B"/>
          <w:lang w:eastAsia="ru-RU" w:bidi="he-IL"/>
        </w:rPr>
        <w:t> preceding action—for example a termination with the last hire or transfer before it, or a general “what happened immediately before this event?” review.</w:t>
      </w:r>
    </w:p>
    <w:p w:rsidR="003B56FA" w:rsidRPr="003B56FA" w:rsidRDefault="003B56FA" w:rsidP="003B56FA">
      <w:pPr>
        <w:shd w:val="clear" w:color="auto" w:fill="FFFFFF"/>
        <w:spacing w:before="72" w:after="72" w:line="240" w:lineRule="auto"/>
        <w:rPr>
          <w:rFonts w:asciiTheme="majorHAnsi" w:eastAsia="Times New Roman" w:hAnsiTheme="majorHAnsi" w:cstheme="majorHAnsi"/>
          <w:color w:val="3B3B3B"/>
          <w:lang w:eastAsia="ru-RU" w:bidi="he-IL"/>
        </w:rPr>
      </w:pPr>
      <w:r w:rsidRPr="003B56FA">
        <w:rPr>
          <w:rFonts w:asciiTheme="majorHAnsi" w:eastAsia="Times New Roman" w:hAnsiTheme="majorHAnsi" w:cstheme="majorHAnsi"/>
          <w:b/>
          <w:bCs/>
          <w:color w:val="3B3B3B"/>
          <w:lang w:eastAsia="ru-RU" w:bidi="he-IL"/>
        </w:rPr>
        <w:t>ANY_PREV_EVENT Options:</w:t>
      </w:r>
    </w:p>
    <w:p w:rsidR="003B56FA" w:rsidRPr="003B56FA" w:rsidRDefault="003B56FA" w:rsidP="003B56FA">
      <w:pPr>
        <w:shd w:val="clear" w:color="auto" w:fill="FFFFFF"/>
        <w:spacing w:before="100" w:beforeAutospacing="1" w:after="100" w:afterAutospacing="1" w:line="240" w:lineRule="auto"/>
        <w:rPr>
          <w:rFonts w:asciiTheme="majorHAnsi" w:eastAsia="Times New Roman" w:hAnsiTheme="majorHAnsi" w:cstheme="majorHAnsi"/>
          <w:color w:val="3B3B3B"/>
          <w:lang w:eastAsia="ru-RU" w:bidi="he-IL"/>
        </w:rPr>
      </w:pPr>
      <w:r w:rsidRPr="003B56FA">
        <w:rPr>
          <w:rFonts w:asciiTheme="majorHAnsi" w:eastAsia="Times New Roman" w:hAnsiTheme="majorHAnsi" w:cstheme="majorHAnsi"/>
          <w:b/>
          <w:bCs/>
          <w:color w:val="3B3B3B"/>
          <w:lang w:eastAsia="ru-RU" w:bidi="he-IL"/>
        </w:rPr>
        <w:t>(</w:t>
      </w:r>
      <w:proofErr w:type="gramStart"/>
      <w:r w:rsidRPr="003B56FA">
        <w:rPr>
          <w:rFonts w:asciiTheme="majorHAnsi" w:eastAsia="Times New Roman" w:hAnsiTheme="majorHAnsi" w:cstheme="majorHAnsi"/>
          <w:b/>
          <w:bCs/>
          <w:color w:val="3B3B3B"/>
          <w:lang w:eastAsia="ru-RU" w:bidi="he-IL"/>
        </w:rPr>
        <w:t>blank</w:t>
      </w:r>
      <w:proofErr w:type="gramEnd"/>
      <w:r w:rsidRPr="003B56FA">
        <w:rPr>
          <w:rFonts w:asciiTheme="majorHAnsi" w:eastAsia="Times New Roman" w:hAnsiTheme="majorHAnsi" w:cstheme="majorHAnsi"/>
          <w:b/>
          <w:bCs/>
          <w:color w:val="3B3B3B"/>
          <w:lang w:eastAsia="ru-RU" w:bidi="he-IL"/>
        </w:rPr>
        <w:t>)</w:t>
      </w:r>
      <w:r w:rsidRPr="003B56FA">
        <w:rPr>
          <w:rFonts w:asciiTheme="majorHAnsi" w:eastAsia="Times New Roman" w:hAnsiTheme="majorHAnsi" w:cstheme="majorHAnsi"/>
          <w:color w:val="3B3B3B"/>
          <w:lang w:eastAsia="ru-RU" w:bidi="he-IL"/>
        </w:rPr>
        <w:t> — Do not load prior actions; only current-window events appear.</w:t>
      </w:r>
    </w:p>
    <w:p w:rsidR="003B56FA" w:rsidRPr="003B56FA" w:rsidRDefault="003B56FA" w:rsidP="003B56FA">
      <w:pPr>
        <w:shd w:val="clear" w:color="auto" w:fill="FFFFFF"/>
        <w:spacing w:before="100" w:beforeAutospacing="1" w:after="100" w:afterAutospacing="1" w:line="240" w:lineRule="auto"/>
        <w:rPr>
          <w:rFonts w:asciiTheme="majorHAnsi" w:eastAsia="Times New Roman" w:hAnsiTheme="majorHAnsi" w:cstheme="majorHAnsi"/>
          <w:color w:val="3B3B3B"/>
          <w:lang w:eastAsia="ru-RU" w:bidi="he-IL"/>
        </w:rPr>
      </w:pPr>
      <w:r w:rsidRPr="003B56FA">
        <w:rPr>
          <w:rFonts w:asciiTheme="majorHAnsi" w:eastAsia="Times New Roman" w:hAnsiTheme="majorHAnsi" w:cstheme="majorHAnsi"/>
          <w:b/>
          <w:bCs/>
          <w:color w:val="3B3B3B"/>
          <w:lang w:eastAsia="ru-RU" w:bidi="he-IL"/>
        </w:rPr>
        <w:t>X</w:t>
      </w:r>
      <w:r w:rsidRPr="003B56FA">
        <w:rPr>
          <w:rFonts w:asciiTheme="majorHAnsi" w:eastAsia="Times New Roman" w:hAnsiTheme="majorHAnsi" w:cstheme="majorHAnsi"/>
          <w:color w:val="3B3B3B"/>
          <w:lang w:eastAsia="ru-RU" w:bidi="he-IL"/>
        </w:rPr>
        <w:t> — Load prior actions of </w:t>
      </w:r>
      <w:r w:rsidRPr="003B56FA">
        <w:rPr>
          <w:rFonts w:asciiTheme="majorHAnsi" w:eastAsia="Times New Roman" w:hAnsiTheme="majorHAnsi" w:cstheme="majorHAnsi"/>
          <w:b/>
          <w:bCs/>
          <w:color w:val="3B3B3B"/>
          <w:lang w:eastAsia="ru-RU" w:bidi="he-IL"/>
        </w:rPr>
        <w:t>any</w:t>
      </w:r>
      <w:r w:rsidRPr="003B56FA">
        <w:rPr>
          <w:rFonts w:asciiTheme="majorHAnsi" w:eastAsia="Times New Roman" w:hAnsiTheme="majorHAnsi" w:cstheme="majorHAnsi"/>
          <w:color w:val="3B3B3B"/>
          <w:lang w:eastAsia="ru-RU" w:bidi="he-IL"/>
        </w:rPr>
        <w:t> action type (subject to </w:t>
      </w:r>
      <w:r w:rsidRPr="003B56FA">
        <w:rPr>
          <w:rFonts w:asciiTheme="majorHAnsi" w:eastAsia="Times New Roman" w:hAnsiTheme="majorHAnsi" w:cstheme="majorHAnsi"/>
          <w:b/>
          <w:bCs/>
          <w:color w:val="3B3B3B"/>
          <w:lang w:eastAsia="ru-RU" w:bidi="he-IL"/>
        </w:rPr>
        <w:t>PREV_EVENT_NUM</w:t>
      </w:r>
      <w:r w:rsidRPr="003B56FA">
        <w:rPr>
          <w:rFonts w:asciiTheme="majorHAnsi" w:eastAsia="Times New Roman" w:hAnsiTheme="majorHAnsi" w:cstheme="majorHAnsi"/>
          <w:color w:val="3B3B3B"/>
          <w:lang w:eastAsia="ru-RU" w:bidi="he-IL"/>
        </w:rPr>
        <w:t>).</w:t>
      </w:r>
    </w:p>
    <w:p w:rsidR="003B56FA" w:rsidRDefault="003B56FA" w:rsidP="003B56FA">
      <w:pPr>
        <w:shd w:val="clear" w:color="auto" w:fill="FFFFFF"/>
        <w:spacing w:before="72" w:after="72" w:line="240" w:lineRule="auto"/>
        <w:rPr>
          <w:rFonts w:asciiTheme="majorHAnsi" w:eastAsia="Times New Roman" w:hAnsiTheme="majorHAnsi" w:cstheme="majorHAnsi"/>
          <w:color w:val="3B3B3B"/>
          <w:lang w:eastAsia="ru-RU" w:bidi="he-IL"/>
        </w:rPr>
      </w:pPr>
      <w:proofErr w:type="gramStart"/>
      <w:r w:rsidRPr="003B56FA">
        <w:rPr>
          <w:rFonts w:asciiTheme="majorHAnsi" w:eastAsia="Times New Roman" w:hAnsiTheme="majorHAnsi" w:cstheme="majorHAnsi"/>
          <w:color w:val="3B3B3B"/>
          <w:lang w:eastAsia="ru-RU" w:bidi="he-IL"/>
        </w:rPr>
        <w:t>Works with </w:t>
      </w:r>
      <w:r w:rsidRPr="003B56FA">
        <w:rPr>
          <w:rFonts w:asciiTheme="majorHAnsi" w:eastAsia="Times New Roman" w:hAnsiTheme="majorHAnsi" w:cstheme="majorHAnsi"/>
          <w:b/>
          <w:bCs/>
          <w:color w:val="3B3B3B"/>
          <w:lang w:eastAsia="ru-RU" w:bidi="he-IL"/>
        </w:rPr>
        <w:t>PREV_EVENT_NUM</w:t>
      </w:r>
      <w:r w:rsidRPr="003B56FA">
        <w:rPr>
          <w:rFonts w:asciiTheme="majorHAnsi" w:eastAsia="Times New Roman" w:hAnsiTheme="majorHAnsi" w:cstheme="majorHAnsi"/>
          <w:color w:val="3B3B3B"/>
          <w:lang w:eastAsia="ru-RU" w:bidi="he-IL"/>
        </w:rPr>
        <w:t> (how many priors per current event) and with </w:t>
      </w:r>
      <w:r w:rsidRPr="003B56FA">
        <w:rPr>
          <w:rFonts w:asciiTheme="majorHAnsi" w:eastAsia="Times New Roman" w:hAnsiTheme="majorHAnsi" w:cstheme="majorHAnsi"/>
          <w:b/>
          <w:bCs/>
          <w:color w:val="3B3B3B"/>
          <w:lang w:eastAsia="ru-RU" w:bidi="he-IL"/>
        </w:rPr>
        <w:t>MASSN</w:t>
      </w:r>
      <w:r w:rsidRPr="003B56FA">
        <w:rPr>
          <w:rFonts w:asciiTheme="majorHAnsi" w:eastAsia="Times New Roman" w:hAnsiTheme="majorHAnsi" w:cstheme="majorHAnsi"/>
          <w:color w:val="3B3B3B"/>
          <w:lang w:eastAsia="ru-RU" w:bidi="he-IL"/>
        </w:rPr>
        <w:t> / date filters on the current population only.</w:t>
      </w:r>
      <w:proofErr w:type="gramEnd"/>
    </w:p>
    <w:p w:rsidR="003B56FA" w:rsidRPr="003B56FA" w:rsidRDefault="003B56FA" w:rsidP="003B56FA">
      <w:pPr>
        <w:shd w:val="clear" w:color="auto" w:fill="FFFFFF"/>
        <w:spacing w:before="72" w:after="72" w:line="240" w:lineRule="auto"/>
        <w:rPr>
          <w:rFonts w:asciiTheme="majorHAnsi" w:eastAsia="Times New Roman" w:hAnsiTheme="majorHAnsi" w:cstheme="majorHAnsi"/>
          <w:color w:val="3B3B3B"/>
          <w:lang w:eastAsia="ru-RU" w:bidi="he-IL"/>
        </w:rPr>
      </w:pPr>
    </w:p>
    <w:p w:rsidR="002B77E2" w:rsidRDefault="00830069">
      <w:r>
        <w:rPr>
          <w:b/>
        </w:rPr>
        <w:t>BACKDAYS</w:t>
      </w:r>
      <w:r>
        <w:t xml:space="preserve"> (</w:t>
      </w:r>
      <w:proofErr w:type="spellStart"/>
      <w:r>
        <w:t>Backdays</w:t>
      </w:r>
      <w:proofErr w:type="spellEnd"/>
      <w:r>
        <w:t>)</w:t>
      </w:r>
    </w:p>
    <w:p w:rsidR="002B77E2" w:rsidRDefault="00830069">
      <w:r>
        <w:t>BACKDAYS defines the historical monitoring window by specifying how many days backward from today to retrieve records. 0 - today, 1 - today + yesterday etc.</w:t>
      </w:r>
    </w:p>
    <w:p w:rsidR="002B77E2" w:rsidRDefault="00830069">
      <w:r>
        <w:t>Backdays is based on BEGDA</w:t>
      </w:r>
    </w:p>
    <w:p w:rsidR="002B77E2" w:rsidRDefault="00830069">
      <w:r>
        <w:rPr>
          <w:b/>
        </w:rPr>
        <w:t>BEGDA</w:t>
      </w:r>
      <w:r>
        <w:t xml:space="preserve"> (Start Date)</w:t>
      </w:r>
    </w:p>
    <w:p w:rsidR="002B77E2" w:rsidRDefault="00830069">
      <w:r>
        <w:t>Gives auditors traceable criteria because start date on BEGDA is applied consistently before any alert flag is raised.</w:t>
      </w:r>
    </w:p>
    <w:p w:rsidR="002B77E2" w:rsidRDefault="00830069">
      <w:r>
        <w:rPr>
          <w:b/>
        </w:rPr>
        <w:t>BTRTL</w:t>
      </w:r>
      <w:r>
        <w:t xml:space="preserve"> (Personnel subarea)</w:t>
      </w:r>
    </w:p>
    <w:p w:rsidR="002B77E2" w:rsidRDefault="00830069">
      <w:r>
        <w:t>Technical code for Personnel Subarea, a small piece of a company used to set specific work hours, pay rules, and holidays for a group of workers.</w:t>
      </w:r>
    </w:p>
    <w:p w:rsidR="002B77E2" w:rsidRDefault="00830069">
      <w:r>
        <w:rPr>
          <w:b/>
        </w:rPr>
        <w:t>BTRTX</w:t>
      </w:r>
      <w:r>
        <w:t xml:space="preserve"> (Pers. subarea text)</w:t>
      </w:r>
    </w:p>
    <w:p w:rsidR="0073502E" w:rsidRDefault="0073502E">
      <w:r w:rsidRPr="0073502E">
        <w:t xml:space="preserve">Personnel Subarea Text holds the actual 15-character short name or description of a Personnel Subarea. </w:t>
      </w:r>
    </w:p>
    <w:p w:rsidR="002B77E2" w:rsidRDefault="00830069">
      <w:r>
        <w:rPr>
          <w:b/>
        </w:rPr>
        <w:t>BUKRS</w:t>
      </w:r>
      <w:r>
        <w:t xml:space="preserve"> (Company Code)</w:t>
      </w:r>
    </w:p>
    <w:p w:rsidR="002B77E2" w:rsidRDefault="00830069">
      <w:r>
        <w:t>Company code key that scopes data to legal entity/accounting unit level.</w:t>
      </w:r>
    </w:p>
    <w:p w:rsidR="002B77E2" w:rsidRDefault="00830069">
      <w:r>
        <w:rPr>
          <w:b/>
        </w:rPr>
        <w:t>BUTXT</w:t>
      </w:r>
      <w:r>
        <w:t xml:space="preserve"> (Company Name)</w:t>
      </w:r>
    </w:p>
    <w:p w:rsidR="002B77E2" w:rsidRDefault="00830069">
      <w:r>
        <w:t>Company code name/description used to present legal entity context in output.</w:t>
      </w:r>
    </w:p>
    <w:p w:rsidR="002B77E2" w:rsidRDefault="00830069">
      <w:r>
        <w:rPr>
          <w:b/>
        </w:rPr>
        <w:t>DURATION</w:t>
      </w:r>
      <w:r>
        <w:t xml:space="preserve"> (Duration In Time Units)</w:t>
      </w:r>
    </w:p>
    <w:p w:rsidR="002B77E2" w:rsidRDefault="00830069">
      <w:r>
        <w:lastRenderedPageBreak/>
        <w:t>Relative-age filter: elapsed interval from the row's reference timestamp to evaluation time, expressed in DURATION_UNIT</w:t>
      </w:r>
    </w:p>
    <w:p w:rsidR="002B77E2" w:rsidRDefault="00830069">
      <w:r>
        <w:rPr>
          <w:b/>
        </w:rPr>
        <w:t>DURATION_UNIT</w:t>
      </w:r>
      <w:r>
        <w:t xml:space="preserve"> (Duration Unit(D/H/M))</w:t>
      </w:r>
    </w:p>
    <w:p w:rsidR="002B77E2" w:rsidRDefault="00830069">
      <w:r>
        <w:t>DURATION_UNIT defines the measurement unit for DURATION calculations.</w:t>
      </w:r>
    </w:p>
    <w:p w:rsidR="002B77E2" w:rsidRDefault="00830069">
      <w:r>
        <w:t>DURATION_UNIT Options:</w:t>
      </w:r>
    </w:p>
    <w:p w:rsidR="002B77E2" w:rsidRDefault="00830069">
      <w:r>
        <w:t>H — Hours.</w:t>
      </w:r>
    </w:p>
    <w:p w:rsidR="002B77E2" w:rsidRDefault="00830069">
      <w:r>
        <w:t>M — Minutes (preset in code before the selection read when not overridden).</w:t>
      </w:r>
    </w:p>
    <w:p w:rsidR="002B77E2" w:rsidRDefault="00830069">
      <w:r>
        <w:t>D — Days.</w:t>
      </w:r>
    </w:p>
    <w:p w:rsidR="002B77E2" w:rsidRDefault="00830069">
      <w:r>
        <w:t>F — Full-day style counting where applicable to the duration helper.</w:t>
      </w:r>
    </w:p>
    <w:p w:rsidR="002B77E2" w:rsidRDefault="00830069">
      <w:r>
        <w:rPr>
          <w:b/>
        </w:rPr>
        <w:t>ENDDA</w:t>
      </w:r>
      <w:r>
        <w:t xml:space="preserve"> (End Date)</w:t>
      </w:r>
    </w:p>
    <w:p w:rsidR="0073502E" w:rsidRDefault="0073502E" w:rsidP="0073502E">
      <w:proofErr w:type="gramStart"/>
      <w:r>
        <w:t>Gives auditors traceable criteria because end date on ENDDA is applied consistently before any alert flag is raised.</w:t>
      </w:r>
      <w:proofErr w:type="gramEnd"/>
    </w:p>
    <w:p w:rsidR="002B77E2" w:rsidRDefault="00830069">
      <w:r>
        <w:rPr>
          <w:b/>
        </w:rPr>
        <w:t>GSBER</w:t>
      </w:r>
      <w:r>
        <w:t xml:space="preserve"> (Business Area)</w:t>
      </w:r>
    </w:p>
    <w:p w:rsidR="002B77E2" w:rsidRDefault="00830069">
      <w:r>
        <w:t>Business area key used for FI organizational reporting segmentation.</w:t>
      </w:r>
    </w:p>
    <w:p w:rsidR="002B77E2" w:rsidRDefault="00830069">
      <w:r>
        <w:rPr>
          <w:b/>
        </w:rPr>
        <w:t>LANGU</w:t>
      </w:r>
      <w:r>
        <w:t xml:space="preserve"> (Language for Texts)</w:t>
      </w:r>
    </w:p>
    <w:p w:rsidR="002B77E2" w:rsidRDefault="00830069">
      <w:r>
        <w:t>Language key used for language-dependent texts and user-language filtering.</w:t>
      </w:r>
    </w:p>
    <w:p w:rsidR="002B77E2" w:rsidRDefault="00830069">
      <w:r>
        <w:rPr>
          <w:b/>
        </w:rPr>
        <w:t>MASSG</w:t>
      </w:r>
      <w:r>
        <w:t xml:space="preserve"> (Reason for Action)</w:t>
      </w:r>
    </w:p>
    <w:p w:rsidR="0073502E" w:rsidRDefault="0073502E">
      <w:r w:rsidRPr="0073502E">
        <w:t>Reason for Action code explains why an HR event happened, such as hiring a person due to company growth or a person leaving due to retirement.</w:t>
      </w:r>
    </w:p>
    <w:p w:rsidR="002B77E2" w:rsidRDefault="00830069">
      <w:r>
        <w:rPr>
          <w:b/>
        </w:rPr>
        <w:t>MASSN</w:t>
      </w:r>
      <w:r>
        <w:t xml:space="preserve"> (Action Type)</w:t>
      </w:r>
    </w:p>
    <w:p w:rsidR="0073502E" w:rsidRDefault="0073502E">
      <w:r w:rsidRPr="0073502E">
        <w:t>Action Type is a code that triggers a specific HR event like hiring, promotion, or retirement to update an employee's master data records.</w:t>
      </w:r>
    </w:p>
    <w:p w:rsidR="002B77E2" w:rsidRDefault="00830069">
      <w:r>
        <w:rPr>
          <w:b/>
        </w:rPr>
        <w:t>MGTXT</w:t>
      </w:r>
      <w:r>
        <w:t xml:space="preserve"> (Reason </w:t>
      </w:r>
      <w:proofErr w:type="spellStart"/>
      <w:r>
        <w:t>f.action</w:t>
      </w:r>
      <w:proofErr w:type="spellEnd"/>
      <w:r>
        <w:t xml:space="preserve"> text)</w:t>
      </w:r>
    </w:p>
    <w:p w:rsidR="009A2678" w:rsidRDefault="009A2678">
      <w:r w:rsidRPr="009A2678">
        <w:t>Manager Text field holds the descriptive name or title of the manager or lead person in a workflow or organizational view.</w:t>
      </w:r>
    </w:p>
    <w:p w:rsidR="002B77E2" w:rsidRDefault="00830069">
      <w:r>
        <w:rPr>
          <w:b/>
        </w:rPr>
        <w:t>MNTXT</w:t>
      </w:r>
      <w:r>
        <w:t xml:space="preserve"> (Name of action type)</w:t>
      </w:r>
    </w:p>
    <w:p w:rsidR="009A2678" w:rsidRDefault="009A2678">
      <w:r w:rsidRPr="009A2678">
        <w:t>Name of Action Type holds the 30-character descriptive text or title for an HR action like hiring or termination.</w:t>
      </w:r>
    </w:p>
    <w:p w:rsidR="002B77E2" w:rsidRDefault="00830069">
      <w:r>
        <w:rPr>
          <w:b/>
        </w:rPr>
        <w:lastRenderedPageBreak/>
        <w:t>NACHN</w:t>
      </w:r>
      <w:r>
        <w:t xml:space="preserve"> (Last name)</w:t>
      </w:r>
    </w:p>
    <w:p w:rsidR="002B77E2" w:rsidRDefault="009A2678">
      <w:r>
        <w:t>Last name</w:t>
      </w:r>
    </w:p>
    <w:p w:rsidR="002B77E2" w:rsidRDefault="00830069">
      <w:r>
        <w:rPr>
          <w:b/>
        </w:rPr>
        <w:t>OBJPS</w:t>
      </w:r>
      <w:r>
        <w:t xml:space="preserve"> (Object ID)</w:t>
      </w:r>
    </w:p>
    <w:p w:rsidR="002B77E2" w:rsidRDefault="00830069">
      <w:r>
        <w:t>Guards against oversized extracts when object id on OBJPS is narrowed together with client, user, or session filters.</w:t>
      </w:r>
    </w:p>
    <w:p w:rsidR="002B77E2" w:rsidRDefault="00830069">
      <w:r>
        <w:rPr>
          <w:b/>
        </w:rPr>
        <w:t>ORGEH</w:t>
      </w:r>
      <w:r>
        <w:t xml:space="preserve"> (Organizational unit)</w:t>
      </w:r>
    </w:p>
    <w:p w:rsidR="000319DF" w:rsidRDefault="000319DF">
      <w:r w:rsidRPr="000319DF">
        <w:t>Organizational Unit code represents a specific department, section, or division within a company's organizational structure</w:t>
      </w:r>
    </w:p>
    <w:p w:rsidR="002B77E2" w:rsidRDefault="00830069">
      <w:r>
        <w:rPr>
          <w:b/>
        </w:rPr>
        <w:t>ORGTX</w:t>
      </w:r>
      <w:r>
        <w:t xml:space="preserve"> (</w:t>
      </w:r>
      <w:proofErr w:type="spellStart"/>
      <w:r>
        <w:t>Org.Unit</w:t>
      </w:r>
      <w:proofErr w:type="spellEnd"/>
      <w:r>
        <w:t xml:space="preserve"> Short Text)</w:t>
      </w:r>
    </w:p>
    <w:p w:rsidR="000319DF" w:rsidRDefault="000319DF">
      <w:r w:rsidRPr="000319DF">
        <w:t>Organizational Unit Short Text holds the short name or description of a specific department or division.</w:t>
      </w:r>
    </w:p>
    <w:p w:rsidR="002B77E2" w:rsidRDefault="00830069">
      <w:r>
        <w:rPr>
          <w:b/>
        </w:rPr>
        <w:t>PBTXT</w:t>
      </w:r>
      <w:r>
        <w:t xml:space="preserve"> (Personnel Area Text)</w:t>
      </w:r>
    </w:p>
    <w:p w:rsidR="0040665B" w:rsidRDefault="001135AD">
      <w:r w:rsidRPr="001135AD">
        <w:t>Personnel Area Text holds the actual 20-character descriptive name or title of a specific Personnel Area.</w:t>
      </w:r>
    </w:p>
    <w:p w:rsidR="002B77E2" w:rsidRDefault="00830069">
      <w:r>
        <w:rPr>
          <w:b/>
        </w:rPr>
        <w:t>PERNR</w:t>
      </w:r>
      <w:r>
        <w:t xml:space="preserve"> (Personnel number)</w:t>
      </w:r>
    </w:p>
    <w:p w:rsidR="002B77E2" w:rsidRDefault="00830069">
      <w:r>
        <w:t>Personnel Number, a unique eight-digit number assigned to every employee to track all their HR data and history.</w:t>
      </w:r>
    </w:p>
    <w:p w:rsidR="002B77E2" w:rsidRDefault="00830069">
      <w:r>
        <w:rPr>
          <w:b/>
        </w:rPr>
        <w:t>PERSG</w:t>
      </w:r>
      <w:r>
        <w:t xml:space="preserve"> (Employee group)</w:t>
      </w:r>
    </w:p>
    <w:p w:rsidR="002B77E2" w:rsidRDefault="00830069">
      <w:r>
        <w:t>Employee Group is a main category used to classify workers into broad groups like active employees, retirees, or external staff.</w:t>
      </w:r>
    </w:p>
    <w:p w:rsidR="002B77E2" w:rsidRDefault="00830069">
      <w:r>
        <w:rPr>
          <w:b/>
        </w:rPr>
        <w:t>PERSK</w:t>
      </w:r>
      <w:r>
        <w:t xml:space="preserve"> (Employee subgroup)</w:t>
      </w:r>
    </w:p>
    <w:p w:rsidR="002B77E2" w:rsidRDefault="00830069">
      <w:r>
        <w:t>Employee Subgroup is a division of the Employee Group used to set specific payroll rules, work schedules, and hourly or salaried pay status.</w:t>
      </w:r>
    </w:p>
    <w:p w:rsidR="002B77E2" w:rsidRDefault="00830069">
      <w:r>
        <w:rPr>
          <w:b/>
        </w:rPr>
        <w:t>PGTXT</w:t>
      </w:r>
      <w:r>
        <w:t xml:space="preserve"> (Name of employee grp)</w:t>
      </w:r>
    </w:p>
    <w:p w:rsidR="0040665B" w:rsidRDefault="0040665B">
      <w:r w:rsidRPr="0040665B">
        <w:t>Employee Group Text holds the descriptive name or title for a specific Employee Group category (such as "Active" or "Retiree").</w:t>
      </w:r>
    </w:p>
    <w:p w:rsidR="002B77E2" w:rsidRDefault="00830069">
      <w:r>
        <w:rPr>
          <w:b/>
        </w:rPr>
        <w:t>PKTXT</w:t>
      </w:r>
      <w:r>
        <w:t xml:space="preserve"> (Name of EE subgroup)</w:t>
      </w:r>
    </w:p>
    <w:p w:rsidR="0040665B" w:rsidRDefault="0040665B">
      <w:r w:rsidRPr="0040665B">
        <w:t>Employee Group Text holds the descriptive name or title for a specific Employee Group category (such as "Active" or "Retiree").</w:t>
      </w:r>
    </w:p>
    <w:p w:rsidR="002B77E2" w:rsidRDefault="00830069">
      <w:r>
        <w:rPr>
          <w:b/>
        </w:rPr>
        <w:lastRenderedPageBreak/>
        <w:t>PLANS</w:t>
      </w:r>
      <w:r>
        <w:t xml:space="preserve"> (Position)</w:t>
      </w:r>
    </w:p>
    <w:p w:rsidR="002B77E2" w:rsidRDefault="00830069">
      <w:r>
        <w:t>PLANS is the technical field name for Position, a specific seven-digit code that represents a job slot filled by an employee within the company structure.</w:t>
      </w:r>
    </w:p>
    <w:p w:rsidR="002B77E2" w:rsidRDefault="00830069">
      <w:r>
        <w:rPr>
          <w:b/>
        </w:rPr>
        <w:t>PLSTX</w:t>
      </w:r>
      <w:r>
        <w:t xml:space="preserve"> (Position Short Text)</w:t>
      </w:r>
    </w:p>
    <w:p w:rsidR="0040665B" w:rsidRDefault="0040665B">
      <w:r w:rsidRPr="0040665B">
        <w:t>Position Short Text holds the short name or descriptive title of a specific job slot or position within the company.</w:t>
      </w:r>
    </w:p>
    <w:p w:rsidR="002B77E2" w:rsidRPr="00CD3ACD" w:rsidRDefault="00830069">
      <w:r w:rsidRPr="00CD3ACD">
        <w:rPr>
          <w:b/>
        </w:rPr>
        <w:t>PREV_EVENT_NUM</w:t>
      </w:r>
      <w:r w:rsidRPr="00CD3ACD">
        <w:t xml:space="preserve"> (Number of prev. events to show)</w:t>
      </w:r>
    </w:p>
    <w:p w:rsidR="00CD3ACD" w:rsidRPr="00CD3ACD" w:rsidRDefault="00CD3ACD" w:rsidP="00CD3ACD">
      <w:pPr>
        <w:shd w:val="clear" w:color="auto" w:fill="FFFFFF"/>
        <w:spacing w:before="72" w:after="72" w:line="240" w:lineRule="auto"/>
        <w:rPr>
          <w:rFonts w:asciiTheme="majorHAnsi" w:eastAsia="Times New Roman" w:hAnsiTheme="majorHAnsi" w:cstheme="majorHAnsi"/>
          <w:color w:val="3B3B3B"/>
          <w:lang w:eastAsia="ru-RU" w:bidi="he-IL"/>
        </w:rPr>
      </w:pPr>
      <w:proofErr w:type="gramStart"/>
      <w:r w:rsidRPr="00CD3ACD">
        <w:rPr>
          <w:rFonts w:asciiTheme="majorHAnsi" w:eastAsia="Times New Roman" w:hAnsiTheme="majorHAnsi" w:cstheme="majorHAnsi"/>
          <w:color w:val="3B3B3B"/>
          <w:lang w:eastAsia="ru-RU" w:bidi="he-IL"/>
        </w:rPr>
        <w:t>Sets the maximum number of prior personnel actions to attach per current event when </w:t>
      </w:r>
      <w:r w:rsidRPr="00CD3ACD">
        <w:rPr>
          <w:rFonts w:asciiTheme="majorHAnsi" w:eastAsia="Times New Roman" w:hAnsiTheme="majorHAnsi" w:cstheme="majorHAnsi"/>
          <w:b/>
          <w:bCs/>
          <w:color w:val="3B3B3B"/>
          <w:lang w:eastAsia="ru-RU" w:bidi="he-IL"/>
        </w:rPr>
        <w:t>SAME_PREV_EVENT</w:t>
      </w:r>
      <w:r w:rsidRPr="00CD3ACD">
        <w:rPr>
          <w:rFonts w:asciiTheme="majorHAnsi" w:eastAsia="Times New Roman" w:hAnsiTheme="majorHAnsi" w:cstheme="majorHAnsi"/>
          <w:color w:val="3B3B3B"/>
          <w:lang w:eastAsia="ru-RU" w:bidi="he-IL"/>
        </w:rPr>
        <w:t> or </w:t>
      </w:r>
      <w:r w:rsidRPr="00CD3ACD">
        <w:rPr>
          <w:rFonts w:asciiTheme="majorHAnsi" w:eastAsia="Times New Roman" w:hAnsiTheme="majorHAnsi" w:cstheme="majorHAnsi"/>
          <w:b/>
          <w:bCs/>
          <w:color w:val="3B3B3B"/>
          <w:lang w:eastAsia="ru-RU" w:bidi="he-IL"/>
        </w:rPr>
        <w:t>ANY_PREV_EVENT</w:t>
      </w:r>
      <w:r w:rsidRPr="00CD3ACD">
        <w:rPr>
          <w:rFonts w:asciiTheme="majorHAnsi" w:eastAsia="Times New Roman" w:hAnsiTheme="majorHAnsi" w:cstheme="majorHAnsi"/>
          <w:color w:val="3B3B3B"/>
          <w:lang w:eastAsia="ru-RU" w:bidi="he-IL"/>
        </w:rPr>
        <w:t> is active.</w:t>
      </w:r>
      <w:proofErr w:type="gramEnd"/>
      <w:r w:rsidRPr="00CD3ACD">
        <w:rPr>
          <w:rFonts w:asciiTheme="majorHAnsi" w:eastAsia="Times New Roman" w:hAnsiTheme="majorHAnsi" w:cstheme="majorHAnsi"/>
          <w:color w:val="3B3B3B"/>
          <w:lang w:eastAsia="ru-RU" w:bidi="he-IL"/>
        </w:rPr>
        <w:t xml:space="preserve"> For each current action in the window, the function walks prior candidates for that employee (newest first), keeps only records that ended before the current action started, and stops after this count. Prior rows are merged into the output list and processed like any other event (including duration filtering).</w:t>
      </w:r>
    </w:p>
    <w:p w:rsidR="00CD3ACD" w:rsidRPr="00CD3ACD" w:rsidRDefault="00CD3ACD" w:rsidP="00CD3ACD">
      <w:pPr>
        <w:shd w:val="clear" w:color="auto" w:fill="FFFFFF"/>
        <w:spacing w:before="72" w:after="72"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color w:val="3B3B3B"/>
          <w:lang w:eastAsia="ru-RU" w:bidi="he-IL"/>
        </w:rPr>
        <w:t>Has no effect when both prior-event flags are blank. Code default when not supplied: </w:t>
      </w:r>
      <w:r w:rsidRPr="00CD3ACD">
        <w:rPr>
          <w:rFonts w:asciiTheme="majorHAnsi" w:eastAsia="Times New Roman" w:hAnsiTheme="majorHAnsi" w:cstheme="majorHAnsi"/>
          <w:b/>
          <w:bCs/>
          <w:color w:val="3B3B3B"/>
          <w:lang w:eastAsia="ru-RU" w:bidi="he-IL"/>
        </w:rPr>
        <w:t>1</w:t>
      </w:r>
      <w:r w:rsidRPr="00CD3ACD">
        <w:rPr>
          <w:rFonts w:asciiTheme="majorHAnsi" w:eastAsia="Times New Roman" w:hAnsiTheme="majorHAnsi" w:cstheme="majorHAnsi"/>
          <w:color w:val="3B3B3B"/>
          <w:lang w:eastAsia="ru-RU" w:bidi="he-IL"/>
        </w:rPr>
        <w:t>.</w:t>
      </w:r>
    </w:p>
    <w:p w:rsidR="00CD3ACD" w:rsidRPr="00CD3ACD" w:rsidRDefault="00CD3ACD" w:rsidP="00CD3ACD">
      <w:pPr>
        <w:shd w:val="clear" w:color="auto" w:fill="FFFFFF"/>
        <w:spacing w:before="72" w:after="72"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b/>
          <w:bCs/>
          <w:color w:val="3B3B3B"/>
          <w:lang w:eastAsia="ru-RU" w:bidi="he-IL"/>
        </w:rPr>
        <w:t>PREV_EVENT_NUM Options:</w:t>
      </w:r>
    </w:p>
    <w:p w:rsidR="00CD3ACD" w:rsidRPr="00CD3ACD" w:rsidRDefault="00CD3ACD" w:rsidP="00CD3ACD">
      <w:pPr>
        <w:shd w:val="clear" w:color="auto" w:fill="FFFFFF"/>
        <w:spacing w:before="100" w:beforeAutospacing="1" w:after="100" w:afterAutospacing="1"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b/>
          <w:bCs/>
          <w:color w:val="3B3B3B"/>
          <w:lang w:eastAsia="ru-RU" w:bidi="he-IL"/>
        </w:rPr>
        <w:t>1</w:t>
      </w:r>
      <w:r w:rsidRPr="00CD3ACD">
        <w:rPr>
          <w:rFonts w:asciiTheme="majorHAnsi" w:eastAsia="Times New Roman" w:hAnsiTheme="majorHAnsi" w:cstheme="majorHAnsi"/>
          <w:color w:val="3B3B3B"/>
          <w:lang w:eastAsia="ru-RU" w:bidi="he-IL"/>
        </w:rPr>
        <w:t> — Include at most the nearest qualifying prior action per current event (default).</w:t>
      </w:r>
    </w:p>
    <w:p w:rsidR="00CD3ACD" w:rsidRPr="00CD3ACD" w:rsidRDefault="00CD3ACD" w:rsidP="00CD3ACD">
      <w:pPr>
        <w:shd w:val="clear" w:color="auto" w:fill="FFFFFF"/>
        <w:spacing w:before="100" w:beforeAutospacing="1" w:after="100" w:afterAutospacing="1"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b/>
          <w:bCs/>
          <w:color w:val="3B3B3B"/>
          <w:lang w:eastAsia="ru-RU" w:bidi="he-IL"/>
        </w:rPr>
        <w:t>2</w:t>
      </w:r>
      <w:r w:rsidRPr="00CD3ACD">
        <w:rPr>
          <w:rFonts w:asciiTheme="majorHAnsi" w:eastAsia="Times New Roman" w:hAnsiTheme="majorHAnsi" w:cstheme="majorHAnsi"/>
          <w:color w:val="3B3B3B"/>
          <w:lang w:eastAsia="ru-RU" w:bidi="he-IL"/>
        </w:rPr>
        <w:t>, </w:t>
      </w:r>
      <w:proofErr w:type="gramStart"/>
      <w:r w:rsidRPr="00CD3ACD">
        <w:rPr>
          <w:rFonts w:asciiTheme="majorHAnsi" w:eastAsia="Times New Roman" w:hAnsiTheme="majorHAnsi" w:cstheme="majorHAnsi"/>
          <w:b/>
          <w:bCs/>
          <w:color w:val="3B3B3B"/>
          <w:lang w:eastAsia="ru-RU" w:bidi="he-IL"/>
        </w:rPr>
        <w:t>3</w:t>
      </w:r>
      <w:r w:rsidRPr="00CD3ACD">
        <w:rPr>
          <w:rFonts w:asciiTheme="majorHAnsi" w:eastAsia="Times New Roman" w:hAnsiTheme="majorHAnsi" w:cstheme="majorHAnsi"/>
          <w:color w:val="3B3B3B"/>
          <w:lang w:eastAsia="ru-RU" w:bidi="he-IL"/>
        </w:rPr>
        <w:t>, …</w:t>
      </w:r>
      <w:proofErr w:type="gramEnd"/>
      <w:r w:rsidRPr="00CD3ACD">
        <w:rPr>
          <w:rFonts w:asciiTheme="majorHAnsi" w:eastAsia="Times New Roman" w:hAnsiTheme="majorHAnsi" w:cstheme="majorHAnsi"/>
          <w:color w:val="3B3B3B"/>
          <w:lang w:eastAsia="ru-RU" w:bidi="he-IL"/>
        </w:rPr>
        <w:t xml:space="preserve"> — Include up to that many qualifying prior actions per current event (still only priors that ended before the current start date).</w:t>
      </w:r>
    </w:p>
    <w:p w:rsidR="00CD3ACD" w:rsidRPr="00CD3ACD" w:rsidRDefault="00CD3ACD" w:rsidP="00CD3ACD">
      <w:pPr>
        <w:shd w:val="clear" w:color="auto" w:fill="FFFFFF"/>
        <w:spacing w:before="72" w:after="72"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color w:val="3B3B3B"/>
          <w:lang w:eastAsia="ru-RU" w:bidi="he-IL"/>
        </w:rPr>
        <w:t>Typical use: </w:t>
      </w:r>
      <w:r w:rsidRPr="00CD3ACD">
        <w:rPr>
          <w:rFonts w:asciiTheme="majorHAnsi" w:eastAsia="Times New Roman" w:hAnsiTheme="majorHAnsi" w:cstheme="majorHAnsi"/>
          <w:b/>
          <w:bCs/>
          <w:color w:val="3B3B3B"/>
          <w:lang w:eastAsia="ru-RU" w:bidi="he-IL"/>
        </w:rPr>
        <w:t>1</w:t>
      </w:r>
      <w:r w:rsidRPr="00CD3ACD">
        <w:rPr>
          <w:rFonts w:asciiTheme="majorHAnsi" w:eastAsia="Times New Roman" w:hAnsiTheme="majorHAnsi" w:cstheme="majorHAnsi"/>
          <w:color w:val="3B3B3B"/>
          <w:lang w:eastAsia="ru-RU" w:bidi="he-IL"/>
        </w:rPr>
        <w:t> for “show the immediately preceding action”; </w:t>
      </w:r>
      <w:r w:rsidRPr="00CD3ACD">
        <w:rPr>
          <w:rFonts w:asciiTheme="majorHAnsi" w:eastAsia="Times New Roman" w:hAnsiTheme="majorHAnsi" w:cstheme="majorHAnsi"/>
          <w:b/>
          <w:bCs/>
          <w:color w:val="3B3B3B"/>
          <w:lang w:eastAsia="ru-RU" w:bidi="he-IL"/>
        </w:rPr>
        <w:t>2</w:t>
      </w:r>
      <w:r w:rsidRPr="00CD3ACD">
        <w:rPr>
          <w:rFonts w:asciiTheme="majorHAnsi" w:eastAsia="Times New Roman" w:hAnsiTheme="majorHAnsi" w:cstheme="majorHAnsi"/>
          <w:color w:val="3B3B3B"/>
          <w:lang w:eastAsia="ru-RU" w:bidi="he-IL"/>
        </w:rPr>
        <w:t> or more for short history chains (e.g. last two actions before a rehire).</w:t>
      </w:r>
    </w:p>
    <w:p w:rsidR="00CD3ACD" w:rsidRPr="00CD3ACD" w:rsidRDefault="00CD3ACD">
      <w:pPr>
        <w:rPr>
          <w:b/>
        </w:rPr>
      </w:pPr>
    </w:p>
    <w:p w:rsidR="002B77E2" w:rsidRPr="00CD3ACD" w:rsidRDefault="00830069">
      <w:r w:rsidRPr="00CD3ACD">
        <w:rPr>
          <w:b/>
        </w:rPr>
        <w:t>SAME_PREV_EVENT</w:t>
      </w:r>
      <w:r w:rsidRPr="00CD3ACD">
        <w:t xml:space="preserve"> ('X'- Show the Same Prev. Event)</w:t>
      </w:r>
    </w:p>
    <w:p w:rsidR="00CD3ACD" w:rsidRPr="00CD3ACD" w:rsidRDefault="00CD3ACD" w:rsidP="00CD3ACD">
      <w:pPr>
        <w:shd w:val="clear" w:color="auto" w:fill="FFFFFF"/>
        <w:spacing w:before="72" w:after="72" w:line="240" w:lineRule="auto"/>
        <w:rPr>
          <w:rFonts w:asciiTheme="majorHAnsi" w:eastAsia="Times New Roman" w:hAnsiTheme="majorHAnsi" w:cstheme="majorHAnsi"/>
          <w:color w:val="3B3B3B"/>
          <w:lang w:eastAsia="ru-RU" w:bidi="he-IL"/>
        </w:rPr>
      </w:pPr>
      <w:proofErr w:type="gramStart"/>
      <w:r w:rsidRPr="00CD3ACD">
        <w:rPr>
          <w:rFonts w:asciiTheme="majorHAnsi" w:eastAsia="Times New Roman" w:hAnsiTheme="majorHAnsi" w:cstheme="majorHAnsi"/>
          <w:color w:val="3B3B3B"/>
          <w:lang w:eastAsia="ru-RU" w:bidi="he-IL"/>
        </w:rPr>
        <w:t>Turns on retrieval of </w:t>
      </w:r>
      <w:r w:rsidRPr="00CD3ACD">
        <w:rPr>
          <w:rFonts w:asciiTheme="majorHAnsi" w:eastAsia="Times New Roman" w:hAnsiTheme="majorHAnsi" w:cstheme="majorHAnsi"/>
          <w:b/>
          <w:bCs/>
          <w:color w:val="3B3B3B"/>
          <w:lang w:eastAsia="ru-RU" w:bidi="he-IL"/>
        </w:rPr>
        <w:t>prior personnel actions of the same action type</w:t>
      </w:r>
      <w:r w:rsidRPr="00CD3ACD">
        <w:rPr>
          <w:rFonts w:asciiTheme="majorHAnsi" w:eastAsia="Times New Roman" w:hAnsiTheme="majorHAnsi" w:cstheme="majorHAnsi"/>
          <w:color w:val="3B3B3B"/>
          <w:lang w:eastAsia="ru-RU" w:bidi="he-IL"/>
        </w:rPr>
        <w:t> as the current event.</w:t>
      </w:r>
      <w:proofErr w:type="gramEnd"/>
      <w:r w:rsidRPr="00CD3ACD">
        <w:rPr>
          <w:rFonts w:asciiTheme="majorHAnsi" w:eastAsia="Times New Roman" w:hAnsiTheme="majorHAnsi" w:cstheme="majorHAnsi"/>
          <w:color w:val="3B3B3B"/>
          <w:lang w:eastAsia="ru-RU" w:bidi="he-IL"/>
        </w:rPr>
        <w:t xml:space="preserve"> For each qualifying current action, the function loads earlier records for the same employee with the </w:t>
      </w:r>
      <w:r w:rsidRPr="00CD3ACD">
        <w:rPr>
          <w:rFonts w:asciiTheme="majorHAnsi" w:eastAsia="Times New Roman" w:hAnsiTheme="majorHAnsi" w:cstheme="majorHAnsi"/>
          <w:b/>
          <w:bCs/>
          <w:color w:val="3B3B3B"/>
          <w:lang w:eastAsia="ru-RU" w:bidi="he-IL"/>
        </w:rPr>
        <w:t>same action type</w:t>
      </w:r>
      <w:r w:rsidRPr="00CD3ACD">
        <w:rPr>
          <w:rFonts w:asciiTheme="majorHAnsi" w:eastAsia="Times New Roman" w:hAnsiTheme="majorHAnsi" w:cstheme="majorHAnsi"/>
          <w:color w:val="3B3B3B"/>
          <w:lang w:eastAsia="ru-RU" w:bidi="he-IL"/>
        </w:rPr>
        <w:t xml:space="preserve">, same </w:t>
      </w:r>
      <w:proofErr w:type="spellStart"/>
      <w:r w:rsidRPr="00CD3ACD">
        <w:rPr>
          <w:rFonts w:asciiTheme="majorHAnsi" w:eastAsia="Times New Roman" w:hAnsiTheme="majorHAnsi" w:cstheme="majorHAnsi"/>
          <w:color w:val="3B3B3B"/>
          <w:lang w:eastAsia="ru-RU" w:bidi="he-IL"/>
        </w:rPr>
        <w:t>infotype</w:t>
      </w:r>
      <w:proofErr w:type="spellEnd"/>
      <w:r w:rsidRPr="00CD3ACD">
        <w:rPr>
          <w:rFonts w:asciiTheme="majorHAnsi" w:eastAsia="Times New Roman" w:hAnsiTheme="majorHAnsi" w:cstheme="majorHAnsi"/>
          <w:color w:val="3B3B3B"/>
          <w:lang w:eastAsia="ru-RU" w:bidi="he-IL"/>
        </w:rPr>
        <w:t xml:space="preserve"> key, and </w:t>
      </w:r>
      <w:r w:rsidRPr="00CD3ACD">
        <w:rPr>
          <w:rFonts w:asciiTheme="majorHAnsi" w:eastAsia="Times New Roman" w:hAnsiTheme="majorHAnsi" w:cstheme="majorHAnsi"/>
          <w:b/>
          <w:bCs/>
          <w:color w:val="3B3B3B"/>
          <w:lang w:eastAsia="ru-RU" w:bidi="he-IL"/>
        </w:rPr>
        <w:t>end date before</w:t>
      </w:r>
      <w:r w:rsidRPr="00CD3ACD">
        <w:rPr>
          <w:rFonts w:asciiTheme="majorHAnsi" w:eastAsia="Times New Roman" w:hAnsiTheme="majorHAnsi" w:cstheme="majorHAnsi"/>
          <w:color w:val="3B3B3B"/>
          <w:lang w:eastAsia="ru-RU" w:bidi="he-IL"/>
        </w:rPr>
        <w:t> the current </w:t>
      </w:r>
      <w:r w:rsidRPr="00CD3ACD">
        <w:rPr>
          <w:rFonts w:asciiTheme="majorHAnsi" w:eastAsia="Times New Roman" w:hAnsiTheme="majorHAnsi" w:cstheme="majorHAnsi"/>
          <w:b/>
          <w:bCs/>
          <w:color w:val="3B3B3B"/>
          <w:lang w:eastAsia="ru-RU" w:bidi="he-IL"/>
        </w:rPr>
        <w:t>start date</w:t>
      </w:r>
      <w:r w:rsidRPr="00CD3ACD">
        <w:rPr>
          <w:rFonts w:asciiTheme="majorHAnsi" w:eastAsia="Times New Roman" w:hAnsiTheme="majorHAnsi" w:cstheme="majorHAnsi"/>
          <w:color w:val="3B3B3B"/>
          <w:lang w:eastAsia="ru-RU" w:bidi="he-IL"/>
        </w:rPr>
        <w:t>. Matching priors are added as extra result lines (up to </w:t>
      </w:r>
      <w:r w:rsidRPr="00CD3ACD">
        <w:rPr>
          <w:rFonts w:asciiTheme="majorHAnsi" w:eastAsia="Times New Roman" w:hAnsiTheme="majorHAnsi" w:cstheme="majorHAnsi"/>
          <w:b/>
          <w:bCs/>
          <w:color w:val="3B3B3B"/>
          <w:lang w:eastAsia="ru-RU" w:bidi="he-IL"/>
        </w:rPr>
        <w:t>PREV_EVENT_NUM</w:t>
      </w:r>
      <w:r w:rsidRPr="00CD3ACD">
        <w:rPr>
          <w:rFonts w:asciiTheme="majorHAnsi" w:eastAsia="Times New Roman" w:hAnsiTheme="majorHAnsi" w:cstheme="majorHAnsi"/>
          <w:color w:val="3B3B3B"/>
          <w:lang w:eastAsia="ru-RU" w:bidi="he-IL"/>
        </w:rPr>
        <w:t> per current event), then enriched and filtered like current events.</w:t>
      </w:r>
    </w:p>
    <w:p w:rsidR="00CD3ACD" w:rsidRPr="00CD3ACD" w:rsidRDefault="00CD3ACD" w:rsidP="00CD3ACD">
      <w:pPr>
        <w:shd w:val="clear" w:color="auto" w:fill="FFFFFF"/>
        <w:spacing w:before="72" w:after="72"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color w:val="3B3B3B"/>
          <w:lang w:eastAsia="ru-RU" w:bidi="he-IL"/>
        </w:rPr>
        <w:t>Use this to detect </w:t>
      </w:r>
      <w:r w:rsidRPr="00CD3ACD">
        <w:rPr>
          <w:rFonts w:asciiTheme="majorHAnsi" w:eastAsia="Times New Roman" w:hAnsiTheme="majorHAnsi" w:cstheme="majorHAnsi"/>
          <w:b/>
          <w:bCs/>
          <w:color w:val="3B3B3B"/>
          <w:lang w:eastAsia="ru-RU" w:bidi="he-IL"/>
        </w:rPr>
        <w:t>repeats of one action type</w:t>
      </w:r>
      <w:r w:rsidRPr="00CD3ACD">
        <w:rPr>
          <w:rFonts w:asciiTheme="majorHAnsi" w:eastAsia="Times New Roman" w:hAnsiTheme="majorHAnsi" w:cstheme="majorHAnsi"/>
          <w:color w:val="3B3B3B"/>
          <w:lang w:eastAsia="ru-RU" w:bidi="he-IL"/>
        </w:rPr>
        <w:t>—for example another hire before this hire, another transfer before this transfer, or a second leave after an earlier leave of the same type.</w:t>
      </w:r>
    </w:p>
    <w:p w:rsidR="00CD3ACD" w:rsidRPr="00CD3ACD" w:rsidRDefault="00CD3ACD" w:rsidP="00CD3ACD">
      <w:pPr>
        <w:shd w:val="clear" w:color="auto" w:fill="FFFFFF"/>
        <w:spacing w:before="72" w:after="72"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b/>
          <w:bCs/>
          <w:color w:val="3B3B3B"/>
          <w:lang w:eastAsia="ru-RU" w:bidi="he-IL"/>
        </w:rPr>
        <w:t>SAME_PREV_EVENT Options:</w:t>
      </w:r>
    </w:p>
    <w:p w:rsidR="00CD3ACD" w:rsidRPr="00CD3ACD" w:rsidRDefault="00CD3ACD" w:rsidP="00CD3ACD">
      <w:pPr>
        <w:shd w:val="clear" w:color="auto" w:fill="FFFFFF"/>
        <w:spacing w:before="100" w:beforeAutospacing="1" w:after="100" w:afterAutospacing="1"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b/>
          <w:bCs/>
          <w:color w:val="3B3B3B"/>
          <w:lang w:eastAsia="ru-RU" w:bidi="he-IL"/>
        </w:rPr>
        <w:t>(</w:t>
      </w:r>
      <w:proofErr w:type="gramStart"/>
      <w:r w:rsidRPr="00CD3ACD">
        <w:rPr>
          <w:rFonts w:asciiTheme="majorHAnsi" w:eastAsia="Times New Roman" w:hAnsiTheme="majorHAnsi" w:cstheme="majorHAnsi"/>
          <w:b/>
          <w:bCs/>
          <w:color w:val="3B3B3B"/>
          <w:lang w:eastAsia="ru-RU" w:bidi="he-IL"/>
        </w:rPr>
        <w:t>blank</w:t>
      </w:r>
      <w:proofErr w:type="gramEnd"/>
      <w:r w:rsidRPr="00CD3ACD">
        <w:rPr>
          <w:rFonts w:asciiTheme="majorHAnsi" w:eastAsia="Times New Roman" w:hAnsiTheme="majorHAnsi" w:cstheme="majorHAnsi"/>
          <w:b/>
          <w:bCs/>
          <w:color w:val="3B3B3B"/>
          <w:lang w:eastAsia="ru-RU" w:bidi="he-IL"/>
        </w:rPr>
        <w:t>)</w:t>
      </w:r>
      <w:r w:rsidRPr="00CD3ACD">
        <w:rPr>
          <w:rFonts w:asciiTheme="majorHAnsi" w:eastAsia="Times New Roman" w:hAnsiTheme="majorHAnsi" w:cstheme="majorHAnsi"/>
          <w:color w:val="3B3B3B"/>
          <w:lang w:eastAsia="ru-RU" w:bidi="he-IL"/>
        </w:rPr>
        <w:t> — Do not load same-type prior actions (unless </w:t>
      </w:r>
      <w:r w:rsidRPr="00CD3ACD">
        <w:rPr>
          <w:rFonts w:asciiTheme="majorHAnsi" w:eastAsia="Times New Roman" w:hAnsiTheme="majorHAnsi" w:cstheme="majorHAnsi"/>
          <w:b/>
          <w:bCs/>
          <w:color w:val="3B3B3B"/>
          <w:lang w:eastAsia="ru-RU" w:bidi="he-IL"/>
        </w:rPr>
        <w:t>ANY_PREV_EVENT</w:t>
      </w:r>
      <w:r w:rsidRPr="00CD3ACD">
        <w:rPr>
          <w:rFonts w:asciiTheme="majorHAnsi" w:eastAsia="Times New Roman" w:hAnsiTheme="majorHAnsi" w:cstheme="majorHAnsi"/>
          <w:color w:val="3B3B3B"/>
          <w:lang w:eastAsia="ru-RU" w:bidi="he-IL"/>
        </w:rPr>
        <w:t> is used instead).</w:t>
      </w:r>
    </w:p>
    <w:p w:rsidR="00CD3ACD" w:rsidRPr="00CD3ACD" w:rsidRDefault="00CD3ACD" w:rsidP="00CD3ACD">
      <w:pPr>
        <w:shd w:val="clear" w:color="auto" w:fill="FFFFFF"/>
        <w:spacing w:before="100" w:beforeAutospacing="1" w:after="100" w:afterAutospacing="1"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b/>
          <w:bCs/>
          <w:color w:val="3B3B3B"/>
          <w:lang w:eastAsia="ru-RU" w:bidi="he-IL"/>
        </w:rPr>
        <w:t>X</w:t>
      </w:r>
      <w:r w:rsidRPr="00CD3ACD">
        <w:rPr>
          <w:rFonts w:asciiTheme="majorHAnsi" w:eastAsia="Times New Roman" w:hAnsiTheme="majorHAnsi" w:cstheme="majorHAnsi"/>
          <w:color w:val="3B3B3B"/>
          <w:lang w:eastAsia="ru-RU" w:bidi="he-IL"/>
        </w:rPr>
        <w:t> — Load prior actions with the </w:t>
      </w:r>
      <w:r w:rsidRPr="00CD3ACD">
        <w:rPr>
          <w:rFonts w:asciiTheme="majorHAnsi" w:eastAsia="Times New Roman" w:hAnsiTheme="majorHAnsi" w:cstheme="majorHAnsi"/>
          <w:b/>
          <w:bCs/>
          <w:color w:val="3B3B3B"/>
          <w:lang w:eastAsia="ru-RU" w:bidi="he-IL"/>
        </w:rPr>
        <w:t>same action type</w:t>
      </w:r>
      <w:r w:rsidRPr="00CD3ACD">
        <w:rPr>
          <w:rFonts w:asciiTheme="majorHAnsi" w:eastAsia="Times New Roman" w:hAnsiTheme="majorHAnsi" w:cstheme="majorHAnsi"/>
          <w:color w:val="3B3B3B"/>
          <w:lang w:eastAsia="ru-RU" w:bidi="he-IL"/>
        </w:rPr>
        <w:t> as the current event (subject to </w:t>
      </w:r>
      <w:r w:rsidRPr="00CD3ACD">
        <w:rPr>
          <w:rFonts w:asciiTheme="majorHAnsi" w:eastAsia="Times New Roman" w:hAnsiTheme="majorHAnsi" w:cstheme="majorHAnsi"/>
          <w:b/>
          <w:bCs/>
          <w:color w:val="3B3B3B"/>
          <w:lang w:eastAsia="ru-RU" w:bidi="he-IL"/>
        </w:rPr>
        <w:t>PREV_EVENT_NUM</w:t>
      </w:r>
      <w:r w:rsidRPr="00CD3ACD">
        <w:rPr>
          <w:rFonts w:asciiTheme="majorHAnsi" w:eastAsia="Times New Roman" w:hAnsiTheme="majorHAnsi" w:cstheme="majorHAnsi"/>
          <w:color w:val="3B3B3B"/>
          <w:lang w:eastAsia="ru-RU" w:bidi="he-IL"/>
        </w:rPr>
        <w:t>).</w:t>
      </w:r>
    </w:p>
    <w:p w:rsidR="00CD3ACD" w:rsidRPr="00CD3ACD" w:rsidRDefault="00CD3ACD" w:rsidP="00CD3ACD">
      <w:pPr>
        <w:shd w:val="clear" w:color="auto" w:fill="FFFFFF"/>
        <w:spacing w:before="72" w:after="72" w:line="240" w:lineRule="auto"/>
        <w:rPr>
          <w:rFonts w:asciiTheme="majorHAnsi" w:eastAsia="Times New Roman" w:hAnsiTheme="majorHAnsi" w:cstheme="majorHAnsi"/>
          <w:color w:val="3B3B3B"/>
          <w:lang w:eastAsia="ru-RU" w:bidi="he-IL"/>
        </w:rPr>
      </w:pPr>
      <w:r w:rsidRPr="00CD3ACD">
        <w:rPr>
          <w:rFonts w:asciiTheme="majorHAnsi" w:eastAsia="Times New Roman" w:hAnsiTheme="majorHAnsi" w:cstheme="majorHAnsi"/>
          <w:color w:val="3B3B3B"/>
          <w:lang w:eastAsia="ru-RU" w:bidi="he-IL"/>
        </w:rPr>
        <w:t>If </w:t>
      </w:r>
      <w:r w:rsidRPr="00CD3ACD">
        <w:rPr>
          <w:rFonts w:asciiTheme="majorHAnsi" w:eastAsia="Times New Roman" w:hAnsiTheme="majorHAnsi" w:cstheme="majorHAnsi"/>
          <w:b/>
          <w:bCs/>
          <w:color w:val="3B3B3B"/>
          <w:lang w:eastAsia="ru-RU" w:bidi="he-IL"/>
        </w:rPr>
        <w:t>ANY_PREV_EVENT</w:t>
      </w:r>
      <w:r w:rsidRPr="00CD3ACD">
        <w:rPr>
          <w:rFonts w:asciiTheme="majorHAnsi" w:eastAsia="Times New Roman" w:hAnsiTheme="majorHAnsi" w:cstheme="majorHAnsi"/>
          <w:color w:val="3B3B3B"/>
          <w:lang w:eastAsia="ru-RU" w:bidi="he-IL"/>
        </w:rPr>
        <w:t> is </w:t>
      </w:r>
      <w:r w:rsidRPr="00CD3ACD">
        <w:rPr>
          <w:rFonts w:asciiTheme="majorHAnsi" w:eastAsia="Times New Roman" w:hAnsiTheme="majorHAnsi" w:cstheme="majorHAnsi"/>
          <w:b/>
          <w:bCs/>
          <w:color w:val="3B3B3B"/>
          <w:lang w:eastAsia="ru-RU" w:bidi="he-IL"/>
        </w:rPr>
        <w:t>X</w:t>
      </w:r>
      <w:r w:rsidRPr="00CD3ACD">
        <w:rPr>
          <w:rFonts w:asciiTheme="majorHAnsi" w:eastAsia="Times New Roman" w:hAnsiTheme="majorHAnsi" w:cstheme="majorHAnsi"/>
          <w:color w:val="3B3B3B"/>
          <w:lang w:eastAsia="ru-RU" w:bidi="he-IL"/>
        </w:rPr>
        <w:t>, this flag is </w:t>
      </w:r>
      <w:r w:rsidRPr="00CD3ACD">
        <w:rPr>
          <w:rFonts w:asciiTheme="majorHAnsi" w:eastAsia="Times New Roman" w:hAnsiTheme="majorHAnsi" w:cstheme="majorHAnsi"/>
          <w:b/>
          <w:bCs/>
          <w:color w:val="3B3B3B"/>
          <w:lang w:eastAsia="ru-RU" w:bidi="he-IL"/>
        </w:rPr>
        <w:t>not applied</w:t>
      </w:r>
      <w:r w:rsidRPr="00CD3ACD">
        <w:rPr>
          <w:rFonts w:asciiTheme="majorHAnsi" w:eastAsia="Times New Roman" w:hAnsiTheme="majorHAnsi" w:cstheme="majorHAnsi"/>
          <w:color w:val="3B3B3B"/>
          <w:lang w:eastAsia="ru-RU" w:bidi="he-IL"/>
        </w:rPr>
        <w:t> (any-type prior logic takes over). Configure </w:t>
      </w:r>
      <w:r w:rsidRPr="00CD3ACD">
        <w:rPr>
          <w:rFonts w:asciiTheme="majorHAnsi" w:eastAsia="Times New Roman" w:hAnsiTheme="majorHAnsi" w:cstheme="majorHAnsi"/>
          <w:b/>
          <w:bCs/>
          <w:color w:val="3B3B3B"/>
          <w:lang w:eastAsia="ru-RU" w:bidi="he-IL"/>
        </w:rPr>
        <w:t>either</w:t>
      </w:r>
      <w:r w:rsidRPr="00CD3ACD">
        <w:rPr>
          <w:rFonts w:asciiTheme="majorHAnsi" w:eastAsia="Times New Roman" w:hAnsiTheme="majorHAnsi" w:cstheme="majorHAnsi"/>
          <w:color w:val="3B3B3B"/>
          <w:lang w:eastAsia="ru-RU" w:bidi="he-IL"/>
        </w:rPr>
        <w:t> same-type </w:t>
      </w:r>
      <w:r w:rsidRPr="00CD3ACD">
        <w:rPr>
          <w:rFonts w:asciiTheme="majorHAnsi" w:eastAsia="Times New Roman" w:hAnsiTheme="majorHAnsi" w:cstheme="majorHAnsi"/>
          <w:b/>
          <w:bCs/>
          <w:color w:val="3B3B3B"/>
          <w:lang w:eastAsia="ru-RU" w:bidi="he-IL"/>
        </w:rPr>
        <w:t>or</w:t>
      </w:r>
      <w:r w:rsidRPr="00CD3ACD">
        <w:rPr>
          <w:rFonts w:asciiTheme="majorHAnsi" w:eastAsia="Times New Roman" w:hAnsiTheme="majorHAnsi" w:cstheme="majorHAnsi"/>
          <w:color w:val="3B3B3B"/>
          <w:lang w:eastAsia="ru-RU" w:bidi="he-IL"/>
        </w:rPr>
        <w:t> any-type prior enrichment, not both.</w:t>
      </w:r>
    </w:p>
    <w:p w:rsidR="00CD3ACD" w:rsidRDefault="00CD3ACD">
      <w:pPr>
        <w:rPr>
          <w:rFonts w:asciiTheme="majorHAnsi" w:hAnsiTheme="majorHAnsi" w:cstheme="majorHAnsi"/>
          <w:b/>
        </w:rPr>
      </w:pPr>
    </w:p>
    <w:p w:rsidR="002B77E2" w:rsidRPr="00CD3ACD" w:rsidRDefault="00830069">
      <w:pPr>
        <w:rPr>
          <w:rFonts w:asciiTheme="majorHAnsi" w:hAnsiTheme="majorHAnsi" w:cstheme="majorHAnsi"/>
        </w:rPr>
      </w:pPr>
      <w:proofErr w:type="gramStart"/>
      <w:r w:rsidRPr="00CD3ACD">
        <w:rPr>
          <w:rFonts w:asciiTheme="majorHAnsi" w:hAnsiTheme="majorHAnsi" w:cstheme="majorHAnsi"/>
          <w:b/>
        </w:rPr>
        <w:t>SEQNR</w:t>
      </w:r>
      <w:r w:rsidRPr="00CD3ACD">
        <w:rPr>
          <w:rFonts w:asciiTheme="majorHAnsi" w:hAnsiTheme="majorHAnsi" w:cstheme="majorHAnsi"/>
        </w:rPr>
        <w:t xml:space="preserve"> (</w:t>
      </w:r>
      <w:proofErr w:type="spellStart"/>
      <w:r w:rsidRPr="00CD3ACD">
        <w:rPr>
          <w:rFonts w:asciiTheme="majorHAnsi" w:hAnsiTheme="majorHAnsi" w:cstheme="majorHAnsi"/>
        </w:rPr>
        <w:t>Infotype</w:t>
      </w:r>
      <w:proofErr w:type="spellEnd"/>
      <w:r w:rsidRPr="00CD3ACD">
        <w:rPr>
          <w:rFonts w:asciiTheme="majorHAnsi" w:hAnsiTheme="majorHAnsi" w:cstheme="majorHAnsi"/>
        </w:rPr>
        <w:t xml:space="preserve"> record no.)</w:t>
      </w:r>
      <w:proofErr w:type="gramEnd"/>
    </w:p>
    <w:p w:rsidR="002B77E2" w:rsidRPr="00CD3ACD" w:rsidRDefault="00830069">
      <w:pPr>
        <w:rPr>
          <w:rFonts w:asciiTheme="majorHAnsi" w:hAnsiTheme="majorHAnsi" w:cstheme="majorHAnsi"/>
        </w:rPr>
      </w:pPr>
      <w:proofErr w:type="gramStart"/>
      <w:r w:rsidRPr="00CD3ACD">
        <w:rPr>
          <w:rFonts w:asciiTheme="majorHAnsi" w:hAnsiTheme="majorHAnsi" w:cstheme="majorHAnsi"/>
        </w:rPr>
        <w:t>Aligns exception volume with the chosen scope by testing infotype record no. via SEQNR before alert evaluation.</w:t>
      </w:r>
      <w:proofErr w:type="gramEnd"/>
    </w:p>
    <w:p w:rsidR="002B77E2" w:rsidRDefault="00830069">
      <w:r>
        <w:rPr>
          <w:b/>
        </w:rPr>
        <w:t>SPRPS</w:t>
      </w:r>
      <w:r>
        <w:t xml:space="preserve"> (Lock indicator)</w:t>
      </w:r>
    </w:p>
    <w:p w:rsidR="002B77E2" w:rsidRDefault="00830069">
      <w:r>
        <w:t>Lock Indicator is used to freeze a data record so it cannot be used in payroll or reporting until it is reviewed and approved.</w:t>
      </w:r>
    </w:p>
    <w:p w:rsidR="0040665B" w:rsidRDefault="0040665B" w:rsidP="0040665B">
      <w:r>
        <w:rPr>
          <w:b/>
        </w:rPr>
        <w:t>STAT1 - STAT3</w:t>
      </w:r>
      <w:r>
        <w:t xml:space="preserve"> (</w:t>
      </w:r>
      <w:proofErr w:type="spellStart"/>
      <w:r>
        <w:t>Cust</w:t>
      </w:r>
      <w:proofErr w:type="spellEnd"/>
      <w:r>
        <w:t>.-specific stat. 1 - 3)</w:t>
      </w:r>
    </w:p>
    <w:p w:rsidR="0040665B" w:rsidRDefault="0040665B" w:rsidP="0040665B">
      <w:r w:rsidRPr="008B7A11">
        <w:rPr>
          <w:rStyle w:val="af6"/>
          <w:rFonts w:ascii="Arial" w:hAnsi="Arial" w:cs="Arial"/>
          <w:b w:val="0"/>
          <w:bCs w:val="0"/>
          <w:sz w:val="19"/>
          <w:szCs w:val="19"/>
        </w:rPr>
        <w:t>Customer-Specific Status</w:t>
      </w:r>
      <w:r>
        <w:t xml:space="preserve"> is used in HR records to show a worker's specific employment state, such as active, inactive, or retired, based on a company's own unique setup rules.</w:t>
      </w:r>
    </w:p>
    <w:p w:rsidR="002B77E2" w:rsidRDefault="00830069">
      <w:r>
        <w:rPr>
          <w:b/>
        </w:rPr>
        <w:t>STELL</w:t>
      </w:r>
      <w:r>
        <w:t xml:space="preserve"> (Job key)</w:t>
      </w:r>
    </w:p>
    <w:p w:rsidR="00EB1CF6" w:rsidRDefault="00EB1CF6">
      <w:r w:rsidRPr="00EB1CF6">
        <w:t>Job key defines a general role or profession within a company, which then acts as a template for creating specific positions.</w:t>
      </w:r>
    </w:p>
    <w:p w:rsidR="002B77E2" w:rsidRDefault="00830069">
      <w:r>
        <w:rPr>
          <w:b/>
        </w:rPr>
        <w:t>STLTX</w:t>
      </w:r>
      <w:r>
        <w:t xml:space="preserve"> (Job Title)</w:t>
      </w:r>
    </w:p>
    <w:p w:rsidR="00C61610" w:rsidRDefault="00C61610">
      <w:r w:rsidRPr="00C61610">
        <w:t>Job Short Text holds the short name or descriptive title of a general job classification or job code.</w:t>
      </w:r>
    </w:p>
    <w:p w:rsidR="002B77E2" w:rsidRDefault="00830069">
      <w:r>
        <w:rPr>
          <w:b/>
        </w:rPr>
        <w:t>SUBTY</w:t>
      </w:r>
      <w:r>
        <w:t xml:space="preserve"> (Subtype)</w:t>
      </w:r>
    </w:p>
    <w:p w:rsidR="0080723A" w:rsidRDefault="0080723A" w:rsidP="0080723A">
      <w:r w:rsidRPr="0080723A">
        <w:rPr>
          <w:rStyle w:val="af6"/>
          <w:rFonts w:ascii="Arial" w:hAnsi="Arial" w:cs="Arial"/>
          <w:b w:val="0"/>
          <w:bCs w:val="0"/>
          <w:sz w:val="19"/>
          <w:szCs w:val="19"/>
        </w:rPr>
        <w:t>Subtype</w:t>
      </w:r>
      <w:r w:rsidRPr="0080723A">
        <w:rPr>
          <w:b/>
          <w:bCs/>
        </w:rPr>
        <w:t xml:space="preserve"> </w:t>
      </w:r>
      <w:r>
        <w:t xml:space="preserve">is used to break down an </w:t>
      </w:r>
      <w:proofErr w:type="spellStart"/>
      <w:r>
        <w:t>Infotype</w:t>
      </w:r>
      <w:proofErr w:type="spellEnd"/>
      <w:r>
        <w:t xml:space="preserve"> into smaller, specific categories of information.</w:t>
      </w:r>
    </w:p>
    <w:p w:rsidR="002B77E2" w:rsidRDefault="00830069" w:rsidP="0080723A">
      <w:r>
        <w:rPr>
          <w:b/>
        </w:rPr>
        <w:t>UNAME</w:t>
      </w:r>
      <w:r>
        <w:t xml:space="preserve"> (Created By)</w:t>
      </w:r>
    </w:p>
    <w:p w:rsidR="002B77E2" w:rsidRDefault="00830069">
      <w:r>
        <w:t>SAP user name on business records</w:t>
      </w:r>
    </w:p>
    <w:p w:rsidR="002B77E2" w:rsidRDefault="00830069">
      <w:r>
        <w:rPr>
          <w:b/>
        </w:rPr>
        <w:t>USRID</w:t>
      </w:r>
      <w:r>
        <w:t xml:space="preserve"> (System ID)</w:t>
      </w:r>
    </w:p>
    <w:p w:rsidR="0080723A" w:rsidRDefault="0080723A">
      <w:proofErr w:type="gramStart"/>
      <w:r w:rsidRPr="0080723A">
        <w:rPr>
          <w:rStyle w:val="af6"/>
          <w:rFonts w:ascii="Arial" w:hAnsi="Arial" w:cs="Arial"/>
          <w:b w:val="0"/>
          <w:bCs w:val="0"/>
          <w:sz w:val="19"/>
          <w:szCs w:val="19"/>
        </w:rPr>
        <w:t>Communication Number</w:t>
      </w:r>
      <w:r>
        <w:rPr>
          <w:b/>
          <w:bCs/>
        </w:rPr>
        <w:t xml:space="preserve"> </w:t>
      </w:r>
      <w:r>
        <w:t>which holds the actual value for an employee's digital contact information, such as their email address, system user ID, or cell phone number.</w:t>
      </w:r>
      <w:proofErr w:type="gramEnd"/>
    </w:p>
    <w:p w:rsidR="002B77E2" w:rsidRDefault="00830069">
      <w:r>
        <w:rPr>
          <w:b/>
        </w:rPr>
        <w:t>VDSK1</w:t>
      </w:r>
      <w:r>
        <w:t xml:space="preserve"> (Organizational key)</w:t>
      </w:r>
    </w:p>
    <w:p w:rsidR="002B77E2" w:rsidRDefault="00830069" w:rsidP="00CD01EE">
      <w:r>
        <w:t>Organizational Key is a customizable 14-character code used to combine employee assignment details like company code, personnel area, or cost center into a single field for managing user security and authorizations</w:t>
      </w:r>
      <w:r w:rsidR="00CD01EE">
        <w:t>.</w:t>
      </w:r>
    </w:p>
    <w:p w:rsidR="002B77E2" w:rsidRDefault="00830069">
      <w:r>
        <w:rPr>
          <w:b/>
        </w:rPr>
        <w:t>VORNA</w:t>
      </w:r>
      <w:r>
        <w:t xml:space="preserve"> (First name)</w:t>
      </w:r>
    </w:p>
    <w:p w:rsidR="002B77E2" w:rsidRDefault="00382254">
      <w:r>
        <w:t>First name</w:t>
      </w:r>
    </w:p>
    <w:p w:rsidR="002B77E2" w:rsidRDefault="00830069">
      <w:r>
        <w:rPr>
          <w:b/>
        </w:rPr>
        <w:lastRenderedPageBreak/>
        <w:t>WERKS</w:t>
      </w:r>
      <w:r>
        <w:t xml:space="preserve"> (Personnel area)</w:t>
      </w:r>
    </w:p>
    <w:p w:rsidR="002B77E2" w:rsidRDefault="00830069">
      <w:r>
        <w:t>Plant key used to scope logistics/procurement records by site.</w:t>
      </w:r>
    </w:p>
    <w:p w:rsidR="002B77E2" w:rsidRDefault="002B77E2"/>
    <w:p w:rsidR="002B77E2" w:rsidRDefault="00830069">
      <w:pPr>
        <w:pStyle w:val="31"/>
      </w:pPr>
      <w:r>
        <w:t>Parameter Relationships</w:t>
      </w:r>
    </w:p>
    <w:p w:rsidR="002B77E2" w:rsidRDefault="00830069">
      <w:r>
        <w:t>How parameter combinations work together</w:t>
      </w:r>
    </w:p>
    <w:p w:rsidR="002B77E2" w:rsidRDefault="00830069">
      <w:r>
        <w:rPr>
          <w:b/>
        </w:rPr>
        <w:t>Monitoring window: BACKDAYS</w:t>
      </w:r>
      <w:r>
        <w:t xml:space="preserve"> defines how many days backward from the evaluation date are included when building the action start-date range used to read personnel events.</w:t>
      </w:r>
    </w:p>
    <w:p w:rsidR="002B77E2" w:rsidRDefault="00830069">
      <w:r>
        <w:rPr>
          <w:b/>
        </w:rPr>
        <w:t>Prior-event enrichment: SAME_PREV_EVENT</w:t>
      </w:r>
      <w:r>
        <w:t xml:space="preserve">, </w:t>
      </w:r>
      <w:r>
        <w:rPr>
          <w:b/>
        </w:rPr>
        <w:t>ANY_PREV_EVENT</w:t>
      </w:r>
      <w:r>
        <w:t xml:space="preserve">, and </w:t>
      </w:r>
      <w:r>
        <w:rPr>
          <w:b/>
        </w:rPr>
        <w:t>PREV_EVENT_NUM</w:t>
      </w:r>
      <w:r>
        <w:t xml:space="preserve"> control whether earlier personnel actions for the same employee are attached, whether only the same action type or any prior type is considered, and how many prior records are kept per person.</w:t>
      </w:r>
    </w:p>
    <w:p w:rsidR="002B77E2" w:rsidRDefault="00830069">
      <w:r>
        <w:rPr>
          <w:b/>
        </w:rPr>
        <w:t>Age filter after assembly: DURATION</w:t>
      </w:r>
      <w:r>
        <w:t xml:space="preserve"> with </w:t>
      </w:r>
      <w:r>
        <w:rPr>
          <w:b/>
        </w:rPr>
        <w:t>DURATION_UNIT</w:t>
      </w:r>
      <w:r>
        <w:t xml:space="preserve"> is an additional filter applied after rows are built: each line must still fit the configured elapsed-time band measured from the event start date to the evaluation moment.</w:t>
      </w:r>
    </w:p>
    <w:p w:rsidR="002B77E2" w:rsidRDefault="002B77E2"/>
    <w:p w:rsidR="002B77E2" w:rsidRDefault="00830069">
      <w:pPr>
        <w:pStyle w:val="31"/>
      </w:pPr>
      <w:r>
        <w:t>Default Values</w:t>
      </w:r>
    </w:p>
    <w:p w:rsidR="002B77E2" w:rsidRDefault="00830069">
      <w:r>
        <w:rPr>
          <w:b/>
        </w:rPr>
        <w:t>BACKDAYS</w:t>
      </w:r>
      <w:r>
        <w:t xml:space="preserve"> - 1</w:t>
      </w:r>
    </w:p>
    <w:p w:rsidR="002B77E2" w:rsidRDefault="00830069">
      <w:r>
        <w:rPr>
          <w:b/>
        </w:rPr>
        <w:t>DURATION_UNIT</w:t>
      </w:r>
      <w:r>
        <w:t xml:space="preserve"> - D</w:t>
      </w:r>
    </w:p>
    <w:p w:rsidR="002B77E2" w:rsidRDefault="00830069">
      <w:r>
        <w:rPr>
          <w:b/>
        </w:rPr>
        <w:t>LANGU</w:t>
      </w:r>
      <w:r>
        <w:t xml:space="preserve"> - E</w:t>
      </w:r>
    </w:p>
    <w:p w:rsidR="002B77E2" w:rsidRDefault="00830069">
      <w:r>
        <w:rPr>
          <w:b/>
        </w:rPr>
        <w:t>PREV_EVENT_NUM</w:t>
      </w:r>
      <w:r>
        <w:t xml:space="preserve"> - 1</w:t>
      </w:r>
    </w:p>
    <w:p w:rsidR="002B77E2" w:rsidRDefault="00830069">
      <w:r>
        <w:rPr>
          <w:b/>
        </w:rPr>
        <w:t>DURATION</w:t>
      </w:r>
      <w:r>
        <w:t xml:space="preserve"> - initial - treated as unconstrained by code</w:t>
      </w:r>
    </w:p>
    <w:p w:rsidR="002B77E2" w:rsidRDefault="002B77E2"/>
    <w:p w:rsidR="002B77E2" w:rsidRDefault="00830069">
      <w:pPr>
        <w:pStyle w:val="31"/>
      </w:pPr>
      <w:r>
        <w:t>Practical Example of Parameter Configuration</w:t>
      </w:r>
    </w:p>
    <w:p w:rsidR="002B77E2" w:rsidRDefault="00830069">
      <w:r>
        <w:rPr>
          <w:b/>
        </w:rPr>
        <w:t>Use Case 1: Yesterday's hires in one personnel area</w:t>
      </w:r>
    </w:p>
    <w:p w:rsidR="002B77E2" w:rsidRDefault="00830069">
      <w:r>
        <w:rPr>
          <w:b/>
        </w:rPr>
        <w:t>Purpose:</w:t>
      </w:r>
      <w:r>
        <w:t xml:space="preserve"> Flag new hire actions recorded since the prior day for a single personnel area with day-based duration filtering.</w:t>
      </w:r>
    </w:p>
    <w:p w:rsidR="002B77E2" w:rsidRDefault="00830069">
      <w:r>
        <w:rPr>
          <w:rFonts w:ascii="Consolas" w:hAnsi="Consolas"/>
          <w:sz w:val="18"/>
        </w:rPr>
        <w:t>BACKDAYS = 1</w:t>
      </w:r>
      <w:r>
        <w:rPr>
          <w:rFonts w:ascii="Consolas" w:hAnsi="Consolas"/>
          <w:sz w:val="18"/>
        </w:rPr>
        <w:br/>
        <w:t>MASSN = 01</w:t>
      </w:r>
      <w:r>
        <w:rPr>
          <w:rFonts w:ascii="Consolas" w:hAnsi="Consolas"/>
          <w:sz w:val="18"/>
        </w:rPr>
        <w:br/>
        <w:t>WERKS = 1000</w:t>
      </w:r>
      <w:r>
        <w:rPr>
          <w:rFonts w:ascii="Consolas" w:hAnsi="Consolas"/>
          <w:sz w:val="18"/>
        </w:rPr>
        <w:br/>
        <w:t>DURATION = 0 - 2</w:t>
      </w:r>
      <w:r>
        <w:rPr>
          <w:rFonts w:ascii="Consolas" w:hAnsi="Consolas"/>
          <w:sz w:val="18"/>
        </w:rPr>
        <w:br/>
        <w:t>DURATION_UNIT = D</w:t>
      </w:r>
      <w:r>
        <w:rPr>
          <w:rFonts w:ascii="Consolas" w:hAnsi="Consolas"/>
          <w:sz w:val="18"/>
        </w:rPr>
        <w:br/>
      </w:r>
    </w:p>
    <w:p w:rsidR="002B77E2" w:rsidRDefault="00830069">
      <w:r>
        <w:rPr>
          <w:b/>
        </w:rPr>
        <w:lastRenderedPageBreak/>
        <w:t>Use Case 2: Same prior action type for repeat transfers</w:t>
      </w:r>
    </w:p>
    <w:p w:rsidR="002B77E2" w:rsidRDefault="00830069">
      <w:r>
        <w:rPr>
          <w:b/>
        </w:rPr>
        <w:t>Purpose:</w:t>
      </w:r>
      <w:r>
        <w:t xml:space="preserve"> Review transfer actions and include the immediately preceding transfer for the same employee to detect back-to-back moves.</w:t>
      </w:r>
    </w:p>
    <w:p w:rsidR="002B77E2" w:rsidRDefault="00830069">
      <w:r>
        <w:rPr>
          <w:rFonts w:ascii="Consolas" w:hAnsi="Consolas"/>
          <w:sz w:val="18"/>
        </w:rPr>
        <w:t>BACKDAYS = 7</w:t>
      </w:r>
      <w:r>
        <w:rPr>
          <w:rFonts w:ascii="Consolas" w:hAnsi="Consolas"/>
          <w:sz w:val="18"/>
        </w:rPr>
        <w:br/>
        <w:t>MASSN = 02</w:t>
      </w:r>
      <w:r>
        <w:rPr>
          <w:rFonts w:ascii="Consolas" w:hAnsi="Consolas"/>
          <w:sz w:val="18"/>
        </w:rPr>
        <w:br/>
        <w:t>SAME_PREV_EVENT = X</w:t>
      </w:r>
      <w:r>
        <w:rPr>
          <w:rFonts w:ascii="Consolas" w:hAnsi="Consolas"/>
          <w:sz w:val="18"/>
        </w:rPr>
        <w:br/>
        <w:t>PREV_EVENT_NUM = 1</w:t>
      </w:r>
      <w:r>
        <w:rPr>
          <w:rFonts w:ascii="Consolas" w:hAnsi="Consolas"/>
          <w:sz w:val="18"/>
        </w:rPr>
        <w:br/>
        <w:t>BUKRS = 1000</w:t>
      </w:r>
      <w:r>
        <w:rPr>
          <w:rFonts w:ascii="Consolas" w:hAnsi="Consolas"/>
          <w:sz w:val="18"/>
        </w:rPr>
        <w:br/>
      </w:r>
    </w:p>
    <w:p w:rsidR="002B77E2" w:rsidRDefault="00830069">
      <w:r>
        <w:rPr>
          <w:b/>
        </w:rPr>
        <w:t>Use Case 3: Any prior event with full-day duration band</w:t>
      </w:r>
    </w:p>
    <w:p w:rsidR="002B77E2" w:rsidRDefault="00830069">
      <w:r>
        <w:rPr>
          <w:b/>
        </w:rPr>
        <w:t>Purpose:</w:t>
      </w:r>
      <w:r>
        <w:t xml:space="preserve"> Monitor a broad action population while requiring at least three full days since the event start date.</w:t>
      </w:r>
    </w:p>
    <w:p w:rsidR="002B77E2" w:rsidRDefault="00830069">
      <w:r>
        <w:rPr>
          <w:rFonts w:ascii="Consolas" w:hAnsi="Consolas"/>
          <w:sz w:val="18"/>
        </w:rPr>
        <w:t>BACKDAYS = 14</w:t>
      </w:r>
      <w:r>
        <w:rPr>
          <w:rFonts w:ascii="Consolas" w:hAnsi="Consolas"/>
          <w:sz w:val="18"/>
        </w:rPr>
        <w:br/>
        <w:t>ANY_PREV_EVENT = X</w:t>
      </w:r>
      <w:r>
        <w:rPr>
          <w:rFonts w:ascii="Consolas" w:hAnsi="Consolas"/>
          <w:sz w:val="18"/>
        </w:rPr>
        <w:br/>
        <w:t>PREV_EVENT_NUM = 2</w:t>
      </w:r>
      <w:r>
        <w:rPr>
          <w:rFonts w:ascii="Consolas" w:hAnsi="Consolas"/>
          <w:sz w:val="18"/>
        </w:rPr>
        <w:br/>
        <w:t>DURATION = 3</w:t>
      </w:r>
      <w:r>
        <w:rPr>
          <w:rFonts w:ascii="Consolas" w:hAnsi="Consolas"/>
          <w:sz w:val="18"/>
        </w:rPr>
        <w:br/>
        <w:t>DURATION_UNIT = F</w:t>
      </w:r>
      <w:r>
        <w:rPr>
          <w:rFonts w:ascii="Consolas" w:hAnsi="Consolas"/>
          <w:sz w:val="18"/>
        </w:rPr>
        <w:br/>
        <w:t>STAT2 = 3</w:t>
      </w:r>
      <w:r>
        <w:rPr>
          <w:rFonts w:ascii="Consolas" w:hAnsi="Consolas"/>
          <w:sz w:val="18"/>
        </w:rPr>
        <w:br/>
      </w:r>
    </w:p>
    <w:p w:rsidR="002B77E2" w:rsidRDefault="00830069">
      <w:r>
        <w:rPr>
          <w:b/>
        </w:rPr>
        <w:t>Use Case 4: Organizational unit and job focus</w:t>
      </w:r>
    </w:p>
    <w:p w:rsidR="002B77E2" w:rsidRDefault="00830069">
      <w:r>
        <w:rPr>
          <w:b/>
        </w:rPr>
        <w:t>Purpose:</w:t>
      </w:r>
      <w:r>
        <w:t xml:space="preserve"> Limit exceptions to selected org units and jobs with English descriptions for HR review.</w:t>
      </w:r>
    </w:p>
    <w:p w:rsidR="002B77E2" w:rsidRDefault="00830069">
      <w:r>
        <w:rPr>
          <w:rFonts w:ascii="Consolas" w:hAnsi="Consolas"/>
          <w:sz w:val="18"/>
        </w:rPr>
        <w:t>BACKDAYS = 3</w:t>
      </w:r>
      <w:r>
        <w:rPr>
          <w:rFonts w:ascii="Consolas" w:hAnsi="Consolas"/>
          <w:sz w:val="18"/>
        </w:rPr>
        <w:br/>
        <w:t>ORGEH = 10000001 - 10009999</w:t>
      </w:r>
      <w:r>
        <w:rPr>
          <w:rFonts w:ascii="Consolas" w:hAnsi="Consolas"/>
          <w:sz w:val="18"/>
        </w:rPr>
        <w:br/>
        <w:t>STELL = 50000001</w:t>
      </w:r>
      <w:r>
        <w:rPr>
          <w:rFonts w:ascii="Consolas" w:hAnsi="Consolas"/>
          <w:sz w:val="18"/>
        </w:rPr>
        <w:br/>
        <w:t>LANGU = E</w:t>
      </w:r>
      <w:r>
        <w:rPr>
          <w:rFonts w:ascii="Consolas" w:hAnsi="Consolas"/>
          <w:sz w:val="18"/>
        </w:rPr>
        <w:br/>
        <w:t>PERSG = 1</w:t>
      </w:r>
      <w:r>
        <w:rPr>
          <w:rFonts w:ascii="Consolas" w:hAnsi="Consolas"/>
          <w:sz w:val="18"/>
        </w:rPr>
        <w:br/>
        <w:t>PERSK = 01</w:t>
      </w:r>
      <w:r>
        <w:rPr>
          <w:rFonts w:ascii="Consolas" w:hAnsi="Consolas"/>
          <w:sz w:val="18"/>
        </w:rPr>
        <w:br/>
      </w:r>
    </w:p>
    <w:p w:rsidR="002B77E2" w:rsidRDefault="002B77E2"/>
    <w:p w:rsidR="002B77E2" w:rsidRDefault="00830069">
      <w:pPr>
        <w:pStyle w:val="21"/>
      </w:pPr>
      <w:r>
        <w:t>EI Function Structure</w:t>
      </w:r>
    </w:p>
    <w:p w:rsidR="002B77E2" w:rsidRDefault="00830069">
      <w:r>
        <w:t>This table lists all output fields returned by the EI. These fields contain the results of the EI's data retrieval and calculations.</w:t>
      </w:r>
    </w:p>
    <w:tbl>
      <w:tblPr>
        <w:tblStyle w:val="aff0"/>
        <w:tblW w:w="0" w:type="auto"/>
        <w:tblLook w:val="04A0"/>
      </w:tblPr>
      <w:tblGrid>
        <w:gridCol w:w="2591"/>
        <w:gridCol w:w="1679"/>
        <w:gridCol w:w="1275"/>
        <w:gridCol w:w="914"/>
        <w:gridCol w:w="2397"/>
      </w:tblGrid>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rPr>
                <w:b/>
              </w:rPr>
              <w:t>Component Type</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ANY_PREV_EVENT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'X'- Show Any Prev. 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ANY_PREV_EVENT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BACKDAYS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Backdays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BACKDAYS</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lastRenderedPageBreak/>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BEGDA</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Start Date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DATS(8)</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BEGDA</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BTRTL</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Personnel subarea</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CHAR(4)</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BTRTL</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BTRTX</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 subarea text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CHAR(15)</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BTRTX</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BUKRS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Company Code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CHAR(4)</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BUKRS</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BUTXT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Company Name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CHAR(25)</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BUTXT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DURATION</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INT4(10)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/SKN/E_SW_DURATION</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DURATION_UNIT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Duration Unit(D/H/M)</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/SKN/E_SW_DURATION_UNIT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ENDDA</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End Date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DATS(8)</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ENDDA</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GSBER</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Business Area</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CHAR(4)</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GSBER</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LANGU</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Language for Texts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LANGU</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MASSG</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Reason for Action</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MASSG</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MASSN</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Action Type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MASSN</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MGTXT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Reason f.action text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CHAR(30)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MGTXT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MNTXT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Name of action type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CHAR(30)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MNTXT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NACHN</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Last name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CHAR(40)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PAD_NACHN</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OBJPS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Object ID</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OBJPS</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ORGEH</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Organizational unit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NUMC(8)</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ORGEH</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ORGTX</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Org.Unit Short Text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CHAR(25)</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ORGTX</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PBTXT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Personnel Area Text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CHAR(30)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PBTXT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PERNR</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Personnel number</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NUMC(8)</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PERSNO</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PERSG</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Employee group</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PERSG</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PERSK</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Employee subgroup</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PERSK</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lastRenderedPageBreak/>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PGTXT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Name of employee grp</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PGTXT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PKTXT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Name of EE subgroup</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PKTXT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PLANS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Position</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NUMC(8)</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PLANS</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PLSTX</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Position Short Text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CHAR(25)</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PLSTX</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PREV_EVENT_NUM</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Number of prev. events to show</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PREV_EVENT_NUM</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SAME_PREV_EVENT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'X'- Show the Same Prev. 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SAME_PREV_EVENT</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SEQNR</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Infotype record no.</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NUMC(3)</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SEQNR</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SPRPS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Lock indicator</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SPRPS</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STAT1</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Cust.-specific stat.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STAT1</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STAT2</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Employment status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STAT2</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STAT3</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Spec.payment status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STAT3</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STELL</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Job key</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NUMC(8)</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STELL</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STLTX</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Job Title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CHAR(25)</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STLTX</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SUBTY</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Subtype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CHAR(4)</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SUBTY</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UNAME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Created By</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CHAR(12)</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CRNAM</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USRID</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System ID</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CHAR(30)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SYSID</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VDSK1</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Organizational key</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CHAR(14)</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VDSK1</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VORNA</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First name</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CHAR(40)</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PAD_VORNA</w:t>
            </w:r>
          </w:p>
        </w:tc>
      </w:tr>
      <w:tr w:rsidR="002B77E2">
        <w:tc>
          <w:tcPr>
            <w:tcW w:w="1728" w:type="dxa"/>
            <w:tcBorders>
              <w:top w:val="single" w:sz="4" w:space="0" w:color="000000"/>
              <w:left w:val="single" w:sz="4" w:space="0" w:color="000000"/>
              <w:bottom w:val="single" w:sz="4" w:space="0" w:color="000000"/>
              <w:right w:val="single" w:sz="4" w:space="0" w:color="000000"/>
            </w:tcBorders>
          </w:tcPr>
          <w:p w:rsidR="002B77E2" w:rsidRDefault="00830069">
            <w:r>
              <w:t>/SKN/S_SW_10_08_EMP_EVENT</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WERKS</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Personnel area</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CHAR(4)</w:t>
            </w:r>
          </w:p>
        </w:tc>
        <w:tc>
          <w:tcPr>
            <w:tcW w:w="1728" w:type="dxa"/>
            <w:tcBorders>
              <w:top w:val="single" w:sz="4" w:space="0" w:color="000000"/>
              <w:left w:val="single" w:sz="4" w:space="0" w:color="000000"/>
              <w:bottom w:val="single" w:sz="4" w:space="0" w:color="000000"/>
              <w:right w:val="single" w:sz="4" w:space="0" w:color="000000"/>
            </w:tcBorders>
          </w:tcPr>
          <w:p w:rsidR="002B77E2" w:rsidRDefault="00830069">
            <w:r>
              <w:t>PERSA</w:t>
            </w:r>
          </w:p>
        </w:tc>
      </w:tr>
    </w:tbl>
    <w:p w:rsidR="002B77E2" w:rsidRDefault="002B77E2"/>
    <w:p w:rsidR="002B77E2" w:rsidRDefault="002B77E2"/>
    <w:p w:rsidR="002B77E2" w:rsidRDefault="00830069">
      <w:pPr>
        <w:pStyle w:val="21"/>
      </w:pPr>
      <w:r>
        <w:lastRenderedPageBreak/>
        <w:t>ABAP Code</w:t>
      </w:r>
    </w:p>
    <w:p w:rsidR="002B77E2" w:rsidRDefault="00830069">
      <w:r>
        <w:rPr>
          <w:rFonts w:ascii="Consolas" w:hAnsi="Consolas"/>
          <w:sz w:val="18"/>
        </w:rPr>
        <w:t>FUNCTION /SKN/F_SW_10_08_EMP_EVENT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/SKN/S_SW_10_08_EMP_EVENT OPTIONAL</w:t>
      </w:r>
      <w:r>
        <w:rPr>
          <w:rFonts w:ascii="Consolas" w:hAnsi="Consolas"/>
          <w:sz w:val="18"/>
        </w:rPr>
        <w:br/>
        <w:t>*"----------------------------------------------------------------------</w:t>
      </w:r>
      <w:r>
        <w:rPr>
          <w:rFonts w:ascii="Consolas" w:hAnsi="Consolas"/>
          <w:sz w:val="18"/>
        </w:rPr>
        <w:br/>
        <w:t>DATA : DATE_FROM LIKE SY-DATUM,</w:t>
      </w:r>
      <w:r>
        <w:rPr>
          <w:rFonts w:ascii="Consolas" w:hAnsi="Consolas"/>
          <w:sz w:val="18"/>
        </w:rPr>
        <w:br/>
        <w:t xml:space="preserve">       DATE_TO LIKE SY-DATUM .</w:t>
      </w:r>
      <w:r>
        <w:rPr>
          <w:rFonts w:ascii="Consolas" w:hAnsi="Consolas"/>
          <w:sz w:val="18"/>
        </w:rPr>
        <w:br/>
        <w:t>DATA : TIME_DIFF TYPE  INT4 .</w:t>
      </w:r>
      <w:r>
        <w:rPr>
          <w:rFonts w:ascii="Consolas" w:hAnsi="Consolas"/>
          <w:sz w:val="18"/>
        </w:rPr>
        <w:br/>
        <w:t>DATA : SPRAS_T TYPE SPRAS .</w:t>
      </w:r>
      <w:r>
        <w:rPr>
          <w:rFonts w:ascii="Consolas" w:hAnsi="Consolas"/>
          <w:sz w:val="18"/>
        </w:rPr>
        <w:br/>
        <w:t>DATA : SY_TABIX LIKE SY-TABIX .</w:t>
      </w:r>
      <w:r>
        <w:rPr>
          <w:rFonts w:ascii="Consolas" w:hAnsi="Consolas"/>
          <w:sz w:val="18"/>
        </w:rPr>
        <w:br/>
        <w:t>DATA: LS_DATA LIKE LINE OF T_DATA.</w:t>
      </w:r>
      <w:r>
        <w:rPr>
          <w:rFonts w:ascii="Consolas" w:hAnsi="Consolas"/>
          <w:sz w:val="18"/>
        </w:rPr>
        <w:br/>
        <w:t>DATA: LS_PA0000 TYPE PA0000,</w:t>
      </w:r>
      <w:r>
        <w:rPr>
          <w:rFonts w:ascii="Consolas" w:hAnsi="Consolas"/>
          <w:sz w:val="18"/>
        </w:rPr>
        <w:br/>
        <w:t xml:space="preserve">      LT_PA0000 LIKE TABLE OF LS_PA0000 WITH HEADER LINE,</w:t>
      </w:r>
      <w:r>
        <w:rPr>
          <w:rFonts w:ascii="Consolas" w:hAnsi="Consolas"/>
          <w:sz w:val="18"/>
        </w:rPr>
        <w:br/>
        <w:t xml:space="preserve">      LT_PA0000_PREV LIKE TABLE OF LS_PA0000 WITH HEADER LINE,</w:t>
      </w:r>
      <w:r>
        <w:rPr>
          <w:rFonts w:ascii="Consolas" w:hAnsi="Consolas"/>
          <w:sz w:val="18"/>
        </w:rPr>
        <w:br/>
        <w:t xml:space="preserve">      LS_PA0000_PREV TYPE PA0000,</w:t>
      </w:r>
      <w:r>
        <w:rPr>
          <w:rFonts w:ascii="Consolas" w:hAnsi="Consolas"/>
          <w:sz w:val="18"/>
        </w:rPr>
        <w:br/>
        <w:t xml:space="preserve">      LT_PA0000_ADD LIKE TABLE OF LS_PA0000 WITH HEADER LINE.      .</w:t>
      </w:r>
      <w:r>
        <w:rPr>
          <w:rFonts w:ascii="Consolas" w:hAnsi="Consolas"/>
          <w:sz w:val="18"/>
        </w:rPr>
        <w:br/>
        <w:t>DATA: LS_PA0002 TYPE PA0002,</w:t>
      </w:r>
      <w:r>
        <w:rPr>
          <w:rFonts w:ascii="Consolas" w:hAnsi="Consolas"/>
          <w:sz w:val="18"/>
        </w:rPr>
        <w:br/>
        <w:t xml:space="preserve">      LT_PA0002 LIKE TABLE OF LS_PA0002.</w:t>
      </w:r>
      <w:r>
        <w:rPr>
          <w:rFonts w:ascii="Consolas" w:hAnsi="Consolas"/>
          <w:sz w:val="18"/>
        </w:rPr>
        <w:br/>
        <w:t>DATA: LS_PA0001 TYPE PA0001,</w:t>
      </w:r>
      <w:r>
        <w:rPr>
          <w:rFonts w:ascii="Consolas" w:hAnsi="Consolas"/>
          <w:sz w:val="18"/>
        </w:rPr>
        <w:br/>
        <w:t xml:space="preserve">      LT_PA0001 LIKE TABLE OF LS_PA0001.</w:t>
      </w:r>
      <w:r>
        <w:rPr>
          <w:rFonts w:ascii="Consolas" w:hAnsi="Consolas"/>
          <w:sz w:val="18"/>
        </w:rPr>
        <w:br/>
        <w:t>DATA_SINGLE: BACKDAYS INT4,</w:t>
      </w:r>
      <w:r>
        <w:rPr>
          <w:rFonts w:ascii="Consolas" w:hAnsi="Consolas"/>
          <w:sz w:val="18"/>
        </w:rPr>
        <w:br/>
        <w:t xml:space="preserve">             DURATION_UNIT  /SKN/E_SW_DURATION_UNIT,</w:t>
      </w:r>
      <w:r>
        <w:rPr>
          <w:rFonts w:ascii="Consolas" w:hAnsi="Consolas"/>
          <w:sz w:val="18"/>
        </w:rPr>
        <w:br/>
        <w:t xml:space="preserve">             LANGU  LANGU,</w:t>
      </w:r>
      <w:r>
        <w:rPr>
          <w:rFonts w:ascii="Consolas" w:hAnsi="Consolas"/>
          <w:sz w:val="18"/>
        </w:rPr>
        <w:br/>
        <w:t xml:space="preserve">             SAME_PREV_EVENT CHAR1, "The same type of event</w:t>
      </w:r>
      <w:r>
        <w:rPr>
          <w:rFonts w:ascii="Consolas" w:hAnsi="Consolas"/>
          <w:sz w:val="18"/>
        </w:rPr>
        <w:br/>
        <w:t xml:space="preserve">             ANY_PREV_EVENT CHAR1,</w:t>
      </w:r>
      <w:r>
        <w:rPr>
          <w:rFonts w:ascii="Consolas" w:hAnsi="Consolas"/>
          <w:sz w:val="18"/>
        </w:rPr>
        <w:br/>
        <w:t xml:space="preserve">             PREV_EVENT_NUM INT1.</w:t>
      </w:r>
      <w:r>
        <w:rPr>
          <w:rFonts w:ascii="Consolas" w:hAnsi="Consolas"/>
          <w:sz w:val="18"/>
        </w:rPr>
        <w:br/>
        <w:t>DATA: LV_PERNR_CURR TYPE PERSNO,</w:t>
      </w:r>
      <w:r>
        <w:rPr>
          <w:rFonts w:ascii="Consolas" w:hAnsi="Consolas"/>
          <w:sz w:val="18"/>
        </w:rPr>
        <w:br/>
        <w:t xml:space="preserve">      LV_BEGDA TYPE BEGDA,</w:t>
      </w:r>
      <w:r>
        <w:rPr>
          <w:rFonts w:ascii="Consolas" w:hAnsi="Consolas"/>
          <w:sz w:val="18"/>
        </w:rPr>
        <w:br/>
        <w:t xml:space="preserve">      LV_PERNR_CNT TYPE I.</w:t>
      </w:r>
      <w:r>
        <w:rPr>
          <w:rFonts w:ascii="Consolas" w:hAnsi="Consolas"/>
          <w:sz w:val="18"/>
        </w:rPr>
        <w:br/>
        <w:t>*</w:t>
      </w:r>
      <w:r>
        <w:rPr>
          <w:rFonts w:ascii="Consolas" w:hAnsi="Consolas"/>
          <w:sz w:val="18"/>
        </w:rPr>
        <w:br/>
        <w:t>*</w:t>
      </w:r>
      <w:r>
        <w:rPr>
          <w:rFonts w:ascii="Consolas" w:hAnsi="Consolas"/>
          <w:sz w:val="18"/>
        </w:rPr>
        <w:br/>
        <w:t>*</w:t>
      </w:r>
      <w:r>
        <w:rPr>
          <w:rFonts w:ascii="Consolas" w:hAnsi="Consolas"/>
          <w:sz w:val="18"/>
        </w:rPr>
        <w:br/>
        <w:t xml:space="preserve"> LV_BACKDAYS = 1.</w:t>
      </w:r>
      <w:r>
        <w:rPr>
          <w:rFonts w:ascii="Consolas" w:hAnsi="Consolas"/>
          <w:sz w:val="18"/>
        </w:rPr>
        <w:br/>
        <w:t xml:space="preserve"> LV_LANGU = 'E'.</w:t>
      </w:r>
      <w:r>
        <w:rPr>
          <w:rFonts w:ascii="Consolas" w:hAnsi="Consolas"/>
          <w:sz w:val="18"/>
        </w:rPr>
        <w:br/>
        <w:t xml:space="preserve"> LV_DURATION_UNIT = 'D'.</w:t>
      </w:r>
      <w:r>
        <w:rPr>
          <w:rFonts w:ascii="Consolas" w:hAnsi="Consolas"/>
          <w:sz w:val="18"/>
        </w:rPr>
        <w:br/>
        <w:t xml:space="preserve"> LV_PREV_EVENT_NUM = 1.</w:t>
      </w:r>
      <w:r>
        <w:rPr>
          <w:rFonts w:ascii="Consolas" w:hAnsi="Consolas"/>
          <w:sz w:val="18"/>
        </w:rPr>
        <w:br/>
        <w:t>*</w:t>
      </w:r>
      <w:r>
        <w:rPr>
          <w:rFonts w:ascii="Consolas" w:hAnsi="Consolas"/>
          <w:sz w:val="18"/>
        </w:rPr>
        <w:br/>
        <w:t xml:space="preserve"> SELECT_SINGLE: BACKDAYS,</w:t>
      </w:r>
      <w:r>
        <w:rPr>
          <w:rFonts w:ascii="Consolas" w:hAnsi="Consolas"/>
          <w:sz w:val="18"/>
        </w:rPr>
        <w:br/>
        <w:t xml:space="preserve">                DURATION_UNIT,</w:t>
      </w:r>
      <w:r>
        <w:rPr>
          <w:rFonts w:ascii="Consolas" w:hAnsi="Consolas"/>
          <w:sz w:val="18"/>
        </w:rPr>
        <w:br/>
        <w:t xml:space="preserve">                LANGU,</w:t>
      </w:r>
      <w:r>
        <w:rPr>
          <w:rFonts w:ascii="Consolas" w:hAnsi="Consolas"/>
          <w:sz w:val="18"/>
        </w:rPr>
        <w:br/>
        <w:t xml:space="preserve">                SAME_PREV_EVENT,</w:t>
      </w:r>
      <w:r>
        <w:rPr>
          <w:rFonts w:ascii="Consolas" w:hAnsi="Consolas"/>
          <w:sz w:val="18"/>
        </w:rPr>
        <w:br/>
        <w:t xml:space="preserve">                ANY_PREV_EVENT,</w:t>
      </w:r>
      <w:r>
        <w:rPr>
          <w:rFonts w:ascii="Consolas" w:hAnsi="Consolas"/>
          <w:sz w:val="18"/>
        </w:rPr>
        <w:br/>
        <w:t xml:space="preserve">                PREV_EVENT_NUM.</w:t>
      </w:r>
      <w:r>
        <w:rPr>
          <w:rFonts w:ascii="Consolas" w:hAnsi="Consolas"/>
          <w:sz w:val="18"/>
        </w:rPr>
        <w:br/>
        <w:t>*</w:t>
      </w:r>
      <w:r>
        <w:rPr>
          <w:rFonts w:ascii="Consolas" w:hAnsi="Consolas"/>
          <w:sz w:val="18"/>
        </w:rPr>
        <w:br/>
        <w:t>*</w:t>
      </w:r>
      <w:r>
        <w:rPr>
          <w:rFonts w:ascii="Consolas" w:hAnsi="Consolas"/>
          <w:sz w:val="18"/>
        </w:rPr>
        <w:br/>
        <w:t>DATA_MULTY: PERNR       PERSNO,</w:t>
      </w:r>
      <w:r>
        <w:rPr>
          <w:rFonts w:ascii="Consolas" w:hAnsi="Consolas"/>
          <w:sz w:val="18"/>
        </w:rPr>
        <w:br/>
        <w:t xml:space="preserve">            MASSN       MASSN,</w:t>
      </w:r>
      <w:r>
        <w:rPr>
          <w:rFonts w:ascii="Consolas" w:hAnsi="Consolas"/>
          <w:sz w:val="18"/>
        </w:rPr>
        <w:br/>
        <w:t xml:space="preserve">            BUKRS       BUKRS,</w:t>
      </w:r>
      <w:r>
        <w:rPr>
          <w:rFonts w:ascii="Consolas" w:hAnsi="Consolas"/>
          <w:sz w:val="18"/>
        </w:rPr>
        <w:br/>
      </w:r>
      <w:r>
        <w:rPr>
          <w:rFonts w:ascii="Consolas" w:hAnsi="Consolas"/>
          <w:sz w:val="18"/>
        </w:rPr>
        <w:lastRenderedPageBreak/>
        <w:t xml:space="preserve">            WERKS       PERSA,</w:t>
      </w:r>
      <w:r>
        <w:rPr>
          <w:rFonts w:ascii="Consolas" w:hAnsi="Consolas"/>
          <w:sz w:val="18"/>
        </w:rPr>
        <w:br/>
        <w:t xml:space="preserve">            PERSG       PERSG,</w:t>
      </w:r>
      <w:r>
        <w:rPr>
          <w:rFonts w:ascii="Consolas" w:hAnsi="Consolas"/>
          <w:sz w:val="18"/>
        </w:rPr>
        <w:br/>
        <w:t xml:space="preserve">            PERSK       PERSK,</w:t>
      </w:r>
      <w:r>
        <w:rPr>
          <w:rFonts w:ascii="Consolas" w:hAnsi="Consolas"/>
          <w:sz w:val="18"/>
        </w:rPr>
        <w:br/>
        <w:t xml:space="preserve">            BTRTL       BTRTL,</w:t>
      </w:r>
      <w:r>
        <w:rPr>
          <w:rFonts w:ascii="Consolas" w:hAnsi="Consolas"/>
          <w:sz w:val="18"/>
        </w:rPr>
        <w:br/>
        <w:t xml:space="preserve">            PLANS       PLANS,</w:t>
      </w:r>
      <w:r>
        <w:rPr>
          <w:rFonts w:ascii="Consolas" w:hAnsi="Consolas"/>
          <w:sz w:val="18"/>
        </w:rPr>
        <w:br/>
        <w:t xml:space="preserve">            STAT1       STAT1,</w:t>
      </w:r>
      <w:r>
        <w:rPr>
          <w:rFonts w:ascii="Consolas" w:hAnsi="Consolas"/>
          <w:sz w:val="18"/>
        </w:rPr>
        <w:br/>
        <w:t xml:space="preserve">            STAT2       STAT2,</w:t>
      </w:r>
      <w:r>
        <w:rPr>
          <w:rFonts w:ascii="Consolas" w:hAnsi="Consolas"/>
          <w:sz w:val="18"/>
        </w:rPr>
        <w:br/>
        <w:t xml:space="preserve">            STAT3       STAT3,</w:t>
      </w:r>
      <w:r>
        <w:rPr>
          <w:rFonts w:ascii="Consolas" w:hAnsi="Consolas"/>
          <w:sz w:val="18"/>
        </w:rPr>
        <w:br/>
        <w:t xml:space="preserve">            ORGEH       ORGEH,</w:t>
      </w:r>
      <w:r>
        <w:rPr>
          <w:rFonts w:ascii="Consolas" w:hAnsi="Consolas"/>
          <w:sz w:val="18"/>
        </w:rPr>
        <w:br/>
        <w:t xml:space="preserve">            STELL       STELL,</w:t>
      </w:r>
      <w:r>
        <w:rPr>
          <w:rFonts w:ascii="Consolas" w:hAnsi="Consolas"/>
          <w:sz w:val="18"/>
        </w:rPr>
        <w:br/>
        <w:t xml:space="preserve">            DURATION   /SKN/E_SW_DURATION,</w:t>
      </w:r>
      <w:r>
        <w:rPr>
          <w:rFonts w:ascii="Consolas" w:hAnsi="Consolas"/>
          <w:sz w:val="18"/>
        </w:rPr>
        <w:br/>
        <w:t xml:space="preserve">            DATUM        SY-DATUM.</w:t>
      </w:r>
      <w:r>
        <w:rPr>
          <w:rFonts w:ascii="Consolas" w:hAnsi="Consolas"/>
          <w:sz w:val="18"/>
        </w:rPr>
        <w:br/>
        <w:t>SELECT_MULTY:</w:t>
      </w:r>
      <w:r>
        <w:rPr>
          <w:rFonts w:ascii="Consolas" w:hAnsi="Consolas"/>
          <w:sz w:val="18"/>
        </w:rPr>
        <w:br/>
        <w:t xml:space="preserve">            PERNR,</w:t>
      </w:r>
      <w:r>
        <w:rPr>
          <w:rFonts w:ascii="Consolas" w:hAnsi="Consolas"/>
          <w:sz w:val="18"/>
        </w:rPr>
        <w:br/>
        <w:t xml:space="preserve">            MASSN,</w:t>
      </w:r>
      <w:r>
        <w:rPr>
          <w:rFonts w:ascii="Consolas" w:hAnsi="Consolas"/>
          <w:sz w:val="18"/>
        </w:rPr>
        <w:br/>
        <w:t xml:space="preserve">            BUKRS,</w:t>
      </w:r>
      <w:r>
        <w:rPr>
          <w:rFonts w:ascii="Consolas" w:hAnsi="Consolas"/>
          <w:sz w:val="18"/>
        </w:rPr>
        <w:br/>
        <w:t xml:space="preserve">            WERKS,</w:t>
      </w:r>
      <w:r>
        <w:rPr>
          <w:rFonts w:ascii="Consolas" w:hAnsi="Consolas"/>
          <w:sz w:val="18"/>
        </w:rPr>
        <w:br/>
        <w:t xml:space="preserve">            PERSG,</w:t>
      </w:r>
      <w:r>
        <w:rPr>
          <w:rFonts w:ascii="Consolas" w:hAnsi="Consolas"/>
          <w:sz w:val="18"/>
        </w:rPr>
        <w:br/>
        <w:t xml:space="preserve">            PERSK,</w:t>
      </w:r>
      <w:r>
        <w:rPr>
          <w:rFonts w:ascii="Consolas" w:hAnsi="Consolas"/>
          <w:sz w:val="18"/>
        </w:rPr>
        <w:br/>
        <w:t xml:space="preserve">            BTRTL,</w:t>
      </w:r>
      <w:r>
        <w:rPr>
          <w:rFonts w:ascii="Consolas" w:hAnsi="Consolas"/>
          <w:sz w:val="18"/>
        </w:rPr>
        <w:br/>
        <w:t xml:space="preserve">            PLANS,</w:t>
      </w:r>
      <w:r>
        <w:rPr>
          <w:rFonts w:ascii="Consolas" w:hAnsi="Consolas"/>
          <w:sz w:val="18"/>
        </w:rPr>
        <w:br/>
        <w:t xml:space="preserve">            STAT1,</w:t>
      </w:r>
      <w:r>
        <w:rPr>
          <w:rFonts w:ascii="Consolas" w:hAnsi="Consolas"/>
          <w:sz w:val="18"/>
        </w:rPr>
        <w:br/>
        <w:t xml:space="preserve">            STAT2,</w:t>
      </w:r>
      <w:r>
        <w:rPr>
          <w:rFonts w:ascii="Consolas" w:hAnsi="Consolas"/>
          <w:sz w:val="18"/>
        </w:rPr>
        <w:br/>
        <w:t xml:space="preserve">            STAT3,</w:t>
      </w:r>
      <w:r>
        <w:rPr>
          <w:rFonts w:ascii="Consolas" w:hAnsi="Consolas"/>
          <w:sz w:val="18"/>
        </w:rPr>
        <w:br/>
        <w:t xml:space="preserve">            ORGEH,</w:t>
      </w:r>
      <w:r>
        <w:rPr>
          <w:rFonts w:ascii="Consolas" w:hAnsi="Consolas"/>
          <w:sz w:val="18"/>
        </w:rPr>
        <w:br/>
        <w:t xml:space="preserve">            STELL,</w:t>
      </w:r>
      <w:r>
        <w:rPr>
          <w:rFonts w:ascii="Consolas" w:hAnsi="Consolas"/>
          <w:sz w:val="18"/>
        </w:rPr>
        <w:br/>
        <w:t xml:space="preserve">            DURATION,</w:t>
      </w:r>
      <w:r>
        <w:rPr>
          <w:rFonts w:ascii="Consolas" w:hAnsi="Consolas"/>
          <w:sz w:val="18"/>
        </w:rPr>
        <w:br/>
        <w:t xml:space="preserve">            DATUM .</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'/SKN/FC_SW_10_08_EMP_EVENT'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DATA :   SY_DATLO LIKE SY-DATLO ,</w:t>
      </w:r>
      <w:r>
        <w:rPr>
          <w:rFonts w:ascii="Consolas" w:hAnsi="Consolas"/>
          <w:sz w:val="18"/>
        </w:rPr>
        <w:br/>
        <w:t xml:space="preserve">         SY_TIMLO LIKE SY-TIMLO .</w:t>
      </w:r>
      <w:r>
        <w:rPr>
          <w:rFonts w:ascii="Consolas" w:hAnsi="Consolas"/>
          <w:sz w:val="18"/>
        </w:rPr>
        <w:br/>
        <w:t>*"convert and check langu</w:t>
      </w:r>
      <w:r>
        <w:rPr>
          <w:rFonts w:ascii="Consolas" w:hAnsi="Consolas"/>
          <w:sz w:val="18"/>
        </w:rPr>
        <w:br/>
        <w:t>CONVERT_SINGLE: LANGU ISOLA.</w:t>
      </w:r>
      <w:r>
        <w:rPr>
          <w:rFonts w:ascii="Consolas" w:hAnsi="Consolas"/>
          <w:sz w:val="18"/>
        </w:rPr>
        <w:br/>
        <w:t>SELECT SINGLE SPRAS INTO SPRAS_T</w:t>
      </w:r>
      <w:r>
        <w:rPr>
          <w:rFonts w:ascii="Consolas" w:hAnsi="Consolas"/>
          <w:sz w:val="18"/>
        </w:rPr>
        <w:br/>
        <w:t xml:space="preserve">  FROM T002</w:t>
      </w:r>
      <w:r>
        <w:rPr>
          <w:rFonts w:ascii="Consolas" w:hAnsi="Consolas"/>
          <w:sz w:val="18"/>
        </w:rPr>
        <w:br/>
        <w:t xml:space="preserve">  WHERE SPRAS = LV_LANGU.</w:t>
      </w:r>
      <w:r>
        <w:rPr>
          <w:rFonts w:ascii="Consolas" w:hAnsi="Consolas"/>
          <w:sz w:val="18"/>
        </w:rPr>
        <w:br/>
        <w:t xml:space="preserve">  IF SY-SUBRC &lt;&gt; 0.</w:t>
      </w:r>
      <w:r>
        <w:rPr>
          <w:rFonts w:ascii="Consolas" w:hAnsi="Consolas"/>
          <w:sz w:val="18"/>
        </w:rPr>
        <w:br/>
        <w:t xml:space="preserve">    LV_LANGU = 'E'.</w:t>
      </w:r>
      <w:r>
        <w:rPr>
          <w:rFonts w:ascii="Consolas" w:hAnsi="Consolas"/>
          <w:sz w:val="18"/>
        </w:rPr>
        <w:br/>
        <w:t xml:space="preserve">  ENDIF.</w:t>
      </w:r>
      <w:r>
        <w:rPr>
          <w:rFonts w:ascii="Consolas" w:hAnsi="Consolas"/>
          <w:sz w:val="18"/>
        </w:rPr>
        <w:br/>
        <w:t>************************************</w:t>
      </w:r>
      <w:r>
        <w:rPr>
          <w:rFonts w:ascii="Consolas" w:hAnsi="Consolas"/>
          <w:sz w:val="18"/>
        </w:rPr>
        <w:br/>
        <w:t xml:space="preserve">    SY_DATLO = SY-DATUM .        " Appl Server's Date</w:t>
      </w:r>
      <w:r>
        <w:rPr>
          <w:rFonts w:ascii="Consolas" w:hAnsi="Consolas"/>
          <w:sz w:val="18"/>
        </w:rPr>
        <w:br/>
      </w:r>
      <w:r>
        <w:rPr>
          <w:rFonts w:ascii="Consolas" w:hAnsi="Consolas"/>
          <w:sz w:val="18"/>
        </w:rPr>
        <w:lastRenderedPageBreak/>
        <w:t xml:space="preserve">    SY_TIMLO = SY-UZEIT.</w:t>
      </w:r>
      <w:r>
        <w:rPr>
          <w:rFonts w:ascii="Consolas" w:hAnsi="Consolas"/>
          <w:sz w:val="18"/>
        </w:rPr>
        <w:br/>
        <w:t>*</w:t>
      </w:r>
      <w:r>
        <w:rPr>
          <w:rFonts w:ascii="Consolas" w:hAnsi="Consolas"/>
          <w:sz w:val="18"/>
        </w:rPr>
        <w:br/>
        <w:t>********************************************************</w:t>
      </w:r>
      <w:r>
        <w:rPr>
          <w:rFonts w:ascii="Consolas" w:hAnsi="Consolas"/>
          <w:sz w:val="18"/>
        </w:rPr>
        <w:br/>
        <w:t xml:space="preserve">    DATE_FROM = SY-DATUM.</w:t>
      </w:r>
      <w:r>
        <w:rPr>
          <w:rFonts w:ascii="Consolas" w:hAnsi="Consolas"/>
          <w:sz w:val="18"/>
        </w:rPr>
        <w:br/>
        <w:t xml:space="preserve">    DATE_TO = SY-DATUM.</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DATE_TO = SY-DATUM.</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ELSE.</w:t>
      </w:r>
      <w:r>
        <w:rPr>
          <w:rFonts w:ascii="Consolas" w:hAnsi="Consolas"/>
          <w:sz w:val="18"/>
        </w:rPr>
        <w:br/>
        <w:t xml:space="preserve">     READ TABLE R_DATUM INTO RS_DATUM INDEX 1.</w:t>
      </w:r>
      <w:r>
        <w:rPr>
          <w:rFonts w:ascii="Consolas" w:hAnsi="Consolas"/>
          <w:sz w:val="18"/>
        </w:rPr>
        <w:br/>
        <w:t xml:space="preserve">     IF SY-SUBRC IS INITIAL.</w:t>
      </w:r>
      <w:r>
        <w:rPr>
          <w:rFonts w:ascii="Consolas" w:hAnsi="Consolas"/>
          <w:sz w:val="18"/>
        </w:rPr>
        <w:br/>
        <w:t xml:space="preserve">       DATE_FROM = RS_DATUM-LOW.</w:t>
      </w:r>
      <w:r>
        <w:rPr>
          <w:rFonts w:ascii="Consolas" w:hAnsi="Consolas"/>
          <w:sz w:val="18"/>
        </w:rPr>
        <w:br/>
        <w:t xml:space="preserve">       DATE_TO = RS_DATUM-HIGH.</w:t>
      </w:r>
      <w:r>
        <w:rPr>
          <w:rFonts w:ascii="Consolas" w:hAnsi="Consolas"/>
          <w:sz w:val="18"/>
        </w:rPr>
        <w:br/>
        <w:t xml:space="preserve">       IF DATE_TO &lt; DATE_FROM.</w:t>
      </w:r>
      <w:r>
        <w:rPr>
          <w:rFonts w:ascii="Consolas" w:hAnsi="Consolas"/>
          <w:sz w:val="18"/>
        </w:rPr>
        <w:br/>
        <w:t xml:space="preserve">         DATE_TO = DATE_FROM.</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w:t>
      </w:r>
      <w:r>
        <w:rPr>
          <w:rFonts w:ascii="Consolas" w:hAnsi="Consolas"/>
          <w:sz w:val="18"/>
        </w:rPr>
        <w:br/>
        <w:t>**  if lv_NO_DATE_RESTRICTION is not initial.</w:t>
      </w:r>
      <w:r>
        <w:rPr>
          <w:rFonts w:ascii="Consolas" w:hAnsi="Consolas"/>
          <w:sz w:val="18"/>
        </w:rPr>
        <w:br/>
        <w:t>**    refresh R_DATUM.</w:t>
      </w:r>
      <w:r>
        <w:rPr>
          <w:rFonts w:ascii="Consolas" w:hAnsi="Consolas"/>
          <w:sz w:val="18"/>
        </w:rPr>
        <w:br/>
        <w:t>**  endif.</w:t>
      </w:r>
      <w:r>
        <w:rPr>
          <w:rFonts w:ascii="Consolas" w:hAnsi="Consolas"/>
          <w:sz w:val="18"/>
        </w:rPr>
        <w:br/>
        <w:t>*</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w:t>
      </w:r>
      <w:r>
        <w:rPr>
          <w:rFonts w:ascii="Consolas" w:hAnsi="Consolas"/>
          <w:sz w:val="18"/>
        </w:rPr>
        <w:br/>
        <w:t xml:space="preserve">   SELECT *</w:t>
      </w:r>
      <w:r>
        <w:rPr>
          <w:rFonts w:ascii="Consolas" w:hAnsi="Consolas"/>
          <w:sz w:val="18"/>
        </w:rPr>
        <w:br/>
        <w:t xml:space="preserve">     FROM PA0000</w:t>
      </w:r>
      <w:r>
        <w:rPr>
          <w:rFonts w:ascii="Consolas" w:hAnsi="Consolas"/>
          <w:sz w:val="18"/>
        </w:rPr>
        <w:br/>
        <w:t xml:space="preserve">     INTO CORRESPONDING FIELDS OF TABLE LT_PA0000</w:t>
      </w:r>
      <w:r>
        <w:rPr>
          <w:rFonts w:ascii="Consolas" w:hAnsi="Consolas"/>
          <w:sz w:val="18"/>
        </w:rPr>
        <w:br/>
        <w:t xml:space="preserve">     WHERE   PERNR IN R_PERNR</w:t>
      </w:r>
      <w:r>
        <w:rPr>
          <w:rFonts w:ascii="Consolas" w:hAnsi="Consolas"/>
          <w:sz w:val="18"/>
        </w:rPr>
        <w:br/>
        <w:t xml:space="preserve">       AND    MASSN IN R_MASSN</w:t>
      </w:r>
      <w:r>
        <w:rPr>
          <w:rFonts w:ascii="Consolas" w:hAnsi="Consolas"/>
          <w:sz w:val="18"/>
        </w:rPr>
        <w:br/>
        <w:t xml:space="preserve">       AND STAT1 IN R_STAT1</w:t>
      </w:r>
      <w:r>
        <w:rPr>
          <w:rFonts w:ascii="Consolas" w:hAnsi="Consolas"/>
          <w:sz w:val="18"/>
        </w:rPr>
        <w:br/>
        <w:t xml:space="preserve">       AND STAT2 IN R_STAT2</w:t>
      </w:r>
      <w:r>
        <w:rPr>
          <w:rFonts w:ascii="Consolas" w:hAnsi="Consolas"/>
          <w:sz w:val="18"/>
        </w:rPr>
        <w:br/>
        <w:t xml:space="preserve">       AND STAT3 IN R_STAT3</w:t>
      </w:r>
      <w:r>
        <w:rPr>
          <w:rFonts w:ascii="Consolas" w:hAnsi="Consolas"/>
          <w:sz w:val="18"/>
        </w:rPr>
        <w:br/>
        <w:t xml:space="preserve">       AND BEGDA IN R_DATUM.</w:t>
      </w:r>
      <w:r>
        <w:rPr>
          <w:rFonts w:ascii="Consolas" w:hAnsi="Consolas"/>
          <w:sz w:val="18"/>
        </w:rPr>
        <w:br/>
        <w:t xml:space="preserve">   "--- Get the  Prev Event ----</w:t>
      </w:r>
      <w:r>
        <w:rPr>
          <w:rFonts w:ascii="Consolas" w:hAnsi="Consolas"/>
          <w:sz w:val="18"/>
        </w:rPr>
        <w:br/>
        <w:t xml:space="preserve">      IF LV_ANY_PREV_EVENT IS NOT INITIAL.</w:t>
      </w:r>
      <w:r>
        <w:rPr>
          <w:rFonts w:ascii="Consolas" w:hAnsi="Consolas"/>
          <w:sz w:val="18"/>
        </w:rPr>
        <w:br/>
        <w:t xml:space="preserve">        CLEAR LV_SAME_PREV_EVENT.</w:t>
      </w:r>
      <w:r>
        <w:rPr>
          <w:rFonts w:ascii="Consolas" w:hAnsi="Consolas"/>
          <w:sz w:val="18"/>
        </w:rPr>
        <w:br/>
        <w:t xml:space="preserve">      ENDIF.</w:t>
      </w:r>
      <w:r>
        <w:rPr>
          <w:rFonts w:ascii="Consolas" w:hAnsi="Consolas"/>
          <w:sz w:val="18"/>
        </w:rPr>
        <w:br/>
        <w:t xml:space="preserve">   "--- Get the SAME Prev Event ----</w:t>
      </w:r>
      <w:r>
        <w:rPr>
          <w:rFonts w:ascii="Consolas" w:hAnsi="Consolas"/>
          <w:sz w:val="18"/>
        </w:rPr>
        <w:br/>
        <w:t xml:space="preserve">   REFRESH LT_PA0000_PREV.</w:t>
      </w:r>
      <w:r>
        <w:rPr>
          <w:rFonts w:ascii="Consolas" w:hAnsi="Consolas"/>
          <w:sz w:val="18"/>
        </w:rPr>
        <w:br/>
        <w:t xml:space="preserve">   IF LV_SAME_PREV_EVENT IS NOT INITIAL.</w:t>
      </w:r>
      <w:r>
        <w:rPr>
          <w:rFonts w:ascii="Consolas" w:hAnsi="Consolas"/>
          <w:sz w:val="18"/>
        </w:rPr>
        <w:br/>
        <w:t xml:space="preserve">     IF LT_PA0000[] IS NOT INITIAL.</w:t>
      </w:r>
      <w:r>
        <w:rPr>
          <w:rFonts w:ascii="Consolas" w:hAnsi="Consolas"/>
          <w:sz w:val="18"/>
        </w:rPr>
        <w:br/>
        <w:t xml:space="preserve">       SELECT *</w:t>
      </w:r>
      <w:r>
        <w:rPr>
          <w:rFonts w:ascii="Consolas" w:hAnsi="Consolas"/>
          <w:sz w:val="18"/>
        </w:rPr>
        <w:br/>
        <w:t xml:space="preserve">       FROM PA0000</w:t>
      </w:r>
      <w:r>
        <w:rPr>
          <w:rFonts w:ascii="Consolas" w:hAnsi="Consolas"/>
          <w:sz w:val="18"/>
        </w:rPr>
        <w:br/>
        <w:t xml:space="preserve">       INTO CORRESPONDING FIELDS OF TABLE LT_PA0000_PREV</w:t>
      </w:r>
      <w:r>
        <w:rPr>
          <w:rFonts w:ascii="Consolas" w:hAnsi="Consolas"/>
          <w:sz w:val="18"/>
        </w:rPr>
        <w:br/>
        <w:t xml:space="preserve">       FOR ALL ENTRIES IN LT_PA0000</w:t>
      </w:r>
      <w:r>
        <w:rPr>
          <w:rFonts w:ascii="Consolas" w:hAnsi="Consolas"/>
          <w:sz w:val="18"/>
        </w:rPr>
        <w:br/>
        <w:t xml:space="preserve">       WHERE  PERNR = LT_PA0000-PERNR</w:t>
      </w:r>
      <w:r>
        <w:rPr>
          <w:rFonts w:ascii="Consolas" w:hAnsi="Consolas"/>
          <w:sz w:val="18"/>
        </w:rPr>
        <w:br/>
      </w:r>
      <w:r>
        <w:rPr>
          <w:rFonts w:ascii="Consolas" w:hAnsi="Consolas"/>
          <w:sz w:val="18"/>
        </w:rPr>
        <w:lastRenderedPageBreak/>
        <w:t xml:space="preserve">         AND  SUBTY = LT_PA0000-SUBTY</w:t>
      </w:r>
      <w:r>
        <w:rPr>
          <w:rFonts w:ascii="Consolas" w:hAnsi="Consolas"/>
          <w:sz w:val="18"/>
        </w:rPr>
        <w:br/>
        <w:t xml:space="preserve">         AND  OBJPS = LT_PA0000-OBJPS</w:t>
      </w:r>
      <w:r>
        <w:rPr>
          <w:rFonts w:ascii="Consolas" w:hAnsi="Consolas"/>
          <w:sz w:val="18"/>
        </w:rPr>
        <w:br/>
        <w:t xml:space="preserve">         AND  SPRPS = LT_PA0000-SPRPS</w:t>
      </w:r>
      <w:r>
        <w:rPr>
          <w:rFonts w:ascii="Consolas" w:hAnsi="Consolas"/>
          <w:sz w:val="18"/>
        </w:rPr>
        <w:br/>
        <w:t xml:space="preserve">         AND  MASSN = LT_PA0000-MASSN</w:t>
      </w:r>
      <w:r>
        <w:rPr>
          <w:rFonts w:ascii="Consolas" w:hAnsi="Consolas"/>
          <w:sz w:val="18"/>
        </w:rPr>
        <w:br/>
        <w:t xml:space="preserve">         AND  ENDDA &lt; LT_PA0000-BEGDA.</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LV_ANY_PREV_EVENT IS NOT INITIAL.</w:t>
      </w:r>
      <w:r>
        <w:rPr>
          <w:rFonts w:ascii="Consolas" w:hAnsi="Consolas"/>
          <w:sz w:val="18"/>
        </w:rPr>
        <w:br/>
        <w:t xml:space="preserve">     IF LT_PA0000[] IS NOT INITIAL.</w:t>
      </w:r>
      <w:r>
        <w:rPr>
          <w:rFonts w:ascii="Consolas" w:hAnsi="Consolas"/>
          <w:sz w:val="18"/>
        </w:rPr>
        <w:br/>
        <w:t xml:space="preserve">       SELECT *</w:t>
      </w:r>
      <w:r>
        <w:rPr>
          <w:rFonts w:ascii="Consolas" w:hAnsi="Consolas"/>
          <w:sz w:val="18"/>
        </w:rPr>
        <w:br/>
        <w:t xml:space="preserve">       FROM PA0000</w:t>
      </w:r>
      <w:r>
        <w:rPr>
          <w:rFonts w:ascii="Consolas" w:hAnsi="Consolas"/>
          <w:sz w:val="18"/>
        </w:rPr>
        <w:br/>
        <w:t xml:space="preserve">       INTO CORRESPONDING FIELDS OF TABLE LT_PA0000_PREV</w:t>
      </w:r>
      <w:r>
        <w:rPr>
          <w:rFonts w:ascii="Consolas" w:hAnsi="Consolas"/>
          <w:sz w:val="18"/>
        </w:rPr>
        <w:br/>
        <w:t xml:space="preserve">       FOR ALL ENTRIES IN LT_PA0000</w:t>
      </w:r>
      <w:r>
        <w:rPr>
          <w:rFonts w:ascii="Consolas" w:hAnsi="Consolas"/>
          <w:sz w:val="18"/>
        </w:rPr>
        <w:br/>
        <w:t xml:space="preserve">       WHERE  PERNR = LT_PA0000-PERNR</w:t>
      </w:r>
      <w:r>
        <w:rPr>
          <w:rFonts w:ascii="Consolas" w:hAnsi="Consolas"/>
          <w:sz w:val="18"/>
        </w:rPr>
        <w:br/>
        <w:t xml:space="preserve">         AND  SUBTY = LT_PA0000-SUBTY</w:t>
      </w:r>
      <w:r>
        <w:rPr>
          <w:rFonts w:ascii="Consolas" w:hAnsi="Consolas"/>
          <w:sz w:val="18"/>
        </w:rPr>
        <w:br/>
        <w:t xml:space="preserve">         AND  OBJPS = LT_PA0000-OBJPS</w:t>
      </w:r>
      <w:r>
        <w:rPr>
          <w:rFonts w:ascii="Consolas" w:hAnsi="Consolas"/>
          <w:sz w:val="18"/>
        </w:rPr>
        <w:br/>
        <w:t xml:space="preserve">         AND  SPRPS = LT_PA0000-SPRPS</w:t>
      </w:r>
      <w:r>
        <w:rPr>
          <w:rFonts w:ascii="Consolas" w:hAnsi="Consolas"/>
          <w:sz w:val="18"/>
        </w:rPr>
        <w:br/>
        <w:t>"         and  MASSN = lt_PA0000-MASSN</w:t>
      </w:r>
      <w:r>
        <w:rPr>
          <w:rFonts w:ascii="Consolas" w:hAnsi="Consolas"/>
          <w:sz w:val="18"/>
        </w:rPr>
        <w:br/>
        <w:t xml:space="preserve">         AND  ENDDA &lt; LT_PA0000-BEGDA.</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SORT LT_PA0000_PREV BY PERNR BEGDA DESCENDING.</w:t>
      </w:r>
      <w:r>
        <w:rPr>
          <w:rFonts w:ascii="Consolas" w:hAnsi="Consolas"/>
          <w:sz w:val="18"/>
        </w:rPr>
        <w:br/>
        <w:t xml:space="preserve">   CLEAR: LV_PERNR_CURR.</w:t>
      </w:r>
      <w:r>
        <w:rPr>
          <w:rFonts w:ascii="Consolas" w:hAnsi="Consolas"/>
          <w:sz w:val="18"/>
        </w:rPr>
        <w:br/>
        <w:t xml:space="preserve">   LV_PERNR_CNT = 1.</w:t>
      </w:r>
      <w:r>
        <w:rPr>
          <w:rFonts w:ascii="Consolas" w:hAnsi="Consolas"/>
          <w:sz w:val="18"/>
        </w:rPr>
        <w:br/>
        <w:t xml:space="preserve">   REFRESH LT_PA0000_ADD.</w:t>
      </w:r>
      <w:r>
        <w:rPr>
          <w:rFonts w:ascii="Consolas" w:hAnsi="Consolas"/>
          <w:sz w:val="18"/>
        </w:rPr>
        <w:br/>
        <w:t xml:space="preserve">   LOOP AT LT_PA0000 INTO LS_PA0000.</w:t>
      </w:r>
      <w:r>
        <w:rPr>
          <w:rFonts w:ascii="Consolas" w:hAnsi="Consolas"/>
          <w:sz w:val="18"/>
        </w:rPr>
        <w:br/>
        <w:t xml:space="preserve">     CLEAR LV_PERNR_CNT.</w:t>
      </w:r>
      <w:r>
        <w:rPr>
          <w:rFonts w:ascii="Consolas" w:hAnsi="Consolas"/>
          <w:sz w:val="18"/>
        </w:rPr>
        <w:br/>
        <w:t xml:space="preserve">     LOOP AT LT_PA0000_PREV INTO LS_PA0000_PREV WHERE PERNR = LS_PA0000-PERNR.</w:t>
      </w:r>
      <w:r>
        <w:rPr>
          <w:rFonts w:ascii="Consolas" w:hAnsi="Consolas"/>
          <w:sz w:val="18"/>
        </w:rPr>
        <w:br/>
        <w:t xml:space="preserve">       IF LS_PA0000_PREV-ENDDA &lt; LS_PA0000-BEGDA.</w:t>
      </w:r>
      <w:r>
        <w:rPr>
          <w:rFonts w:ascii="Consolas" w:hAnsi="Consolas"/>
          <w:sz w:val="18"/>
        </w:rPr>
        <w:br/>
        <w:t xml:space="preserve">         ADD 1 TO LV_PERNR_CNT.</w:t>
      </w:r>
      <w:r>
        <w:rPr>
          <w:rFonts w:ascii="Consolas" w:hAnsi="Consolas"/>
          <w:sz w:val="18"/>
        </w:rPr>
        <w:br/>
        <w:t xml:space="preserve">         IF LV_PERNR_CNT &lt;= LV_PREV_EVENT_NUM.</w:t>
      </w:r>
      <w:r>
        <w:rPr>
          <w:rFonts w:ascii="Consolas" w:hAnsi="Consolas"/>
          <w:sz w:val="18"/>
        </w:rPr>
        <w:br/>
        <w:t xml:space="preserve">           APPEND LS_PA0000_PREV TO LT_PA0000_ADD.</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ENDLOOP.</w:t>
      </w:r>
      <w:r>
        <w:rPr>
          <w:rFonts w:ascii="Consolas" w:hAnsi="Consolas"/>
          <w:sz w:val="18"/>
        </w:rPr>
        <w:br/>
        <w:t xml:space="preserve">   LOOP AT LT_PA0000_ADD INTO LS_PA0000.</w:t>
      </w:r>
      <w:r>
        <w:rPr>
          <w:rFonts w:ascii="Consolas" w:hAnsi="Consolas"/>
          <w:sz w:val="18"/>
        </w:rPr>
        <w:br/>
        <w:t xml:space="preserve">     APPEND LS_PA0000 TO LT_PA0000.</w:t>
      </w:r>
      <w:r>
        <w:rPr>
          <w:rFonts w:ascii="Consolas" w:hAnsi="Consolas"/>
          <w:sz w:val="18"/>
        </w:rPr>
        <w:br/>
        <w:t xml:space="preserve">   ENDLOOP.</w:t>
      </w:r>
      <w:r>
        <w:rPr>
          <w:rFonts w:ascii="Consolas" w:hAnsi="Consolas"/>
          <w:sz w:val="18"/>
        </w:rPr>
        <w:br/>
        <w:t>*   loop at lt_PA0000_PREV into ls_PA0000.</w:t>
      </w:r>
      <w:r>
        <w:rPr>
          <w:rFonts w:ascii="Consolas" w:hAnsi="Consolas"/>
          <w:sz w:val="18"/>
        </w:rPr>
        <w:br/>
        <w:t>*     if lv_PERNR_curr = ls_PA0000-PERNR.</w:t>
      </w:r>
      <w:r>
        <w:rPr>
          <w:rFonts w:ascii="Consolas" w:hAnsi="Consolas"/>
          <w:sz w:val="18"/>
        </w:rPr>
        <w:br/>
        <w:t>*       add 1 to lv_PERNR_cnt.</w:t>
      </w:r>
      <w:r>
        <w:rPr>
          <w:rFonts w:ascii="Consolas" w:hAnsi="Consolas"/>
          <w:sz w:val="18"/>
        </w:rPr>
        <w:br/>
        <w:t>*     else.</w:t>
      </w:r>
      <w:r>
        <w:rPr>
          <w:rFonts w:ascii="Consolas" w:hAnsi="Consolas"/>
          <w:sz w:val="18"/>
        </w:rPr>
        <w:br/>
        <w:t>*       lv_PERNR_cnt = 1.</w:t>
      </w:r>
      <w:r>
        <w:rPr>
          <w:rFonts w:ascii="Consolas" w:hAnsi="Consolas"/>
          <w:sz w:val="18"/>
        </w:rPr>
        <w:br/>
        <w:t>*       lv_PERNR_curr = ls_PA0000-PERNR.</w:t>
      </w:r>
      <w:r>
        <w:rPr>
          <w:rFonts w:ascii="Consolas" w:hAnsi="Consolas"/>
          <w:sz w:val="18"/>
        </w:rPr>
        <w:br/>
        <w:t>*     endif.</w:t>
      </w:r>
      <w:r>
        <w:rPr>
          <w:rFonts w:ascii="Consolas" w:hAnsi="Consolas"/>
          <w:sz w:val="18"/>
        </w:rPr>
        <w:br/>
        <w:t>*     if lv_PERNR_cnt &lt;= lv_PREV_EVENT_NUM.</w:t>
      </w:r>
      <w:r>
        <w:rPr>
          <w:rFonts w:ascii="Consolas" w:hAnsi="Consolas"/>
          <w:sz w:val="18"/>
        </w:rPr>
        <w:br/>
        <w:t>*       append ls_PA0000 to lt_PA0000.</w:t>
      </w:r>
      <w:r>
        <w:rPr>
          <w:rFonts w:ascii="Consolas" w:hAnsi="Consolas"/>
          <w:sz w:val="18"/>
        </w:rPr>
        <w:br/>
        <w:t>*     endif.</w:t>
      </w:r>
      <w:r>
        <w:rPr>
          <w:rFonts w:ascii="Consolas" w:hAnsi="Consolas"/>
          <w:sz w:val="18"/>
        </w:rPr>
        <w:br/>
        <w:t>*   endloop.</w:t>
      </w:r>
      <w:r>
        <w:rPr>
          <w:rFonts w:ascii="Consolas" w:hAnsi="Consolas"/>
          <w:sz w:val="18"/>
        </w:rPr>
        <w:br/>
        <w:t xml:space="preserve">   SORT LT_PA0000 BY PERNR BEGDA.</w:t>
      </w:r>
      <w:r>
        <w:rPr>
          <w:rFonts w:ascii="Consolas" w:hAnsi="Consolas"/>
          <w:sz w:val="18"/>
        </w:rPr>
        <w:br/>
        <w:t xml:space="preserve">   "--- Get the  Prev Event ----</w:t>
      </w:r>
      <w:r>
        <w:rPr>
          <w:rFonts w:ascii="Consolas" w:hAnsi="Consolas"/>
          <w:sz w:val="18"/>
        </w:rPr>
        <w:br/>
        <w:t xml:space="preserve">   IF LT_PA0000[] IS NOT INITIAL.</w:t>
      </w:r>
      <w:r>
        <w:rPr>
          <w:rFonts w:ascii="Consolas" w:hAnsi="Consolas"/>
          <w:sz w:val="18"/>
        </w:rPr>
        <w:br/>
      </w:r>
      <w:r>
        <w:rPr>
          <w:rFonts w:ascii="Consolas" w:hAnsi="Consolas"/>
          <w:sz w:val="18"/>
        </w:rPr>
        <w:lastRenderedPageBreak/>
        <w:t xml:space="preserve">     SELECT *</w:t>
      </w:r>
      <w:r>
        <w:rPr>
          <w:rFonts w:ascii="Consolas" w:hAnsi="Consolas"/>
          <w:sz w:val="18"/>
        </w:rPr>
        <w:br/>
        <w:t xml:space="preserve">       FROM PA0001</w:t>
      </w:r>
      <w:r>
        <w:rPr>
          <w:rFonts w:ascii="Consolas" w:hAnsi="Consolas"/>
          <w:sz w:val="18"/>
        </w:rPr>
        <w:br/>
        <w:t xml:space="preserve">       INTO CORRESPONDING FIELDS OF TABLE LT_PA0001</w:t>
      </w:r>
      <w:r>
        <w:rPr>
          <w:rFonts w:ascii="Consolas" w:hAnsi="Consolas"/>
          <w:sz w:val="18"/>
        </w:rPr>
        <w:br/>
        <w:t xml:space="preserve">       FOR ALL ENTRIES IN LT_PA0000</w:t>
      </w:r>
      <w:r>
        <w:rPr>
          <w:rFonts w:ascii="Consolas" w:hAnsi="Consolas"/>
          <w:sz w:val="18"/>
        </w:rPr>
        <w:br/>
        <w:t xml:space="preserve">       WHERE  PERNR = LT_PA0000-PERNR</w:t>
      </w:r>
      <w:r>
        <w:rPr>
          <w:rFonts w:ascii="Consolas" w:hAnsi="Consolas"/>
          <w:sz w:val="18"/>
        </w:rPr>
        <w:br/>
        <w:t xml:space="preserve">          AND BUKRS IN R_BUKRS</w:t>
      </w:r>
      <w:r>
        <w:rPr>
          <w:rFonts w:ascii="Consolas" w:hAnsi="Consolas"/>
          <w:sz w:val="18"/>
        </w:rPr>
        <w:br/>
        <w:t xml:space="preserve">          AND WERKS IN R_WERKS</w:t>
      </w:r>
      <w:r>
        <w:rPr>
          <w:rFonts w:ascii="Consolas" w:hAnsi="Consolas"/>
          <w:sz w:val="18"/>
        </w:rPr>
        <w:br/>
        <w:t xml:space="preserve">          AND PERSG IN R_PERSG</w:t>
      </w:r>
      <w:r>
        <w:rPr>
          <w:rFonts w:ascii="Consolas" w:hAnsi="Consolas"/>
          <w:sz w:val="18"/>
        </w:rPr>
        <w:br/>
        <w:t xml:space="preserve">          AND PERSK IN R_PERSK</w:t>
      </w:r>
      <w:r>
        <w:rPr>
          <w:rFonts w:ascii="Consolas" w:hAnsi="Consolas"/>
          <w:sz w:val="18"/>
        </w:rPr>
        <w:br/>
        <w:t xml:space="preserve">          AND BTRTL IN R_BTRTL</w:t>
      </w:r>
      <w:r>
        <w:rPr>
          <w:rFonts w:ascii="Consolas" w:hAnsi="Consolas"/>
          <w:sz w:val="18"/>
        </w:rPr>
        <w:br/>
        <w:t xml:space="preserve">          AND PLANS IN R_PLANS</w:t>
      </w:r>
      <w:r>
        <w:rPr>
          <w:rFonts w:ascii="Consolas" w:hAnsi="Consolas"/>
          <w:sz w:val="18"/>
        </w:rPr>
        <w:br/>
        <w:t xml:space="preserve">          AND ORGEH IN R_ORGEH</w:t>
      </w:r>
      <w:r>
        <w:rPr>
          <w:rFonts w:ascii="Consolas" w:hAnsi="Consolas"/>
          <w:sz w:val="18"/>
        </w:rPr>
        <w:br/>
        <w:t xml:space="preserve">          AND STELL IN R_STELL</w:t>
      </w:r>
      <w:r>
        <w:rPr>
          <w:rFonts w:ascii="Consolas" w:hAnsi="Consolas"/>
          <w:sz w:val="18"/>
        </w:rPr>
        <w:br/>
        <w:t xml:space="preserve">          "and ENDDA   = '99991231'.</w:t>
      </w:r>
      <w:r>
        <w:rPr>
          <w:rFonts w:ascii="Consolas" w:hAnsi="Consolas"/>
          <w:sz w:val="18"/>
        </w:rPr>
        <w:br/>
        <w:t xml:space="preserve">          AND BEGDA   &lt;= LT_PA0000-BEGDA</w:t>
      </w:r>
      <w:r>
        <w:rPr>
          <w:rFonts w:ascii="Consolas" w:hAnsi="Consolas"/>
          <w:sz w:val="18"/>
        </w:rPr>
        <w:br/>
        <w:t xml:space="preserve">          AND ENDDA   &gt;= LT_PA0000-BEGDA.</w:t>
      </w:r>
      <w:r>
        <w:rPr>
          <w:rFonts w:ascii="Consolas" w:hAnsi="Consolas"/>
          <w:sz w:val="18"/>
        </w:rPr>
        <w:br/>
        <w:t xml:space="preserve">     SELECT *</w:t>
      </w:r>
      <w:r>
        <w:rPr>
          <w:rFonts w:ascii="Consolas" w:hAnsi="Consolas"/>
          <w:sz w:val="18"/>
        </w:rPr>
        <w:br/>
        <w:t xml:space="preserve">       FROM PA0002</w:t>
      </w:r>
      <w:r>
        <w:rPr>
          <w:rFonts w:ascii="Consolas" w:hAnsi="Consolas"/>
          <w:sz w:val="18"/>
        </w:rPr>
        <w:br/>
        <w:t xml:space="preserve">       INTO CORRESPONDING FIELDS OF TABLE LT_PA0002</w:t>
      </w:r>
      <w:r>
        <w:rPr>
          <w:rFonts w:ascii="Consolas" w:hAnsi="Consolas"/>
          <w:sz w:val="18"/>
        </w:rPr>
        <w:br/>
        <w:t xml:space="preserve">       FOR ALL ENTRIES IN LT_PA0000</w:t>
      </w:r>
      <w:r>
        <w:rPr>
          <w:rFonts w:ascii="Consolas" w:hAnsi="Consolas"/>
          <w:sz w:val="18"/>
        </w:rPr>
        <w:br/>
        <w:t xml:space="preserve">       WHERE  PERNR = LT_PA0000-PERNR</w:t>
      </w:r>
      <w:r>
        <w:rPr>
          <w:rFonts w:ascii="Consolas" w:hAnsi="Consolas"/>
          <w:sz w:val="18"/>
        </w:rPr>
        <w:br/>
        <w:t xml:space="preserve">          "and ENDDA   = '99991231'.</w:t>
      </w:r>
      <w:r>
        <w:rPr>
          <w:rFonts w:ascii="Consolas" w:hAnsi="Consolas"/>
          <w:sz w:val="18"/>
        </w:rPr>
        <w:br/>
        <w:t xml:space="preserve">          AND BEGDA   &lt;= LT_PA0000-BEGDA</w:t>
      </w:r>
      <w:r>
        <w:rPr>
          <w:rFonts w:ascii="Consolas" w:hAnsi="Consolas"/>
          <w:sz w:val="18"/>
        </w:rPr>
        <w:br/>
        <w:t xml:space="preserve">          AND ENDDA   &gt;= LT_PA0000-BEGDA.</w:t>
      </w:r>
      <w:r>
        <w:rPr>
          <w:rFonts w:ascii="Consolas" w:hAnsi="Consolas"/>
          <w:sz w:val="18"/>
        </w:rPr>
        <w:br/>
        <w:t xml:space="preserve">   ENDIF.</w:t>
      </w:r>
      <w:r>
        <w:rPr>
          <w:rFonts w:ascii="Consolas" w:hAnsi="Consolas"/>
          <w:sz w:val="18"/>
        </w:rPr>
        <w:br/>
        <w:t xml:space="preserve">  REFRESH T_DATA.</w:t>
      </w:r>
      <w:r>
        <w:rPr>
          <w:rFonts w:ascii="Consolas" w:hAnsi="Consolas"/>
          <w:sz w:val="18"/>
        </w:rPr>
        <w:br/>
        <w:t xml:space="preserve">  LOOP AT LT_PA0000 INTO LS_PA0000.</w:t>
      </w:r>
      <w:r>
        <w:rPr>
          <w:rFonts w:ascii="Consolas" w:hAnsi="Consolas"/>
          <w:sz w:val="18"/>
        </w:rPr>
        <w:br/>
        <w:t xml:space="preserve">    LOOP AT LT_PA0001 INTO LS_PA0001 WHERE PERNR = LS_PA0000-PERNR</w:t>
      </w:r>
      <w:r>
        <w:rPr>
          <w:rFonts w:ascii="Consolas" w:hAnsi="Consolas"/>
          <w:sz w:val="18"/>
        </w:rPr>
        <w:br/>
        <w:t xml:space="preserve">                                       AND BEGDA &lt;= LS_PA0000-BEGDA</w:t>
      </w:r>
      <w:r>
        <w:rPr>
          <w:rFonts w:ascii="Consolas" w:hAnsi="Consolas"/>
          <w:sz w:val="18"/>
        </w:rPr>
        <w:br/>
        <w:t xml:space="preserve">                                       AND ENDDA &gt;= LS_PA0000-BEGDA.</w:t>
      </w:r>
      <w:r>
        <w:rPr>
          <w:rFonts w:ascii="Consolas" w:hAnsi="Consolas"/>
          <w:sz w:val="18"/>
        </w:rPr>
        <w:br/>
        <w:t xml:space="preserve">      LOOP AT LT_PA0002 INTO LS_PA0002 WHERE PERNR = LS_PA0000-PERNR</w:t>
      </w:r>
      <w:r>
        <w:rPr>
          <w:rFonts w:ascii="Consolas" w:hAnsi="Consolas"/>
          <w:sz w:val="18"/>
        </w:rPr>
        <w:br/>
        <w:t xml:space="preserve">                                       AND BEGDA &lt;= LS_PA0000-BEGDA</w:t>
      </w:r>
      <w:r>
        <w:rPr>
          <w:rFonts w:ascii="Consolas" w:hAnsi="Consolas"/>
          <w:sz w:val="18"/>
        </w:rPr>
        <w:br/>
        <w:t xml:space="preserve">                                       AND ENDDA &gt;= LS_PA0000-BEGDA.</w:t>
      </w:r>
      <w:r>
        <w:rPr>
          <w:rFonts w:ascii="Consolas" w:hAnsi="Consolas"/>
          <w:sz w:val="18"/>
        </w:rPr>
        <w:br/>
        <w:t xml:space="preserve">        MOVE-CORRESPONDING LS_PA0001 TO LS_DATA.</w:t>
      </w:r>
      <w:r>
        <w:rPr>
          <w:rFonts w:ascii="Consolas" w:hAnsi="Consolas"/>
          <w:sz w:val="18"/>
        </w:rPr>
        <w:br/>
        <w:t xml:space="preserve">        MOVE-CORRESPONDING LS_PA0002 TO LS_DATA.</w:t>
      </w:r>
      <w:r>
        <w:rPr>
          <w:rFonts w:ascii="Consolas" w:hAnsi="Consolas"/>
          <w:sz w:val="18"/>
        </w:rPr>
        <w:br/>
        <w:t xml:space="preserve">        MOVE-CORRESPONDING LS_PA0000 TO LS_DATA.</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 xml:space="preserve">    ENDLOOP.</w:t>
      </w:r>
      <w:r>
        <w:rPr>
          <w:rFonts w:ascii="Consolas" w:hAnsi="Consolas"/>
          <w:sz w:val="18"/>
        </w:rPr>
        <w:br/>
        <w:t xml:space="preserve">  ENDLOOP.</w:t>
      </w:r>
      <w:r>
        <w:rPr>
          <w:rFonts w:ascii="Consolas" w:hAnsi="Consolas"/>
          <w:sz w:val="18"/>
        </w:rPr>
        <w:br/>
        <w:t>*********************</w:t>
      </w:r>
      <w:r>
        <w:rPr>
          <w:rFonts w:ascii="Consolas" w:hAnsi="Consolas"/>
          <w:sz w:val="18"/>
        </w:rPr>
        <w:br/>
        <w:t>*-- Fill Duration Value</w:t>
      </w:r>
      <w:r>
        <w:rPr>
          <w:rFonts w:ascii="Consolas" w:hAnsi="Consolas"/>
          <w:sz w:val="18"/>
        </w:rPr>
        <w:br/>
        <w:t xml:space="preserve"> LOOP AT T_DATA .</w:t>
      </w:r>
      <w:r>
        <w:rPr>
          <w:rFonts w:ascii="Consolas" w:hAnsi="Consolas"/>
          <w:sz w:val="18"/>
        </w:rPr>
        <w:br/>
        <w:t xml:space="preserve">   SY_TABIX = SY-TABIX.</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T_DATA-BEGDA</w:t>
      </w:r>
      <w:r>
        <w:rPr>
          <w:rFonts w:ascii="Consolas" w:hAnsi="Consolas"/>
          <w:sz w:val="18"/>
        </w:rPr>
        <w:br/>
        <w:t xml:space="preserve">          T_FROM            = SY_TIMLO</w:t>
      </w:r>
      <w:r>
        <w:rPr>
          <w:rFonts w:ascii="Consolas" w:hAnsi="Consolas"/>
          <w:sz w:val="18"/>
        </w:rPr>
        <w:br/>
        <w:t xml:space="preserve">          D_TO              = SY_DATLO</w:t>
      </w:r>
      <w:r>
        <w:rPr>
          <w:rFonts w:ascii="Consolas" w:hAnsi="Consolas"/>
          <w:sz w:val="18"/>
        </w:rPr>
        <w:br/>
        <w:t xml:space="preserve">          T_TO              = SY_TIMLO</w:t>
      </w:r>
      <w:r>
        <w:rPr>
          <w:rFonts w:ascii="Consolas" w:hAnsi="Consolas"/>
          <w:sz w:val="18"/>
        </w:rPr>
        <w:br/>
        <w:t xml:space="preserve">          TIME_UNIT         = LV_DURATION_UNIT</w:t>
      </w:r>
      <w:r>
        <w:rPr>
          <w:rFonts w:ascii="Consolas" w:hAnsi="Consolas"/>
          <w:sz w:val="18"/>
        </w:rPr>
        <w:br/>
        <w:t xml:space="preserve">        IMPORTING</w:t>
      </w:r>
      <w:r>
        <w:rPr>
          <w:rFonts w:ascii="Consolas" w:hAnsi="Consolas"/>
          <w:sz w:val="18"/>
        </w:rPr>
        <w:br/>
      </w:r>
      <w:r>
        <w:rPr>
          <w:rFonts w:ascii="Consolas" w:hAnsi="Consolas"/>
          <w:sz w:val="18"/>
        </w:rPr>
        <w:lastRenderedPageBreak/>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    .</w:t>
      </w:r>
      <w:r>
        <w:rPr>
          <w:rFonts w:ascii="Consolas" w:hAnsi="Consolas"/>
          <w:sz w:val="18"/>
        </w:rPr>
        <w:br/>
        <w:t xml:space="preserve">      IF SY-SUBRC = 0.</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MODIFY T_DATA INDEX SY_TABIX .</w:t>
      </w:r>
      <w:r>
        <w:rPr>
          <w:rFonts w:ascii="Consolas" w:hAnsi="Consolas"/>
          <w:sz w:val="18"/>
        </w:rPr>
        <w:br/>
        <w:t xml:space="preserve"> ENDLOOP .</w:t>
      </w:r>
      <w:r>
        <w:rPr>
          <w:rFonts w:ascii="Consolas" w:hAnsi="Consolas"/>
          <w:sz w:val="18"/>
        </w:rPr>
        <w:br/>
        <w:t xml:space="preserve">  DELETE T_DATA WHERE DURATION NOT IN R_DURATION.</w:t>
      </w:r>
      <w:r>
        <w:rPr>
          <w:rFonts w:ascii="Consolas" w:hAnsi="Consolas"/>
          <w:sz w:val="18"/>
        </w:rPr>
        <w:br/>
        <w:t xml:space="preserve"> LOOP AT T_DATA.</w:t>
      </w:r>
      <w:r>
        <w:rPr>
          <w:rFonts w:ascii="Consolas" w:hAnsi="Consolas"/>
          <w:sz w:val="18"/>
        </w:rPr>
        <w:br/>
        <w:t xml:space="preserve">   SY_TABIX = SY-TABIX.</w:t>
      </w:r>
      <w:r>
        <w:rPr>
          <w:rFonts w:ascii="Consolas" w:hAnsi="Consolas"/>
          <w:sz w:val="18"/>
        </w:rPr>
        <w:br/>
        <w:t xml:space="preserve">   CALL FUNCTION '/SKN/F_SW_10_USRID_BY_PERNR'</w:t>
      </w:r>
      <w:r>
        <w:rPr>
          <w:rFonts w:ascii="Consolas" w:hAnsi="Consolas"/>
          <w:sz w:val="18"/>
        </w:rPr>
        <w:br/>
        <w:t xml:space="preserve">     EXPORTING</w:t>
      </w:r>
      <w:r>
        <w:rPr>
          <w:rFonts w:ascii="Consolas" w:hAnsi="Consolas"/>
          <w:sz w:val="18"/>
        </w:rPr>
        <w:br/>
        <w:t xml:space="preserve">       PERNR         = T_DATA-PERNR</w:t>
      </w:r>
      <w:r>
        <w:rPr>
          <w:rFonts w:ascii="Consolas" w:hAnsi="Consolas"/>
          <w:sz w:val="18"/>
        </w:rPr>
        <w:br/>
        <w:t xml:space="preserve">    IMPORTING</w:t>
      </w:r>
      <w:r>
        <w:rPr>
          <w:rFonts w:ascii="Consolas" w:hAnsi="Consolas"/>
          <w:sz w:val="18"/>
        </w:rPr>
        <w:br/>
        <w:t xml:space="preserve">      USRID         = T_DATA-USRID</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*****Act. type-**********</w:t>
      </w:r>
      <w:r>
        <w:rPr>
          <w:rFonts w:ascii="Consolas" w:hAnsi="Consolas"/>
          <w:sz w:val="18"/>
        </w:rPr>
        <w:br/>
        <w:t xml:space="preserve">   CALL FUNCTION '/SKN/F_SW_10_ACTION_TYP_DESC'</w:t>
      </w:r>
      <w:r>
        <w:rPr>
          <w:rFonts w:ascii="Consolas" w:hAnsi="Consolas"/>
          <w:sz w:val="18"/>
        </w:rPr>
        <w:br/>
        <w:t xml:space="preserve">     EXPORTING</w:t>
      </w:r>
      <w:r>
        <w:rPr>
          <w:rFonts w:ascii="Consolas" w:hAnsi="Consolas"/>
          <w:sz w:val="18"/>
        </w:rPr>
        <w:br/>
        <w:t xml:space="preserve">       MASSN                 = T_DATA-MASSN</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ACTION_TYP_DESC       = T_DATA-MNTXT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*****-REASON-********</w:t>
      </w:r>
      <w:r>
        <w:rPr>
          <w:rFonts w:ascii="Consolas" w:hAnsi="Consolas"/>
          <w:sz w:val="18"/>
        </w:rPr>
        <w:br/>
        <w:t xml:space="preserve">   CALL FUNCTION '/SKN/F_SW_10_ACT_REASON_DESC'</w:t>
      </w:r>
      <w:r>
        <w:rPr>
          <w:rFonts w:ascii="Consolas" w:hAnsi="Consolas"/>
          <w:sz w:val="18"/>
        </w:rPr>
        <w:br/>
        <w:t xml:space="preserve">     EXPORTING</w:t>
      </w:r>
      <w:r>
        <w:rPr>
          <w:rFonts w:ascii="Consolas" w:hAnsi="Consolas"/>
          <w:sz w:val="18"/>
        </w:rPr>
        <w:br/>
        <w:t xml:space="preserve">       MASSN                    = T_DATA-MASSN</w:t>
      </w:r>
      <w:r>
        <w:rPr>
          <w:rFonts w:ascii="Consolas" w:hAnsi="Consolas"/>
          <w:sz w:val="18"/>
        </w:rPr>
        <w:br/>
        <w:t xml:space="preserve">       MASSG                    = T_DATA-MASSG</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ACTION_REASON_DESC       = T_DATA-MGTXT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*****-Employee Group-***********</w:t>
      </w:r>
      <w:r>
        <w:rPr>
          <w:rFonts w:ascii="Consolas" w:hAnsi="Consolas"/>
          <w:sz w:val="18"/>
        </w:rPr>
        <w:br/>
        <w:t xml:space="preserve">   CALL FUNCTION '/SKN/F_SW_10_EMP_GROUP_DESC'</w:t>
      </w:r>
      <w:r>
        <w:rPr>
          <w:rFonts w:ascii="Consolas" w:hAnsi="Consolas"/>
          <w:sz w:val="18"/>
        </w:rPr>
        <w:br/>
      </w:r>
      <w:r>
        <w:rPr>
          <w:rFonts w:ascii="Consolas" w:hAnsi="Consolas"/>
          <w:sz w:val="18"/>
        </w:rPr>
        <w:lastRenderedPageBreak/>
        <w:t xml:space="preserve">     EXPORTING</w:t>
      </w:r>
      <w:r>
        <w:rPr>
          <w:rFonts w:ascii="Consolas" w:hAnsi="Consolas"/>
          <w:sz w:val="18"/>
        </w:rPr>
        <w:br/>
        <w:t xml:space="preserve">       PERSG                = T_DATA-PERSG</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EMP_GROUP_DESC       = T_DATA-PGTXT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*****-Emp. Subgroup -******************</w:t>
      </w:r>
      <w:r>
        <w:rPr>
          <w:rFonts w:ascii="Consolas" w:hAnsi="Consolas"/>
          <w:sz w:val="18"/>
        </w:rPr>
        <w:br/>
        <w:t xml:space="preserve">  CALL FUNCTION '/SKN/F_SW_10_EMP_SUBGROUP_DESC'</w:t>
      </w:r>
      <w:r>
        <w:rPr>
          <w:rFonts w:ascii="Consolas" w:hAnsi="Consolas"/>
          <w:sz w:val="18"/>
        </w:rPr>
        <w:br/>
        <w:t xml:space="preserve">    EXPORTING</w:t>
      </w:r>
      <w:r>
        <w:rPr>
          <w:rFonts w:ascii="Consolas" w:hAnsi="Consolas"/>
          <w:sz w:val="18"/>
        </w:rPr>
        <w:br/>
        <w:t xml:space="preserve">      PERSK                   = T_DATA-PERSK</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EMP_SUBGROUP_DESC       = T_DATA-PKTXT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w:t>
      </w:r>
      <w:r>
        <w:rPr>
          <w:rFonts w:ascii="Consolas" w:hAnsi="Consolas"/>
          <w:sz w:val="18"/>
        </w:rPr>
        <w:br/>
        <w:t>******- Job  -**************</w:t>
      </w:r>
      <w:r>
        <w:rPr>
          <w:rFonts w:ascii="Consolas" w:hAnsi="Consolas"/>
          <w:sz w:val="18"/>
        </w:rPr>
        <w:br/>
        <w:t xml:space="preserve">  CALL FUNCTION '/SKN/F_SW_10_EMP_JOB_DESC'</w:t>
      </w:r>
      <w:r>
        <w:rPr>
          <w:rFonts w:ascii="Consolas" w:hAnsi="Consolas"/>
          <w:sz w:val="18"/>
        </w:rPr>
        <w:br/>
        <w:t xml:space="preserve">    EXPORTING</w:t>
      </w:r>
      <w:r>
        <w:rPr>
          <w:rFonts w:ascii="Consolas" w:hAnsi="Consolas"/>
          <w:sz w:val="18"/>
        </w:rPr>
        <w:br/>
        <w:t xml:space="preserve">     STELL              = T_DATA-STELL</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EMP_JOB_DESC       = T_DATA-STLTX</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*****-ORG UNIT  -**************</w:t>
      </w:r>
      <w:r>
        <w:rPr>
          <w:rFonts w:ascii="Consolas" w:hAnsi="Consolas"/>
          <w:sz w:val="18"/>
        </w:rPr>
        <w:br/>
        <w:t xml:space="preserve">  CALL FUNCTION '/SKN/F_SW_10_ORG_UNIT_DESC'</w:t>
      </w:r>
      <w:r>
        <w:rPr>
          <w:rFonts w:ascii="Consolas" w:hAnsi="Consolas"/>
          <w:sz w:val="18"/>
        </w:rPr>
        <w:br/>
        <w:t xml:space="preserve">    EXPORTING</w:t>
      </w:r>
      <w:r>
        <w:rPr>
          <w:rFonts w:ascii="Consolas" w:hAnsi="Consolas"/>
          <w:sz w:val="18"/>
        </w:rPr>
        <w:br/>
        <w:t xml:space="preserve">      ORGEH               = T_DATA-ORGEH</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ORG_UNIT_DESC       = T_DATA-ORGTX</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********Pers. Area-*************</w:t>
      </w:r>
      <w:r>
        <w:rPr>
          <w:rFonts w:ascii="Consolas" w:hAnsi="Consolas"/>
          <w:sz w:val="18"/>
        </w:rPr>
        <w:br/>
        <w:t xml:space="preserve">  CALL FUNCTION '/SKN/F_SW_10_PERS_AREA_DESC'</w:t>
      </w:r>
      <w:r>
        <w:rPr>
          <w:rFonts w:ascii="Consolas" w:hAnsi="Consolas"/>
          <w:sz w:val="18"/>
        </w:rPr>
        <w:br/>
      </w:r>
      <w:r>
        <w:rPr>
          <w:rFonts w:ascii="Consolas" w:hAnsi="Consolas"/>
          <w:sz w:val="18"/>
        </w:rPr>
        <w:lastRenderedPageBreak/>
        <w:t xml:space="preserve">    EXPORTING</w:t>
      </w:r>
      <w:r>
        <w:rPr>
          <w:rFonts w:ascii="Consolas" w:hAnsi="Consolas"/>
          <w:sz w:val="18"/>
        </w:rPr>
        <w:br/>
        <w:t xml:space="preserve">      PERSA                = T_DATA-WERKS</w:t>
      </w:r>
      <w:r>
        <w:rPr>
          <w:rFonts w:ascii="Consolas" w:hAnsi="Consolas"/>
          <w:sz w:val="18"/>
        </w:rPr>
        <w:br/>
        <w:t xml:space="preserve">   IMPORTING</w:t>
      </w:r>
      <w:r>
        <w:rPr>
          <w:rFonts w:ascii="Consolas" w:hAnsi="Consolas"/>
          <w:sz w:val="18"/>
        </w:rPr>
        <w:br/>
        <w:t xml:space="preserve">     PERS_AREA_DESC       = T_DATA-PBTXT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******-Pers. SUBarea-**********</w:t>
      </w:r>
      <w:r>
        <w:rPr>
          <w:rFonts w:ascii="Consolas" w:hAnsi="Consolas"/>
          <w:sz w:val="18"/>
        </w:rPr>
        <w:br/>
        <w:t xml:space="preserve">  CALL FUNCTION '/SKN/F_SW_10_PERS_SUBAREA_DESC'</w:t>
      </w:r>
      <w:r>
        <w:rPr>
          <w:rFonts w:ascii="Consolas" w:hAnsi="Consolas"/>
          <w:sz w:val="18"/>
        </w:rPr>
        <w:br/>
        <w:t xml:space="preserve">    EXPORTING</w:t>
      </w:r>
      <w:r>
        <w:rPr>
          <w:rFonts w:ascii="Consolas" w:hAnsi="Consolas"/>
          <w:sz w:val="18"/>
        </w:rPr>
        <w:br/>
        <w:t xml:space="preserve">      PERSA                   = T_DATA-WERKS</w:t>
      </w:r>
      <w:r>
        <w:rPr>
          <w:rFonts w:ascii="Consolas" w:hAnsi="Consolas"/>
          <w:sz w:val="18"/>
        </w:rPr>
        <w:br/>
        <w:t xml:space="preserve">      BTRTL                   = T_DATA-BTRTL</w:t>
      </w:r>
      <w:r>
        <w:rPr>
          <w:rFonts w:ascii="Consolas" w:hAnsi="Consolas"/>
          <w:sz w:val="18"/>
        </w:rPr>
        <w:br/>
        <w:t xml:space="preserve">   IMPORTING</w:t>
      </w:r>
      <w:r>
        <w:rPr>
          <w:rFonts w:ascii="Consolas" w:hAnsi="Consolas"/>
          <w:sz w:val="18"/>
        </w:rPr>
        <w:br/>
        <w:t xml:space="preserve">     PERS_SUBAREA_DESC       = T_DATA-BTRTX</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*****-Position-*********</w:t>
      </w:r>
      <w:r>
        <w:rPr>
          <w:rFonts w:ascii="Consolas" w:hAnsi="Consolas"/>
          <w:sz w:val="18"/>
        </w:rPr>
        <w:br/>
        <w:t xml:space="preserve">  CALL FUNCTION '/SKN/F_SW_10_EMP_POSITION_DESC'</w:t>
      </w:r>
      <w:r>
        <w:rPr>
          <w:rFonts w:ascii="Consolas" w:hAnsi="Consolas"/>
          <w:sz w:val="18"/>
        </w:rPr>
        <w:br/>
        <w:t xml:space="preserve">    EXPORTING</w:t>
      </w:r>
      <w:r>
        <w:rPr>
          <w:rFonts w:ascii="Consolas" w:hAnsi="Consolas"/>
          <w:sz w:val="18"/>
        </w:rPr>
        <w:br/>
        <w:t xml:space="preserve">      PLANS               = T_DATA-PLANS</w:t>
      </w:r>
      <w:r>
        <w:rPr>
          <w:rFonts w:ascii="Consolas" w:hAnsi="Consolas"/>
          <w:sz w:val="18"/>
        </w:rPr>
        <w:br/>
        <w:t xml:space="preserve">      OTYPE               = 'S'</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POSITION_DESC       = T_DATA-PLSTX</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Comp. Code-*********</w:t>
      </w:r>
      <w:r>
        <w:rPr>
          <w:rFonts w:ascii="Consolas" w:hAnsi="Consolas"/>
          <w:sz w:val="18"/>
        </w:rPr>
        <w:br/>
        <w:t xml:space="preserve">  CALL FUNCTION '/SKN/F_SW_10_COMP_CODE_DESC'</w:t>
      </w:r>
      <w:r>
        <w:rPr>
          <w:rFonts w:ascii="Consolas" w:hAnsi="Consolas"/>
          <w:sz w:val="18"/>
        </w:rPr>
        <w:br/>
        <w:t xml:space="preserve">    EXPORTING</w:t>
      </w:r>
      <w:r>
        <w:rPr>
          <w:rFonts w:ascii="Consolas" w:hAnsi="Consolas"/>
          <w:sz w:val="18"/>
        </w:rPr>
        <w:br/>
        <w:t xml:space="preserve">      BUKRS                = T_DATA-BUKRS</w:t>
      </w:r>
      <w:r>
        <w:rPr>
          <w:rFonts w:ascii="Consolas" w:hAnsi="Consolas"/>
          <w:sz w:val="18"/>
        </w:rPr>
        <w:br/>
        <w:t xml:space="preserve">   IMPORTING</w:t>
      </w:r>
      <w:r>
        <w:rPr>
          <w:rFonts w:ascii="Consolas" w:hAnsi="Consolas"/>
          <w:sz w:val="18"/>
        </w:rPr>
        <w:br/>
        <w:t xml:space="preserve">     COMP_CODE_DESC       = T_DATA-BUTXT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w:t>
      </w:r>
      <w:r>
        <w:rPr>
          <w:rFonts w:ascii="Consolas" w:hAnsi="Consolas"/>
          <w:sz w:val="18"/>
        </w:rPr>
        <w:br/>
        <w:t xml:space="preserve">   MODIFY T_DATA INDEX SY_TABIX .</w:t>
      </w:r>
      <w:r>
        <w:rPr>
          <w:rFonts w:ascii="Consolas" w:hAnsi="Consolas"/>
          <w:sz w:val="18"/>
        </w:rPr>
        <w:br/>
        <w:t xml:space="preserve"> ENDLOOP.</w:t>
      </w:r>
      <w:r>
        <w:rPr>
          <w:rFonts w:ascii="Consolas" w:hAnsi="Consolas"/>
          <w:sz w:val="18"/>
        </w:rPr>
        <w:br/>
        <w:t>**--- Check Alert Information</w:t>
      </w:r>
      <w:r>
        <w:rPr>
          <w:rFonts w:ascii="Consolas" w:hAnsi="Consolas"/>
          <w:sz w:val="18"/>
        </w:rPr>
        <w:br/>
      </w:r>
      <w:r>
        <w:rPr>
          <w:rFonts w:ascii="Consolas" w:hAnsi="Consolas"/>
          <w:sz w:val="18"/>
        </w:rPr>
        <w:lastRenderedPageBreak/>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2B77E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30FE4281"/>
    <w:multiLevelType w:val="multilevel"/>
    <w:tmpl w:val="3E8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D5A7DE8"/>
    <w:multiLevelType w:val="multilevel"/>
    <w:tmpl w:val="146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B68520C"/>
    <w:multiLevelType w:val="multilevel"/>
    <w:tmpl w:val="B2B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useFELayout/>
  </w:compat>
  <w:rsids>
    <w:rsidRoot w:val="00B47730"/>
    <w:rsid w:val="000319DF"/>
    <w:rsid w:val="00034616"/>
    <w:rsid w:val="0006063C"/>
    <w:rsid w:val="001135AD"/>
    <w:rsid w:val="0015074B"/>
    <w:rsid w:val="0029639D"/>
    <w:rsid w:val="002B77E2"/>
    <w:rsid w:val="00326F90"/>
    <w:rsid w:val="00382254"/>
    <w:rsid w:val="003B56FA"/>
    <w:rsid w:val="0040665B"/>
    <w:rsid w:val="0073502E"/>
    <w:rsid w:val="0080723A"/>
    <w:rsid w:val="00830069"/>
    <w:rsid w:val="008A0840"/>
    <w:rsid w:val="009A2678"/>
    <w:rsid w:val="00AA1D8D"/>
    <w:rsid w:val="00B47730"/>
    <w:rsid w:val="00C61610"/>
    <w:rsid w:val="00CB0664"/>
    <w:rsid w:val="00CD01EE"/>
    <w:rsid w:val="00CD3ACD"/>
    <w:rsid w:val="00EB1CF6"/>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ветлая заливка1"/>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Светлая заливка - Акцент 1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12">
    <w:name w:val="Светлый список1"/>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0">
    <w:name w:val="Светлый список - Акцент 1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3">
    <w:name w:val="Светлая сетка1"/>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
    <w:name w:val="Светлая сетка - Акцент 1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0">
    <w:name w:val="Средняя заливка 1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
    <w:name w:val="Средняя заливка 1 - Акцент 1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0">
    <w:name w:val="Средняя заливка 2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Средняя заливка 2 - Акцент 1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1">
    <w:name w:val="Средний список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0">
    <w:name w:val="Средний список 1 - Акцент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Средний список 2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Средняя сетка 1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Средняя сетка 2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0">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Средняя сетка 3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4">
    <w:name w:val="Темный список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5">
    <w:name w:val="Цветная заливка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16">
    <w:name w:val="Цветной список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7">
    <w:name w:val="Цветная сетка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3">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Document Map"/>
    <w:basedOn w:val="a1"/>
    <w:link w:val="aff2"/>
    <w:uiPriority w:val="99"/>
    <w:semiHidden/>
    <w:unhideWhenUsed/>
    <w:rsid w:val="0073502E"/>
    <w:pPr>
      <w:spacing w:after="0" w:line="240" w:lineRule="auto"/>
    </w:pPr>
    <w:rPr>
      <w:rFonts w:ascii="Tahoma" w:hAnsi="Tahoma" w:cs="Tahoma"/>
      <w:sz w:val="16"/>
      <w:szCs w:val="16"/>
    </w:rPr>
  </w:style>
  <w:style w:type="character" w:customStyle="1" w:styleId="aff2">
    <w:name w:val="Схема документа Знак"/>
    <w:basedOn w:val="a2"/>
    <w:link w:val="aff1"/>
    <w:uiPriority w:val="99"/>
    <w:semiHidden/>
    <w:rsid w:val="0073502E"/>
    <w:rPr>
      <w:rFonts w:ascii="Tahoma" w:hAnsi="Tahoma" w:cs="Tahoma"/>
      <w:color w:val="000000"/>
      <w:sz w:val="16"/>
      <w:szCs w:val="16"/>
    </w:rPr>
  </w:style>
  <w:style w:type="paragraph" w:styleId="aff3">
    <w:name w:val="Normal (Web)"/>
    <w:basedOn w:val="a1"/>
    <w:uiPriority w:val="99"/>
    <w:semiHidden/>
    <w:unhideWhenUsed/>
    <w:rsid w:val="003B56FA"/>
    <w:pPr>
      <w:spacing w:before="100" w:beforeAutospacing="1" w:after="100" w:afterAutospacing="1" w:line="240" w:lineRule="auto"/>
    </w:pPr>
    <w:rPr>
      <w:rFonts w:ascii="Times New Roman" w:eastAsia="Times New Roman" w:hAnsi="Times New Roman" w:cs="Times New Roman"/>
      <w:color w:val="auto"/>
      <w:sz w:val="24"/>
      <w:szCs w:val="24"/>
      <w:lang w:val="ru-RU" w:eastAsia="ru-RU" w:bidi="he-IL"/>
    </w:rPr>
  </w:style>
  <w:style w:type="character" w:customStyle="1" w:styleId="font-semibold">
    <w:name w:val="font-semibold"/>
    <w:basedOn w:val="a2"/>
    <w:rsid w:val="003B56F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94334062">
      <w:bodyDiv w:val="1"/>
      <w:marLeft w:val="0"/>
      <w:marRight w:val="0"/>
      <w:marTop w:val="0"/>
      <w:marBottom w:val="0"/>
      <w:divBdr>
        <w:top w:val="none" w:sz="0" w:space="0" w:color="auto"/>
        <w:left w:val="none" w:sz="0" w:space="0" w:color="auto"/>
        <w:bottom w:val="none" w:sz="0" w:space="0" w:color="auto"/>
        <w:right w:val="none" w:sz="0" w:space="0" w:color="auto"/>
      </w:divBdr>
    </w:div>
    <w:div w:id="326713244">
      <w:bodyDiv w:val="1"/>
      <w:marLeft w:val="0"/>
      <w:marRight w:val="0"/>
      <w:marTop w:val="0"/>
      <w:marBottom w:val="0"/>
      <w:divBdr>
        <w:top w:val="none" w:sz="0" w:space="0" w:color="auto"/>
        <w:left w:val="none" w:sz="0" w:space="0" w:color="auto"/>
        <w:bottom w:val="none" w:sz="0" w:space="0" w:color="auto"/>
        <w:right w:val="none" w:sz="0" w:space="0" w:color="auto"/>
      </w:divBdr>
    </w:div>
    <w:div w:id="17734726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23</Pages>
  <Words>4854</Words>
  <Characters>27672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15</cp:revision>
  <dcterms:created xsi:type="dcterms:W3CDTF">2013-12-23T23:15:00Z</dcterms:created>
  <dcterms:modified xsi:type="dcterms:W3CDTF">2026-05-25T16:10:00Z</dcterms:modified>
  <cp:category/>
</cp:coreProperties>
</file>