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739" w:rsidRPr="00705386" w:rsidRDefault="007702D4">
      <w:pPr>
        <w:pStyle w:val="1"/>
        <w:keepNext w:val="0"/>
        <w:keepLines w:val="0"/>
        <w:spacing w:before="480"/>
        <w:rPr>
          <w:b/>
          <w:bCs/>
          <w:sz w:val="46"/>
          <w:szCs w:val="46"/>
          <w:lang w:val="en-US"/>
        </w:rPr>
      </w:pPr>
      <w:bookmarkStart w:id="0" w:name="_pg0id8tgbxqf" w:colFirst="0" w:colLast="0"/>
      <w:bookmarkEnd w:id="0"/>
      <w:r w:rsidRPr="00705386">
        <w:rPr>
          <w:b/>
          <w:bCs/>
          <w:sz w:val="46"/>
          <w:szCs w:val="46"/>
          <w:lang w:val="en-US"/>
        </w:rPr>
        <w:t xml:space="preserve">Exception Indicator: </w:t>
      </w:r>
      <w:proofErr w:type="spellStart"/>
      <w:r w:rsidRPr="00705386">
        <w:rPr>
          <w:b/>
          <w:bCs/>
          <w:sz w:val="46"/>
          <w:szCs w:val="46"/>
          <w:lang w:val="en-US"/>
        </w:rPr>
        <w:t>SAPconnect</w:t>
      </w:r>
      <w:proofErr w:type="spellEnd"/>
      <w:r w:rsidRPr="00705386">
        <w:rPr>
          <w:b/>
          <w:bCs/>
          <w:sz w:val="46"/>
          <w:szCs w:val="46"/>
          <w:lang w:val="en-US"/>
        </w:rPr>
        <w:t xml:space="preserve"> Send Requests Count Monitoring (SW_01_02_SOST_CNT)</w:t>
      </w:r>
    </w:p>
    <w:p w:rsidR="00E86739" w:rsidRPr="00705386" w:rsidRDefault="007702D4">
      <w:pPr>
        <w:pStyle w:val="2"/>
        <w:keepNext w:val="0"/>
        <w:keepLines w:val="0"/>
        <w:spacing w:after="80"/>
        <w:rPr>
          <w:b/>
          <w:bCs/>
          <w:sz w:val="34"/>
          <w:szCs w:val="34"/>
          <w:lang w:val="en-US"/>
        </w:rPr>
      </w:pPr>
      <w:bookmarkStart w:id="1" w:name="_3004na3oni55" w:colFirst="0" w:colLast="0"/>
      <w:bookmarkEnd w:id="1"/>
      <w:r w:rsidRPr="00705386">
        <w:rPr>
          <w:b/>
          <w:bCs/>
          <w:sz w:val="34"/>
          <w:szCs w:val="34"/>
          <w:lang w:val="en-US"/>
        </w:rPr>
        <w:t>General Overview</w:t>
      </w:r>
    </w:p>
    <w:p w:rsidR="00E86739" w:rsidRPr="00705386" w:rsidRDefault="007702D4">
      <w:pPr>
        <w:pStyle w:val="normal"/>
        <w:spacing w:before="240" w:after="240"/>
        <w:rPr>
          <w:lang w:val="en-US"/>
        </w:rPr>
      </w:pPr>
      <w:r w:rsidRPr="00705386">
        <w:rPr>
          <w:lang w:val="en-US"/>
        </w:rPr>
        <w:t xml:space="preserve">This Exception Indicator (EI) provides comprehensive count-based monitoring and analysis of SAP </w:t>
      </w:r>
      <w:proofErr w:type="spellStart"/>
      <w:r w:rsidRPr="00705386">
        <w:rPr>
          <w:lang w:val="en-US"/>
        </w:rPr>
        <w:t>SAPconnect</w:t>
      </w:r>
      <w:proofErr w:type="spellEnd"/>
      <w:r w:rsidRPr="00705386">
        <w:rPr>
          <w:lang w:val="en-US"/>
        </w:rPr>
        <w:t xml:space="preserve"> send requests to ensure communication volume thresholds are maintained and identify potential processing bottlenecks or abnormal communication patterns. This count monitoring focuses on volume analysis rather than detailed request inspection, making it essential for capacity management and early detection of communication system overload scenarios.</w:t>
      </w:r>
    </w:p>
    <w:p w:rsidR="00E86739" w:rsidRPr="00705386" w:rsidRDefault="007702D4">
      <w:pPr>
        <w:pStyle w:val="normal"/>
        <w:spacing w:before="240" w:after="240"/>
        <w:rPr>
          <w:lang w:val="en-US"/>
        </w:rPr>
      </w:pPr>
      <w:proofErr w:type="spellStart"/>
      <w:r w:rsidRPr="00705386">
        <w:rPr>
          <w:lang w:val="en-US"/>
        </w:rPr>
        <w:t>SAPconnect</w:t>
      </w:r>
      <w:proofErr w:type="spellEnd"/>
      <w:r w:rsidRPr="00705386">
        <w:rPr>
          <w:lang w:val="en-US"/>
        </w:rPr>
        <w:t xml:space="preserve"> Count Monitoring extends the standard </w:t>
      </w:r>
      <w:proofErr w:type="spellStart"/>
      <w:r w:rsidRPr="00705386">
        <w:rPr>
          <w:lang w:val="en-US"/>
        </w:rPr>
        <w:t>SAPconnect</w:t>
      </w:r>
      <w:proofErr w:type="spellEnd"/>
      <w:r w:rsidRPr="00705386">
        <w:rPr>
          <w:lang w:val="en-US"/>
        </w:rPr>
        <w:t xml:space="preserve"> monitoring framework by providing volume-based alerting capabilities with count threshold management. The technology enables proactive monitoring of communication processing volumes and provides early warning when send request counts exceed defined operational thresholds, crucial for maintaining system performance and preventing communication backlogs.</w:t>
      </w:r>
    </w:p>
    <w:p w:rsidR="00E86739" w:rsidRPr="00705386" w:rsidRDefault="007702D4">
      <w:pPr>
        <w:pStyle w:val="normal"/>
        <w:spacing w:before="240" w:after="240"/>
        <w:rPr>
          <w:lang w:val="en-US"/>
        </w:rPr>
      </w:pPr>
      <w:r w:rsidRPr="00705386">
        <w:rPr>
          <w:lang w:val="en-US"/>
        </w:rPr>
        <w:t xml:space="preserve">This Exception Indicator provides detailed </w:t>
      </w:r>
      <w:proofErr w:type="spellStart"/>
      <w:r w:rsidRPr="00705386">
        <w:rPr>
          <w:lang w:val="en-US"/>
        </w:rPr>
        <w:t>SAPconnect</w:t>
      </w:r>
      <w:proofErr w:type="spellEnd"/>
      <w:r w:rsidRPr="00705386">
        <w:rPr>
          <w:lang w:val="en-US"/>
        </w:rPr>
        <w:t xml:space="preserve"> count monitoring capabilities that enable:</w:t>
      </w:r>
    </w:p>
    <w:p w:rsidR="00E86739" w:rsidRPr="00705386" w:rsidRDefault="007702D4">
      <w:pPr>
        <w:pStyle w:val="normal"/>
        <w:numPr>
          <w:ilvl w:val="0"/>
          <w:numId w:val="2"/>
        </w:numPr>
        <w:spacing w:before="240"/>
        <w:rPr>
          <w:lang w:val="en-US"/>
        </w:rPr>
      </w:pPr>
      <w:r w:rsidRPr="00705386">
        <w:rPr>
          <w:b/>
          <w:bCs/>
          <w:lang w:val="en-US"/>
        </w:rPr>
        <w:t>Volume threshold monitoring</w:t>
      </w:r>
      <w:r w:rsidRPr="00705386">
        <w:rPr>
          <w:lang w:val="en-US"/>
        </w:rPr>
        <w:t xml:space="preserve"> to track send request counts against predefined operational limits</w:t>
      </w:r>
    </w:p>
    <w:p w:rsidR="00E86739" w:rsidRPr="00705386" w:rsidRDefault="007702D4">
      <w:pPr>
        <w:pStyle w:val="normal"/>
        <w:numPr>
          <w:ilvl w:val="0"/>
          <w:numId w:val="2"/>
        </w:numPr>
        <w:rPr>
          <w:lang w:val="en-US"/>
        </w:rPr>
      </w:pPr>
      <w:r w:rsidRPr="00705386">
        <w:rPr>
          <w:b/>
          <w:bCs/>
          <w:lang w:val="en-US"/>
        </w:rPr>
        <w:t>Communication load analysis</w:t>
      </w:r>
      <w:r w:rsidRPr="00705386">
        <w:rPr>
          <w:lang w:val="en-US"/>
        </w:rPr>
        <w:t xml:space="preserve"> for understanding processing volume patterns and identifying peak usage periods</w:t>
      </w:r>
    </w:p>
    <w:p w:rsidR="00E86739" w:rsidRPr="00705386" w:rsidRDefault="007702D4">
      <w:pPr>
        <w:pStyle w:val="normal"/>
        <w:numPr>
          <w:ilvl w:val="0"/>
          <w:numId w:val="2"/>
        </w:numPr>
        <w:rPr>
          <w:lang w:val="en-US"/>
        </w:rPr>
      </w:pPr>
      <w:r w:rsidRPr="00705386">
        <w:rPr>
          <w:b/>
          <w:bCs/>
          <w:lang w:val="en-US"/>
        </w:rPr>
        <w:t>Capacity management</w:t>
      </w:r>
      <w:r w:rsidRPr="00705386">
        <w:rPr>
          <w:lang w:val="en-US"/>
        </w:rPr>
        <w:t xml:space="preserve"> to monitor system communication processing capacity and utilization</w:t>
      </w:r>
    </w:p>
    <w:p w:rsidR="00E86739" w:rsidRPr="00705386" w:rsidRDefault="007702D4">
      <w:pPr>
        <w:pStyle w:val="normal"/>
        <w:numPr>
          <w:ilvl w:val="0"/>
          <w:numId w:val="2"/>
        </w:numPr>
        <w:rPr>
          <w:lang w:val="en-US"/>
        </w:rPr>
      </w:pPr>
      <w:r w:rsidRPr="00705386">
        <w:rPr>
          <w:b/>
          <w:bCs/>
          <w:lang w:val="en-US"/>
        </w:rPr>
        <w:t>Trend analysis</w:t>
      </w:r>
      <w:r w:rsidRPr="00705386">
        <w:rPr>
          <w:lang w:val="en-US"/>
        </w:rPr>
        <w:t xml:space="preserve"> for identifying gradual increases in communication volume that may impact performance</w:t>
      </w:r>
    </w:p>
    <w:p w:rsidR="00E86739" w:rsidRPr="00705386" w:rsidRDefault="007702D4">
      <w:pPr>
        <w:pStyle w:val="normal"/>
        <w:numPr>
          <w:ilvl w:val="0"/>
          <w:numId w:val="2"/>
        </w:numPr>
        <w:spacing w:after="240"/>
        <w:rPr>
          <w:lang w:val="en-US"/>
        </w:rPr>
      </w:pPr>
      <w:r w:rsidRPr="00705386">
        <w:rPr>
          <w:b/>
          <w:bCs/>
          <w:lang w:val="en-US"/>
        </w:rPr>
        <w:t>Threshold-based alerting</w:t>
      </w:r>
      <w:r w:rsidRPr="00705386">
        <w:rPr>
          <w:lang w:val="en-US"/>
        </w:rPr>
        <w:t xml:space="preserve"> for proactive notification when communication volumes exceed acceptable limits</w:t>
      </w:r>
    </w:p>
    <w:p w:rsidR="00E86739" w:rsidRPr="00705386" w:rsidRDefault="007702D4">
      <w:pPr>
        <w:pStyle w:val="normal"/>
        <w:spacing w:before="240" w:after="240"/>
        <w:rPr>
          <w:lang w:val="en-US"/>
        </w:rPr>
      </w:pPr>
      <w:r w:rsidRPr="00705386">
        <w:rPr>
          <w:lang w:val="en-US"/>
        </w:rPr>
        <w:t xml:space="preserve">The monitoring solution analyzes </w:t>
      </w:r>
      <w:proofErr w:type="spellStart"/>
      <w:r w:rsidRPr="00705386">
        <w:rPr>
          <w:lang w:val="en-US"/>
        </w:rPr>
        <w:t>SAPconnect</w:t>
      </w:r>
      <w:proofErr w:type="spellEnd"/>
      <w:r w:rsidRPr="00705386">
        <w:rPr>
          <w:lang w:val="en-US"/>
        </w:rPr>
        <w:t xml:space="preserve"> volume statistics by leveraging the main SOST monitoring function and applying count-based filtering to focus on volume thresholds rather than individual request details. This enables targeted analysis of communication volume characteristics and identification of capacity-related issues before they impact business operations.</w:t>
      </w:r>
    </w:p>
    <w:p w:rsidR="00E86739" w:rsidRPr="00705386" w:rsidRDefault="007702D4">
      <w:pPr>
        <w:pStyle w:val="normal"/>
        <w:spacing w:before="240" w:after="240"/>
        <w:rPr>
          <w:lang w:val="en-US"/>
        </w:rPr>
      </w:pPr>
      <w:r w:rsidRPr="00705386">
        <w:rPr>
          <w:lang w:val="en-US"/>
        </w:rPr>
        <w:lastRenderedPageBreak/>
        <w:t xml:space="preserve">This Exception Indicator checks whether SAP </w:t>
      </w:r>
      <w:proofErr w:type="spellStart"/>
      <w:r w:rsidRPr="00705386">
        <w:rPr>
          <w:lang w:val="en-US"/>
        </w:rPr>
        <w:t>SAPconnect</w:t>
      </w:r>
      <w:proofErr w:type="spellEnd"/>
      <w:r w:rsidRPr="00705386">
        <w:rPr>
          <w:lang w:val="en-US"/>
        </w:rPr>
        <w:t xml:space="preserve"> processing volumes are within acceptable operational thresholds and identifies potential capacity issues that may impact automated communication delivery performance and system stability.</w:t>
      </w:r>
    </w:p>
    <w:p w:rsidR="00E86739" w:rsidRPr="00705386" w:rsidRDefault="007702D4">
      <w:pPr>
        <w:pStyle w:val="2"/>
        <w:keepNext w:val="0"/>
        <w:keepLines w:val="0"/>
        <w:spacing w:after="80"/>
        <w:rPr>
          <w:b/>
          <w:bCs/>
          <w:sz w:val="34"/>
          <w:szCs w:val="34"/>
          <w:lang w:val="en-US"/>
        </w:rPr>
      </w:pPr>
      <w:bookmarkStart w:id="2" w:name="_y8z43u2zkp7" w:colFirst="0" w:colLast="0"/>
      <w:bookmarkEnd w:id="2"/>
      <w:r w:rsidRPr="00705386">
        <w:rPr>
          <w:b/>
          <w:bCs/>
          <w:sz w:val="34"/>
          <w:szCs w:val="34"/>
          <w:lang w:val="en-US"/>
        </w:rPr>
        <w:t>Problem Description</w:t>
      </w:r>
    </w:p>
    <w:p w:rsidR="00E86739" w:rsidRPr="00705386" w:rsidRDefault="007702D4">
      <w:pPr>
        <w:pStyle w:val="normal"/>
        <w:spacing w:before="240" w:after="240"/>
        <w:rPr>
          <w:lang w:val="en-US"/>
        </w:rPr>
      </w:pPr>
      <w:r w:rsidRPr="00705386">
        <w:rPr>
          <w:lang w:val="en-US"/>
        </w:rPr>
        <w:t xml:space="preserve">Excessive </w:t>
      </w:r>
      <w:proofErr w:type="spellStart"/>
      <w:r w:rsidRPr="00705386">
        <w:rPr>
          <w:lang w:val="en-US"/>
        </w:rPr>
        <w:t>SAPconnect</w:t>
      </w:r>
      <w:proofErr w:type="spellEnd"/>
      <w:r w:rsidRPr="00705386">
        <w:rPr>
          <w:lang w:val="en-US"/>
        </w:rPr>
        <w:t xml:space="preserve"> processing volumes and abnormal count patterns indicate communication system capacity issues causing:</w:t>
      </w:r>
    </w:p>
    <w:p w:rsidR="00E86739" w:rsidRDefault="007702D4">
      <w:pPr>
        <w:pStyle w:val="normal"/>
        <w:spacing w:before="240" w:after="240"/>
        <w:rPr>
          <w:b/>
          <w:bCs/>
        </w:rPr>
      </w:pPr>
      <w:proofErr w:type="spellStart"/>
      <w:r>
        <w:rPr>
          <w:b/>
          <w:bCs/>
        </w:rPr>
        <w:t>Volume</w:t>
      </w:r>
      <w:proofErr w:type="spellEnd"/>
      <w:r>
        <w:rPr>
          <w:b/>
          <w:bCs/>
        </w:rPr>
        <w:t xml:space="preserve"> </w:t>
      </w:r>
      <w:proofErr w:type="spellStart"/>
      <w:r>
        <w:rPr>
          <w:b/>
          <w:bCs/>
        </w:rPr>
        <w:t>and</w:t>
      </w:r>
      <w:proofErr w:type="spellEnd"/>
      <w:r>
        <w:rPr>
          <w:b/>
          <w:bCs/>
        </w:rPr>
        <w:t xml:space="preserve"> </w:t>
      </w:r>
      <w:proofErr w:type="spellStart"/>
      <w:r>
        <w:rPr>
          <w:b/>
          <w:bCs/>
        </w:rPr>
        <w:t>Capacity</w:t>
      </w:r>
      <w:proofErr w:type="spellEnd"/>
      <w:r>
        <w:rPr>
          <w:b/>
          <w:bCs/>
        </w:rPr>
        <w:t xml:space="preserve"> </w:t>
      </w:r>
      <w:proofErr w:type="spellStart"/>
      <w:r>
        <w:rPr>
          <w:b/>
          <w:bCs/>
        </w:rPr>
        <w:t>Problems</w:t>
      </w:r>
      <w:proofErr w:type="spellEnd"/>
    </w:p>
    <w:p w:rsidR="00E86739" w:rsidRPr="00705386" w:rsidRDefault="007702D4">
      <w:pPr>
        <w:pStyle w:val="normal"/>
        <w:numPr>
          <w:ilvl w:val="0"/>
          <w:numId w:val="5"/>
        </w:numPr>
        <w:spacing w:before="240"/>
        <w:rPr>
          <w:lang w:val="en-US"/>
        </w:rPr>
      </w:pPr>
      <w:r w:rsidRPr="00705386">
        <w:rPr>
          <w:lang w:val="en-US"/>
        </w:rPr>
        <w:t>High communication volumes exceeding system processing capacity leading to backlogs and delivery delays</w:t>
      </w:r>
    </w:p>
    <w:p w:rsidR="00E86739" w:rsidRPr="00705386" w:rsidRDefault="007702D4">
      <w:pPr>
        <w:pStyle w:val="normal"/>
        <w:numPr>
          <w:ilvl w:val="0"/>
          <w:numId w:val="5"/>
        </w:numPr>
        <w:rPr>
          <w:lang w:val="en-US"/>
        </w:rPr>
      </w:pPr>
      <w:r w:rsidRPr="00705386">
        <w:rPr>
          <w:lang w:val="en-US"/>
        </w:rPr>
        <w:t>Abnormal send request accumulation indicating processing bottlenecks or system performance degradation</w:t>
      </w:r>
    </w:p>
    <w:p w:rsidR="00E86739" w:rsidRPr="00705386" w:rsidRDefault="007702D4">
      <w:pPr>
        <w:pStyle w:val="normal"/>
        <w:numPr>
          <w:ilvl w:val="0"/>
          <w:numId w:val="5"/>
        </w:numPr>
        <w:rPr>
          <w:lang w:val="en-US"/>
        </w:rPr>
      </w:pPr>
      <w:r w:rsidRPr="00705386">
        <w:rPr>
          <w:lang w:val="en-US"/>
        </w:rPr>
        <w:t>Communication queue growth beyond operational thresholds affecting system resource utilization</w:t>
      </w:r>
    </w:p>
    <w:p w:rsidR="00E86739" w:rsidRPr="00705386" w:rsidRDefault="007702D4">
      <w:pPr>
        <w:pStyle w:val="normal"/>
        <w:numPr>
          <w:ilvl w:val="0"/>
          <w:numId w:val="5"/>
        </w:numPr>
        <w:spacing w:after="240"/>
        <w:rPr>
          <w:lang w:val="en-US"/>
        </w:rPr>
      </w:pPr>
      <w:r w:rsidRPr="00705386">
        <w:rPr>
          <w:lang w:val="en-US"/>
        </w:rPr>
        <w:t>Volume spikes disrupting normal communication processing workflows and system stability</w:t>
      </w:r>
    </w:p>
    <w:p w:rsidR="00E86739" w:rsidRDefault="007702D4">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Issues</w:t>
      </w:r>
      <w:proofErr w:type="spellEnd"/>
    </w:p>
    <w:p w:rsidR="00E86739" w:rsidRPr="00705386" w:rsidRDefault="007702D4">
      <w:pPr>
        <w:pStyle w:val="normal"/>
        <w:numPr>
          <w:ilvl w:val="0"/>
          <w:numId w:val="1"/>
        </w:numPr>
        <w:spacing w:before="240"/>
        <w:rPr>
          <w:lang w:val="en-US"/>
        </w:rPr>
      </w:pPr>
      <w:r w:rsidRPr="00705386">
        <w:rPr>
          <w:lang w:val="en-US"/>
        </w:rPr>
        <w:t>Resource exhaustion from excessive communication processing workload affecting overall system performance</w:t>
      </w:r>
    </w:p>
    <w:p w:rsidR="00E86739" w:rsidRPr="00705386" w:rsidRDefault="007702D4">
      <w:pPr>
        <w:pStyle w:val="normal"/>
        <w:numPr>
          <w:ilvl w:val="0"/>
          <w:numId w:val="1"/>
        </w:numPr>
        <w:rPr>
          <w:lang w:val="en-US"/>
        </w:rPr>
      </w:pPr>
      <w:r w:rsidRPr="00705386">
        <w:rPr>
          <w:lang w:val="en-US"/>
        </w:rPr>
        <w:t>Memory consumption issues from accumulated send requests impacting available system resources</w:t>
      </w:r>
    </w:p>
    <w:p w:rsidR="00E86739" w:rsidRPr="00705386" w:rsidRDefault="007702D4">
      <w:pPr>
        <w:pStyle w:val="normal"/>
        <w:numPr>
          <w:ilvl w:val="0"/>
          <w:numId w:val="1"/>
        </w:numPr>
        <w:rPr>
          <w:lang w:val="en-US"/>
        </w:rPr>
      </w:pPr>
      <w:r w:rsidRPr="00705386">
        <w:rPr>
          <w:lang w:val="en-US"/>
        </w:rPr>
        <w:t>Processing capacity limitations causing communication delivery delays and system responsiveness issues</w:t>
      </w:r>
    </w:p>
    <w:p w:rsidR="00E86739" w:rsidRPr="00705386" w:rsidRDefault="007702D4">
      <w:pPr>
        <w:pStyle w:val="normal"/>
        <w:numPr>
          <w:ilvl w:val="0"/>
          <w:numId w:val="1"/>
        </w:numPr>
        <w:spacing w:after="240"/>
        <w:rPr>
          <w:lang w:val="en-US"/>
        </w:rPr>
      </w:pPr>
      <w:r w:rsidRPr="00705386">
        <w:rPr>
          <w:lang w:val="en-US"/>
        </w:rPr>
        <w:t>Database performance impact from high-volume communication transaction processing affecting system operations</w:t>
      </w:r>
    </w:p>
    <w:p w:rsidR="00E86739" w:rsidRDefault="007702D4">
      <w:pPr>
        <w:pStyle w:val="normal"/>
        <w:spacing w:before="240" w:after="240"/>
        <w:rPr>
          <w:b/>
          <w:bCs/>
        </w:rPr>
      </w:pPr>
      <w:proofErr w:type="spellStart"/>
      <w:r>
        <w:rPr>
          <w:b/>
          <w:bCs/>
        </w:rPr>
        <w:t>Business</w:t>
      </w:r>
      <w:proofErr w:type="spellEnd"/>
      <w:r>
        <w:rPr>
          <w:b/>
          <w:bCs/>
        </w:rPr>
        <w:t xml:space="preserve"> </w:t>
      </w:r>
      <w:proofErr w:type="spellStart"/>
      <w:r>
        <w:rPr>
          <w:b/>
          <w:bCs/>
        </w:rPr>
        <w:t>Impact</w:t>
      </w:r>
      <w:proofErr w:type="spellEnd"/>
    </w:p>
    <w:p w:rsidR="00E86739" w:rsidRPr="00705386" w:rsidRDefault="007702D4">
      <w:pPr>
        <w:pStyle w:val="normal"/>
        <w:numPr>
          <w:ilvl w:val="0"/>
          <w:numId w:val="3"/>
        </w:numPr>
        <w:spacing w:before="240"/>
        <w:rPr>
          <w:lang w:val="en-US"/>
        </w:rPr>
      </w:pPr>
      <w:r w:rsidRPr="00705386">
        <w:rPr>
          <w:lang w:val="en-US"/>
        </w:rPr>
        <w:t>Communication delivery delays due to volume-related processing bottlenecks affecting business operations</w:t>
      </w:r>
    </w:p>
    <w:p w:rsidR="00E86739" w:rsidRPr="00705386" w:rsidRDefault="007702D4">
      <w:pPr>
        <w:pStyle w:val="normal"/>
        <w:numPr>
          <w:ilvl w:val="0"/>
          <w:numId w:val="3"/>
        </w:numPr>
        <w:rPr>
          <w:lang w:val="en-US"/>
        </w:rPr>
      </w:pPr>
      <w:r w:rsidRPr="00705386">
        <w:rPr>
          <w:lang w:val="en-US"/>
        </w:rPr>
        <w:t>SLA violations from capacity-related performance degradation impacting service level commitments</w:t>
      </w:r>
    </w:p>
    <w:p w:rsidR="00E86739" w:rsidRPr="00705386" w:rsidRDefault="007702D4">
      <w:pPr>
        <w:pStyle w:val="normal"/>
        <w:numPr>
          <w:ilvl w:val="0"/>
          <w:numId w:val="3"/>
        </w:numPr>
        <w:rPr>
          <w:lang w:val="en-US"/>
        </w:rPr>
      </w:pPr>
      <w:r w:rsidRPr="00705386">
        <w:rPr>
          <w:lang w:val="en-US"/>
        </w:rPr>
        <w:t>Business process interruptions from communication system overload affecting operational continuity</w:t>
      </w:r>
    </w:p>
    <w:p w:rsidR="00E86739" w:rsidRPr="00705386" w:rsidRDefault="007702D4">
      <w:pPr>
        <w:pStyle w:val="normal"/>
        <w:numPr>
          <w:ilvl w:val="0"/>
          <w:numId w:val="3"/>
        </w:numPr>
        <w:spacing w:after="240"/>
        <w:rPr>
          <w:lang w:val="en-US"/>
        </w:rPr>
      </w:pPr>
      <w:r w:rsidRPr="00705386">
        <w:rPr>
          <w:lang w:val="en-US"/>
        </w:rPr>
        <w:t>Potential communication failures from resource exhaustion compromising business communication reliability</w:t>
      </w:r>
    </w:p>
    <w:p w:rsidR="00E86739" w:rsidRDefault="007702D4">
      <w:pPr>
        <w:pStyle w:val="2"/>
        <w:keepNext w:val="0"/>
        <w:keepLines w:val="0"/>
        <w:spacing w:after="80"/>
        <w:rPr>
          <w:b/>
          <w:bCs/>
          <w:sz w:val="34"/>
          <w:szCs w:val="34"/>
        </w:rPr>
      </w:pPr>
      <w:bookmarkStart w:id="3" w:name="_m8uqktd77730"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E86739" w:rsidRDefault="007702D4">
      <w:pPr>
        <w:pStyle w:val="normal"/>
        <w:spacing w:before="240" w:after="240"/>
        <w:rPr>
          <w:b/>
          <w:bCs/>
        </w:rPr>
      </w:pPr>
      <w:r>
        <w:rPr>
          <w:b/>
          <w:bCs/>
        </w:rPr>
        <w:lastRenderedPageBreak/>
        <w:t>Immediate Response</w:t>
      </w:r>
    </w:p>
    <w:p w:rsidR="00E86739" w:rsidRPr="00705386" w:rsidRDefault="007702D4">
      <w:pPr>
        <w:pStyle w:val="normal"/>
        <w:numPr>
          <w:ilvl w:val="0"/>
          <w:numId w:val="7"/>
        </w:numPr>
        <w:spacing w:before="240"/>
        <w:rPr>
          <w:lang w:val="en-US"/>
        </w:rPr>
      </w:pPr>
      <w:r w:rsidRPr="00705386">
        <w:rPr>
          <w:lang w:val="en-US"/>
        </w:rPr>
        <w:t>Investigate high communication volumes using SOST transaction for detailed volume analysis and trend identification</w:t>
      </w:r>
    </w:p>
    <w:p w:rsidR="00E86739" w:rsidRPr="00705386" w:rsidRDefault="007702D4">
      <w:pPr>
        <w:pStyle w:val="normal"/>
        <w:numPr>
          <w:ilvl w:val="0"/>
          <w:numId w:val="7"/>
        </w:numPr>
        <w:rPr>
          <w:lang w:val="en-US"/>
        </w:rPr>
      </w:pPr>
      <w:r w:rsidRPr="00705386">
        <w:rPr>
          <w:lang w:val="en-US"/>
        </w:rPr>
        <w:t>Check system resource utilization and processing capacity during high-volume periods for capacity assessment</w:t>
      </w:r>
    </w:p>
    <w:p w:rsidR="00E86739" w:rsidRPr="00705386" w:rsidRDefault="007702D4">
      <w:pPr>
        <w:pStyle w:val="normal"/>
        <w:numPr>
          <w:ilvl w:val="0"/>
          <w:numId w:val="7"/>
        </w:numPr>
        <w:rPr>
          <w:lang w:val="en-US"/>
        </w:rPr>
      </w:pPr>
      <w:r w:rsidRPr="00705386">
        <w:rPr>
          <w:lang w:val="en-US"/>
        </w:rPr>
        <w:t>Review communication processing queues and system performance metrics for bottleneck identification</w:t>
      </w:r>
    </w:p>
    <w:p w:rsidR="00E86739" w:rsidRPr="00705386" w:rsidRDefault="007702D4">
      <w:pPr>
        <w:pStyle w:val="normal"/>
        <w:numPr>
          <w:ilvl w:val="0"/>
          <w:numId w:val="7"/>
        </w:numPr>
        <w:spacing w:after="240"/>
        <w:rPr>
          <w:lang w:val="en-US"/>
        </w:rPr>
      </w:pPr>
      <w:r w:rsidRPr="00705386">
        <w:rPr>
          <w:lang w:val="en-US"/>
        </w:rPr>
        <w:t>Analyze volume patterns and identify communication sources contributing to high processing loads</w:t>
      </w:r>
    </w:p>
    <w:p w:rsidR="00E86739" w:rsidRDefault="007702D4">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E86739" w:rsidRPr="00705386" w:rsidRDefault="007702D4">
      <w:pPr>
        <w:pStyle w:val="normal"/>
        <w:numPr>
          <w:ilvl w:val="0"/>
          <w:numId w:val="4"/>
        </w:numPr>
        <w:spacing w:before="240"/>
        <w:rPr>
          <w:lang w:val="en-US"/>
        </w:rPr>
      </w:pPr>
      <w:r w:rsidRPr="00705386">
        <w:rPr>
          <w:lang w:val="en-US"/>
        </w:rPr>
        <w:t>Monitor communication volume trends and processing capacity utilization for optimization opportunities</w:t>
      </w:r>
    </w:p>
    <w:p w:rsidR="00E86739" w:rsidRPr="00705386" w:rsidRDefault="007702D4">
      <w:pPr>
        <w:pStyle w:val="normal"/>
        <w:numPr>
          <w:ilvl w:val="0"/>
          <w:numId w:val="4"/>
        </w:numPr>
        <w:rPr>
          <w:lang w:val="en-US"/>
        </w:rPr>
      </w:pPr>
      <w:r w:rsidRPr="00705386">
        <w:rPr>
          <w:lang w:val="en-US"/>
        </w:rPr>
        <w:t>Evaluate system sizing and resource allocation for communication processing workload management</w:t>
      </w:r>
    </w:p>
    <w:p w:rsidR="00E86739" w:rsidRPr="00705386" w:rsidRDefault="007702D4">
      <w:pPr>
        <w:pStyle w:val="normal"/>
        <w:numPr>
          <w:ilvl w:val="0"/>
          <w:numId w:val="4"/>
        </w:numPr>
        <w:rPr>
          <w:lang w:val="en-US"/>
        </w:rPr>
      </w:pPr>
      <w:r w:rsidRPr="00705386">
        <w:rPr>
          <w:lang w:val="en-US"/>
        </w:rPr>
        <w:t>Check communication channel configuration and processing parameters for performance optimization</w:t>
      </w:r>
    </w:p>
    <w:p w:rsidR="00E86739" w:rsidRPr="00705386" w:rsidRDefault="007702D4">
      <w:pPr>
        <w:pStyle w:val="normal"/>
        <w:numPr>
          <w:ilvl w:val="0"/>
          <w:numId w:val="4"/>
        </w:numPr>
        <w:spacing w:after="240"/>
        <w:rPr>
          <w:lang w:val="en-US"/>
        </w:rPr>
      </w:pPr>
      <w:r w:rsidRPr="00705386">
        <w:rPr>
          <w:lang w:val="en-US"/>
        </w:rPr>
        <w:t>Analyze volume patterns by communication type, time period, and system for capacity planning</w:t>
      </w:r>
    </w:p>
    <w:p w:rsidR="00E86739" w:rsidRDefault="007702D4">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E86739" w:rsidRPr="00705386" w:rsidRDefault="007702D4">
      <w:pPr>
        <w:pStyle w:val="normal"/>
        <w:numPr>
          <w:ilvl w:val="0"/>
          <w:numId w:val="6"/>
        </w:numPr>
        <w:spacing w:before="240"/>
        <w:rPr>
          <w:lang w:val="en-US"/>
        </w:rPr>
      </w:pPr>
      <w:r w:rsidRPr="00705386">
        <w:rPr>
          <w:lang w:val="en-US"/>
        </w:rPr>
        <w:t>Optimize communication processing parameters and system configurations for improved volume handling capacity</w:t>
      </w:r>
    </w:p>
    <w:p w:rsidR="00E86739" w:rsidRPr="00705386" w:rsidRDefault="007702D4">
      <w:pPr>
        <w:pStyle w:val="normal"/>
        <w:numPr>
          <w:ilvl w:val="0"/>
          <w:numId w:val="6"/>
        </w:numPr>
        <w:rPr>
          <w:lang w:val="en-US"/>
        </w:rPr>
      </w:pPr>
      <w:r w:rsidRPr="00705386">
        <w:rPr>
          <w:lang w:val="en-US"/>
        </w:rPr>
        <w:t>Implement volume management and throttling mechanisms for enhanced capacity control and performance</w:t>
      </w:r>
    </w:p>
    <w:p w:rsidR="00E86739" w:rsidRPr="00705386" w:rsidRDefault="007702D4">
      <w:pPr>
        <w:pStyle w:val="normal"/>
        <w:numPr>
          <w:ilvl w:val="0"/>
          <w:numId w:val="6"/>
        </w:numPr>
        <w:rPr>
          <w:lang w:val="en-US"/>
        </w:rPr>
      </w:pPr>
      <w:r w:rsidRPr="00705386">
        <w:rPr>
          <w:lang w:val="en-US"/>
        </w:rPr>
        <w:t>Establish proactive volume monitoring and capacity planning procedures for early issue detection and prevention</w:t>
      </w:r>
    </w:p>
    <w:p w:rsidR="00E86739" w:rsidRPr="00705386" w:rsidRDefault="007702D4">
      <w:pPr>
        <w:pStyle w:val="normal"/>
        <w:numPr>
          <w:ilvl w:val="0"/>
          <w:numId w:val="6"/>
        </w:numPr>
        <w:spacing w:after="240"/>
        <w:rPr>
          <w:lang w:val="en-US"/>
        </w:rPr>
      </w:pPr>
      <w:r w:rsidRPr="00705386">
        <w:rPr>
          <w:lang w:val="en-US"/>
        </w:rPr>
        <w:t>Plan system capacity upgrades based on communication volume analysis and growth projections</w:t>
      </w:r>
    </w:p>
    <w:p w:rsidR="00E86739" w:rsidRPr="00705386" w:rsidRDefault="007702D4">
      <w:pPr>
        <w:pStyle w:val="2"/>
        <w:keepNext w:val="0"/>
        <w:keepLines w:val="0"/>
        <w:spacing w:after="80"/>
        <w:rPr>
          <w:b/>
          <w:bCs/>
          <w:sz w:val="34"/>
          <w:szCs w:val="34"/>
          <w:lang w:val="en-US"/>
        </w:rPr>
      </w:pPr>
      <w:bookmarkStart w:id="4" w:name="_mi6y4aq11887" w:colFirst="0" w:colLast="0"/>
      <w:bookmarkEnd w:id="4"/>
      <w:r w:rsidRPr="00705386">
        <w:rPr>
          <w:b/>
          <w:bCs/>
          <w:sz w:val="34"/>
          <w:szCs w:val="34"/>
          <w:lang w:val="en-US"/>
        </w:rPr>
        <w:t>Parameters</w:t>
      </w:r>
    </w:p>
    <w:p w:rsidR="00E86739" w:rsidRPr="00705386" w:rsidRDefault="007702D4">
      <w:pPr>
        <w:pStyle w:val="3"/>
        <w:keepNext w:val="0"/>
        <w:keepLines w:val="0"/>
        <w:spacing w:before="280"/>
        <w:rPr>
          <w:b/>
          <w:bCs/>
          <w:color w:val="000000"/>
          <w:sz w:val="26"/>
          <w:szCs w:val="26"/>
          <w:lang w:val="en-US"/>
        </w:rPr>
      </w:pPr>
      <w:bookmarkStart w:id="5" w:name="_wjuu0zwmy3lt" w:colFirst="0" w:colLast="0"/>
      <w:bookmarkEnd w:id="5"/>
      <w:r w:rsidRPr="00705386">
        <w:rPr>
          <w:b/>
          <w:bCs/>
          <w:color w:val="000000"/>
          <w:sz w:val="26"/>
          <w:szCs w:val="26"/>
          <w:lang w:val="en-US"/>
        </w:rPr>
        <w:t>Parameters Reference Table</w:t>
      </w:r>
    </w:p>
    <w:p w:rsidR="00E86739" w:rsidRPr="00705386" w:rsidRDefault="007702D4">
      <w:pPr>
        <w:pStyle w:val="normal"/>
        <w:spacing w:before="240" w:after="240"/>
        <w:rPr>
          <w:lang w:val="en-US"/>
        </w:rPr>
      </w:pPr>
      <w:r w:rsidRPr="00705386">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20"/>
        <w:gridCol w:w="1544"/>
        <w:gridCol w:w="1040"/>
        <w:gridCol w:w="617"/>
        <w:gridCol w:w="659"/>
        <w:gridCol w:w="731"/>
        <w:gridCol w:w="2214"/>
        <w:gridCol w:w="2235"/>
      </w:tblGrid>
      <w:tr w:rsidR="00E86739">
        <w:trPr>
          <w:cantSplit/>
          <w:trHeight w:val="285"/>
          <w:tblHeader/>
        </w:trPr>
        <w:tc>
          <w:tcPr>
            <w:tcW w:w="3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w:t>
            </w:r>
          </w:p>
        </w:tc>
        <w:tc>
          <w:tcPr>
            <w:tcW w:w="15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Field</w:t>
            </w:r>
          </w:p>
        </w:tc>
        <w:tc>
          <w:tcPr>
            <w:tcW w:w="10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Description</w:t>
            </w:r>
          </w:p>
        </w:tc>
        <w:tc>
          <w:tcPr>
            <w:tcW w:w="6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Type</w:t>
            </w:r>
          </w:p>
        </w:tc>
        <w:tc>
          <w:tcPr>
            <w:tcW w:w="6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Length</w:t>
            </w:r>
          </w:p>
        </w:tc>
        <w:tc>
          <w:tcPr>
            <w:tcW w:w="7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Decimal</w:t>
            </w:r>
          </w:p>
        </w:tc>
        <w:tc>
          <w:tcPr>
            <w:tcW w:w="22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Data Element</w:t>
            </w:r>
          </w:p>
        </w:tc>
        <w:tc>
          <w:tcPr>
            <w:tcW w:w="22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Domain</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lastRenderedPageBreak/>
              <w:t>1</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BACKDAYS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proofErr w:type="spellStart"/>
            <w:r>
              <w:t>Backdays</w:t>
            </w:r>
            <w:proofErr w:type="spellEnd"/>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2</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DURATION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Duration In Time Units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3</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DURATION_UNIT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t>Duration Unit(D/H/M)</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4</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LANGU</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Language for texts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5</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MANAGE_IN_UTC</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'X' - Manage in UTC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6</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SNDART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proofErr w:type="spellStart"/>
            <w:r>
              <w:t>AddrType</w:t>
            </w:r>
            <w:proofErr w:type="spellEnd"/>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3</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SX_ADDRTYP</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SX_ADDRTYP</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7</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SNDNO</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Sender no.</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12</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SO_SND_NO</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SO_OBJ_NO</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8</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SNDTP</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Sender type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3</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SO_SND_TP</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SO_OBJ_TP</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9</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SOST_CNT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Count</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INT4</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/SKN/E_SW_CNT</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10</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STAT_ERROR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'X' - Errors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11</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STAT_OK</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'X' - Sent</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12</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STAT_TRANSIT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'X' - Transmitted</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13</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STAT_WAIT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'X' - Waiting</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rsidRPr="00705386">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lastRenderedPageBreak/>
              <w:t>14</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STATE_COLOR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State Color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t>/SKN/E_SW_STATE_COLOR</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t>/SKN/D_SW_STATE_COLOR</w:t>
            </w:r>
          </w:p>
        </w:tc>
      </w:tr>
      <w:tr w:rsidR="00E86739">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15</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STATUS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t>status of the sent object</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r w:rsidR="00E86739">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16</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USERNAM</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Sender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 xml:space="preserve"> </w:t>
            </w:r>
          </w:p>
        </w:tc>
      </w:tr>
    </w:tbl>
    <w:p w:rsidR="00E86739" w:rsidRDefault="007702D4">
      <w:pPr>
        <w:pStyle w:val="normal"/>
        <w:spacing w:before="240" w:after="240"/>
      </w:pPr>
      <w:r>
        <w:t xml:space="preserve"> </w:t>
      </w:r>
    </w:p>
    <w:p w:rsidR="00E86739" w:rsidRDefault="007702D4">
      <w:pPr>
        <w:pStyle w:val="normal"/>
        <w:spacing w:before="240" w:after="240"/>
      </w:pPr>
      <w:r>
        <w:t xml:space="preserve"> </w:t>
      </w:r>
    </w:p>
    <w:p w:rsidR="00E86739" w:rsidRDefault="007702D4">
      <w:pPr>
        <w:pStyle w:val="3"/>
        <w:keepNext w:val="0"/>
        <w:keepLines w:val="0"/>
        <w:spacing w:before="280"/>
        <w:rPr>
          <w:b/>
          <w:bCs/>
          <w:color w:val="000000"/>
          <w:sz w:val="26"/>
          <w:szCs w:val="26"/>
        </w:rPr>
      </w:pPr>
      <w:bookmarkStart w:id="6" w:name="_bu4m2z66m4a7" w:colFirst="0" w:colLast="0"/>
      <w:bookmarkEnd w:id="6"/>
      <w:r>
        <w:rPr>
          <w:b/>
          <w:bCs/>
          <w:color w:val="000000"/>
          <w:sz w:val="26"/>
          <w:szCs w:val="26"/>
        </w:rPr>
        <w:t>Parameter Configuration Guidelines</w:t>
      </w:r>
    </w:p>
    <w:p w:rsidR="00E86739" w:rsidRPr="00705386" w:rsidRDefault="007702D4">
      <w:pPr>
        <w:pStyle w:val="normal"/>
        <w:spacing w:before="240" w:after="240"/>
        <w:rPr>
          <w:lang w:val="en-US"/>
        </w:rPr>
      </w:pPr>
      <w:r w:rsidRPr="00705386">
        <w:rPr>
          <w:lang w:val="en-US"/>
        </w:rPr>
        <w:t xml:space="preserve">IMPORTANT: Configure ALL 16 parameters listed in the Parameters Reference Table when tuning this EI; each </w:t>
      </w:r>
      <w:proofErr w:type="gramStart"/>
      <w:r w:rsidRPr="00705386">
        <w:rPr>
          <w:lang w:val="en-US"/>
        </w:rPr>
        <w:t>influences</w:t>
      </w:r>
      <w:proofErr w:type="gramEnd"/>
      <w:r w:rsidRPr="00705386">
        <w:rPr>
          <w:lang w:val="en-US"/>
        </w:rPr>
        <w:t xml:space="preserve"> which records are read, filtered, aged, and surfaced for alerting.</w:t>
      </w:r>
    </w:p>
    <w:p w:rsidR="00E86739" w:rsidRPr="00705386" w:rsidRDefault="007702D4">
      <w:pPr>
        <w:pStyle w:val="normal"/>
        <w:spacing w:before="240" w:after="240"/>
        <w:rPr>
          <w:lang w:val="en-US"/>
        </w:rPr>
      </w:pPr>
      <w:r w:rsidRPr="00705386">
        <w:rPr>
          <w:b/>
          <w:bCs/>
          <w:lang w:val="en-US"/>
        </w:rPr>
        <w:t>BACKDAYS</w:t>
      </w:r>
      <w:r w:rsidRPr="00705386">
        <w:rPr>
          <w:lang w:val="en-US"/>
        </w:rPr>
        <w:t xml:space="preserve"> (</w:t>
      </w:r>
      <w:proofErr w:type="spellStart"/>
      <w:r w:rsidRPr="00705386">
        <w:rPr>
          <w:lang w:val="en-US"/>
        </w:rPr>
        <w:t>Backdays</w:t>
      </w:r>
      <w:proofErr w:type="spellEnd"/>
      <w:r w:rsidRPr="00705386">
        <w:rPr>
          <w:lang w:val="en-US"/>
        </w:rPr>
        <w:t>)</w:t>
      </w:r>
    </w:p>
    <w:p w:rsidR="00E86739" w:rsidRPr="00705386" w:rsidRDefault="007702D4">
      <w:pPr>
        <w:pStyle w:val="normal"/>
        <w:rPr>
          <w:lang w:val="en-US"/>
        </w:rPr>
      </w:pPr>
      <w:r w:rsidRPr="00705386">
        <w:rPr>
          <w:lang w:val="en-US"/>
        </w:rPr>
        <w:t>BACKDAYS defines the historical monitoring window by specifying how many days backward from today to retrieve records. 0 – today, 1 – today + yesterday etc.</w:t>
      </w:r>
    </w:p>
    <w:p w:rsidR="00E86739" w:rsidRPr="00705386" w:rsidRDefault="007702D4">
      <w:pPr>
        <w:pStyle w:val="normal"/>
        <w:spacing w:before="240" w:after="240"/>
        <w:rPr>
          <w:lang w:val="en-US"/>
        </w:rPr>
      </w:pPr>
      <w:r w:rsidRPr="00705386">
        <w:rPr>
          <w:b/>
          <w:bCs/>
          <w:lang w:val="en-US"/>
        </w:rPr>
        <w:t>DURATION</w:t>
      </w:r>
      <w:r w:rsidRPr="00705386">
        <w:rPr>
          <w:lang w:val="en-US"/>
        </w:rPr>
        <w:t xml:space="preserve"> (Duration </w:t>
      </w:r>
      <w:proofErr w:type="gramStart"/>
      <w:r w:rsidRPr="00705386">
        <w:rPr>
          <w:lang w:val="en-US"/>
        </w:rPr>
        <w:t>In</w:t>
      </w:r>
      <w:proofErr w:type="gramEnd"/>
      <w:r w:rsidRPr="00705386">
        <w:rPr>
          <w:lang w:val="en-US"/>
        </w:rPr>
        <w:t xml:space="preserve"> Time Units)</w:t>
      </w:r>
    </w:p>
    <w:p w:rsidR="00E86739" w:rsidRPr="00705386" w:rsidRDefault="007702D4">
      <w:pPr>
        <w:pStyle w:val="normal"/>
        <w:rPr>
          <w:lang w:val="en-US"/>
        </w:rPr>
      </w:pPr>
      <w:r w:rsidRPr="00705386">
        <w:rPr>
          <w:lang w:val="en-US"/>
        </w:rPr>
        <w:t>Relative-age filter: elapsed interval from the row’s reference timestamp to evaluation time, expressed in DURATION_UNIT</w:t>
      </w:r>
    </w:p>
    <w:p w:rsidR="00E86739" w:rsidRPr="00705386" w:rsidRDefault="007702D4">
      <w:pPr>
        <w:pStyle w:val="normal"/>
        <w:spacing w:before="240" w:after="240"/>
        <w:rPr>
          <w:lang w:val="en-US"/>
        </w:rPr>
      </w:pPr>
      <w:r w:rsidRPr="00705386">
        <w:rPr>
          <w:b/>
          <w:bCs/>
          <w:lang w:val="en-US"/>
        </w:rPr>
        <w:t>DURATION_UNIT</w:t>
      </w:r>
      <w:r w:rsidRPr="00705386">
        <w:rPr>
          <w:lang w:val="en-US"/>
        </w:rPr>
        <w:t xml:space="preserve"> (Duration </w:t>
      </w:r>
      <w:proofErr w:type="gramStart"/>
      <w:r w:rsidRPr="00705386">
        <w:rPr>
          <w:lang w:val="en-US"/>
        </w:rPr>
        <w:t>Unit(</w:t>
      </w:r>
      <w:proofErr w:type="gramEnd"/>
      <w:r w:rsidRPr="00705386">
        <w:rPr>
          <w:lang w:val="en-US"/>
        </w:rPr>
        <w:t>D/H/M))</w:t>
      </w:r>
    </w:p>
    <w:p w:rsidR="00E86739" w:rsidRPr="00705386" w:rsidRDefault="007702D4">
      <w:pPr>
        <w:pStyle w:val="normal"/>
        <w:rPr>
          <w:lang w:val="en-US"/>
        </w:rPr>
      </w:pPr>
      <w:r w:rsidRPr="00705386">
        <w:rPr>
          <w:lang w:val="en-US"/>
        </w:rPr>
        <w:t>DURATION_UNIT defines the measurement unit for DURATION calculations.</w:t>
      </w:r>
    </w:p>
    <w:p w:rsidR="00E86739" w:rsidRPr="00705386" w:rsidRDefault="007702D4">
      <w:pPr>
        <w:pStyle w:val="normal"/>
        <w:spacing w:before="240" w:after="240"/>
        <w:rPr>
          <w:lang w:val="en-US"/>
        </w:rPr>
      </w:pPr>
      <w:r w:rsidRPr="00705386">
        <w:rPr>
          <w:lang w:val="en-US"/>
        </w:rPr>
        <w:t>DURATION_UNIT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H — Hours.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M — Minutes (preset in code before the selection read when not overridden).</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D — Days.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F — Full-day style counting where applicable to the duration helper.</w:t>
      </w:r>
    </w:p>
    <w:p w:rsidR="00E86739" w:rsidRPr="00705386" w:rsidRDefault="007702D4">
      <w:pPr>
        <w:pStyle w:val="normal"/>
        <w:spacing w:before="240" w:after="240"/>
        <w:rPr>
          <w:lang w:val="en-US"/>
        </w:rPr>
      </w:pPr>
      <w:r w:rsidRPr="00705386">
        <w:rPr>
          <w:b/>
          <w:bCs/>
          <w:lang w:val="en-US"/>
        </w:rPr>
        <w:t>LANGU</w:t>
      </w:r>
      <w:r w:rsidRPr="00705386">
        <w:rPr>
          <w:lang w:val="en-US"/>
        </w:rPr>
        <w:t xml:space="preserve"> (Language for texts)</w:t>
      </w:r>
    </w:p>
    <w:p w:rsidR="00E86739" w:rsidRPr="00705386" w:rsidRDefault="007702D4">
      <w:pPr>
        <w:pStyle w:val="normal"/>
        <w:rPr>
          <w:lang w:val="en-US"/>
        </w:rPr>
      </w:pPr>
      <w:proofErr w:type="gramStart"/>
      <w:r w:rsidRPr="00705386">
        <w:rPr>
          <w:lang w:val="en-US"/>
        </w:rPr>
        <w:t>Language key used for language-dependent texts and user-language filtering.</w:t>
      </w:r>
      <w:proofErr w:type="gramEnd"/>
    </w:p>
    <w:p w:rsidR="00E86739" w:rsidRPr="00705386" w:rsidRDefault="007702D4">
      <w:pPr>
        <w:pStyle w:val="normal"/>
        <w:spacing w:before="240" w:after="240"/>
        <w:rPr>
          <w:lang w:val="en-US"/>
        </w:rPr>
      </w:pPr>
      <w:r w:rsidRPr="00705386">
        <w:rPr>
          <w:b/>
          <w:bCs/>
          <w:lang w:val="en-US"/>
        </w:rPr>
        <w:lastRenderedPageBreak/>
        <w:t>MANAGE_IN_UTC</w:t>
      </w:r>
      <w:r w:rsidRPr="00705386">
        <w:rPr>
          <w:lang w:val="en-US"/>
        </w:rPr>
        <w:t xml:space="preserve"> ('X' - Manage in UTC)</w:t>
      </w:r>
    </w:p>
    <w:p w:rsidR="00E86739" w:rsidRPr="00705386" w:rsidRDefault="007702D4">
      <w:pPr>
        <w:pStyle w:val="normal"/>
        <w:rPr>
          <w:lang w:val="en-US"/>
        </w:rPr>
      </w:pPr>
      <w:r w:rsidRPr="00705386">
        <w:rPr>
          <w:lang w:val="en-US"/>
        </w:rPr>
        <w:t>Framework flag: normalize evaluation timestamps to UTC before comparisons when systems span time zones.</w:t>
      </w:r>
    </w:p>
    <w:p w:rsidR="00E86739" w:rsidRPr="00705386" w:rsidRDefault="007702D4">
      <w:pPr>
        <w:pStyle w:val="normal"/>
        <w:spacing w:before="240" w:after="240"/>
        <w:rPr>
          <w:lang w:val="en-US"/>
        </w:rPr>
      </w:pPr>
      <w:r w:rsidRPr="00705386">
        <w:rPr>
          <w:lang w:val="en-US"/>
        </w:rPr>
        <w:t>MANAGE_IN_UTC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X — UTC mode for the relevant timestamp comparisons.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Empty or blank — local time / framework default for the application server clock context.</w:t>
      </w:r>
    </w:p>
    <w:p w:rsidR="00E86739" w:rsidRPr="00705386" w:rsidRDefault="007702D4">
      <w:pPr>
        <w:pStyle w:val="normal"/>
        <w:spacing w:before="240" w:after="240"/>
        <w:rPr>
          <w:lang w:val="en-US"/>
        </w:rPr>
      </w:pPr>
      <w:r w:rsidRPr="00705386">
        <w:rPr>
          <w:b/>
          <w:bCs/>
          <w:lang w:val="en-US"/>
        </w:rPr>
        <w:t>SNDART</w:t>
      </w:r>
      <w:r w:rsidRPr="00705386">
        <w:rPr>
          <w:lang w:val="en-US"/>
        </w:rPr>
        <w:t xml:space="preserve"> (</w:t>
      </w:r>
      <w:proofErr w:type="spellStart"/>
      <w:r w:rsidRPr="00705386">
        <w:rPr>
          <w:lang w:val="en-US"/>
        </w:rPr>
        <w:t>AddrType</w:t>
      </w:r>
      <w:proofErr w:type="spellEnd"/>
      <w:r w:rsidRPr="00705386">
        <w:rPr>
          <w:lang w:val="en-US"/>
        </w:rPr>
        <w:t>)</w:t>
      </w:r>
    </w:p>
    <w:p w:rsidR="001F0033" w:rsidRPr="00705386" w:rsidRDefault="00705386">
      <w:pPr>
        <w:pStyle w:val="normal"/>
        <w:rPr>
          <w:lang w:val="en-US"/>
        </w:rPr>
      </w:pPr>
      <w:proofErr w:type="spellStart"/>
      <w:r w:rsidRPr="00705386">
        <w:rPr>
          <w:lang w:val="en-US"/>
        </w:rPr>
        <w:t>SAPoffice</w:t>
      </w:r>
      <w:proofErr w:type="spellEnd"/>
      <w:r w:rsidRPr="00705386">
        <w:rPr>
          <w:lang w:val="en-US"/>
        </w:rPr>
        <w:t xml:space="preserve"> / </w:t>
      </w:r>
      <w:proofErr w:type="spellStart"/>
      <w:r w:rsidRPr="00705386">
        <w:rPr>
          <w:lang w:val="en-US"/>
        </w:rPr>
        <w:t>IDoc</w:t>
      </w:r>
      <w:proofErr w:type="spellEnd"/>
      <w:r w:rsidRPr="00705386">
        <w:rPr>
          <w:lang w:val="en-US"/>
        </w:rPr>
        <w:t xml:space="preserve"> sender object type (document type discriminator on SOST / partner segments).</w:t>
      </w:r>
    </w:p>
    <w:p w:rsidR="00E86739" w:rsidRPr="00705386" w:rsidRDefault="007702D4">
      <w:pPr>
        <w:pStyle w:val="normal"/>
        <w:spacing w:before="240" w:after="240"/>
        <w:rPr>
          <w:lang w:val="en-US"/>
        </w:rPr>
      </w:pPr>
      <w:proofErr w:type="gramStart"/>
      <w:r w:rsidRPr="00705386">
        <w:rPr>
          <w:b/>
          <w:bCs/>
          <w:lang w:val="en-US"/>
        </w:rPr>
        <w:t>SNDNO</w:t>
      </w:r>
      <w:r w:rsidRPr="00705386">
        <w:rPr>
          <w:lang w:val="en-US"/>
        </w:rPr>
        <w:t xml:space="preserve"> (Sender no.)</w:t>
      </w:r>
      <w:proofErr w:type="gramEnd"/>
    </w:p>
    <w:p w:rsidR="001F0033" w:rsidRPr="00705386" w:rsidRDefault="00705386">
      <w:pPr>
        <w:pStyle w:val="normal"/>
        <w:rPr>
          <w:lang w:val="en-US"/>
        </w:rPr>
      </w:pPr>
      <w:proofErr w:type="gramStart"/>
      <w:r w:rsidRPr="00705386">
        <w:rPr>
          <w:lang w:val="en-US"/>
        </w:rPr>
        <w:t>Sender obje</w:t>
      </w:r>
      <w:r w:rsidRPr="00705386">
        <w:rPr>
          <w:lang w:val="en-US"/>
        </w:rPr>
        <w:t>ct</w:t>
      </w:r>
      <w:proofErr w:type="gramEnd"/>
      <w:r w:rsidRPr="00705386">
        <w:rPr>
          <w:lang w:val="en-US"/>
        </w:rPr>
        <w:t xml:space="preserve"> key / number (</w:t>
      </w:r>
      <w:proofErr w:type="spellStart"/>
      <w:r w:rsidRPr="00705386">
        <w:rPr>
          <w:lang w:val="en-US"/>
        </w:rPr>
        <w:t>SAPoffice</w:t>
      </w:r>
      <w:proofErr w:type="spellEnd"/>
      <w:r w:rsidRPr="00705386">
        <w:rPr>
          <w:lang w:val="en-US"/>
        </w:rPr>
        <w:t xml:space="preserve"> object id component) for SOST addressing.</w:t>
      </w:r>
    </w:p>
    <w:p w:rsidR="00E86739" w:rsidRPr="00705386" w:rsidRDefault="007702D4">
      <w:pPr>
        <w:pStyle w:val="normal"/>
        <w:spacing w:before="240" w:after="240"/>
        <w:rPr>
          <w:lang w:val="en-US"/>
        </w:rPr>
      </w:pPr>
      <w:r w:rsidRPr="00705386">
        <w:rPr>
          <w:b/>
          <w:bCs/>
          <w:lang w:val="en-US"/>
        </w:rPr>
        <w:t>SNDTP</w:t>
      </w:r>
      <w:r w:rsidRPr="00705386">
        <w:rPr>
          <w:lang w:val="en-US"/>
        </w:rPr>
        <w:t xml:space="preserve"> (Sender type)</w:t>
      </w:r>
    </w:p>
    <w:p w:rsidR="001F0033" w:rsidRPr="00705386" w:rsidRDefault="00705386">
      <w:pPr>
        <w:pStyle w:val="normal"/>
        <w:rPr>
          <w:lang w:val="en-US"/>
        </w:rPr>
      </w:pPr>
      <w:r w:rsidRPr="00705386">
        <w:rPr>
          <w:lang w:val="en-US"/>
        </w:rPr>
        <w:t xml:space="preserve">Sender partner function / transmission type </w:t>
      </w:r>
      <w:r w:rsidRPr="00705386">
        <w:rPr>
          <w:lang w:val="en-US"/>
        </w:rPr>
        <w:t>qualifier where the monitor distinguishes technical vs. logical sender roles.</w:t>
      </w:r>
    </w:p>
    <w:p w:rsidR="00E86739" w:rsidRPr="00705386" w:rsidRDefault="007702D4">
      <w:pPr>
        <w:pStyle w:val="normal"/>
        <w:spacing w:before="240" w:after="240"/>
        <w:rPr>
          <w:lang w:val="en-US"/>
        </w:rPr>
      </w:pPr>
      <w:r w:rsidRPr="00705386">
        <w:rPr>
          <w:b/>
          <w:bCs/>
          <w:lang w:val="en-US"/>
        </w:rPr>
        <w:t>SOST_CNT</w:t>
      </w:r>
      <w:r w:rsidRPr="00705386">
        <w:rPr>
          <w:lang w:val="en-US"/>
        </w:rPr>
        <w:t xml:space="preserve"> (Count)</w:t>
      </w:r>
    </w:p>
    <w:p w:rsidR="00E86739" w:rsidRPr="00705386" w:rsidRDefault="007702D4">
      <w:pPr>
        <w:pStyle w:val="normal"/>
        <w:spacing w:before="240" w:after="240"/>
        <w:rPr>
          <w:lang w:val="en-US"/>
        </w:rPr>
      </w:pPr>
      <w:r w:rsidRPr="00705386">
        <w:rPr>
          <w:lang w:val="en-US"/>
        </w:rPr>
        <w:t xml:space="preserve">Allows phased rollout: first widen SOST_CNT for count, </w:t>
      </w:r>
      <w:proofErr w:type="gramStart"/>
      <w:r w:rsidRPr="00705386">
        <w:rPr>
          <w:lang w:val="en-US"/>
        </w:rPr>
        <w:t>then</w:t>
      </w:r>
      <w:proofErr w:type="gramEnd"/>
      <w:r w:rsidRPr="00705386">
        <w:rPr>
          <w:lang w:val="en-US"/>
        </w:rPr>
        <w:t xml:space="preserve"> tighten thresholds once baseline noise is understood.</w:t>
      </w:r>
    </w:p>
    <w:p w:rsidR="00E86739" w:rsidRPr="00705386" w:rsidRDefault="007702D4">
      <w:pPr>
        <w:pStyle w:val="normal"/>
        <w:spacing w:before="240" w:after="240"/>
        <w:rPr>
          <w:lang w:val="en-US"/>
        </w:rPr>
      </w:pPr>
      <w:r w:rsidRPr="00705386">
        <w:rPr>
          <w:b/>
          <w:bCs/>
          <w:lang w:val="en-US"/>
        </w:rPr>
        <w:t>STAT_ERROR</w:t>
      </w:r>
      <w:r w:rsidRPr="00705386">
        <w:rPr>
          <w:lang w:val="en-US"/>
        </w:rPr>
        <w:t xml:space="preserve"> ('X' - Errors)</w:t>
      </w:r>
    </w:p>
    <w:p w:rsidR="001F0033" w:rsidRPr="00705386" w:rsidRDefault="00705386">
      <w:pPr>
        <w:pStyle w:val="normal"/>
        <w:rPr>
          <w:lang w:val="en-US"/>
        </w:rPr>
      </w:pPr>
      <w:proofErr w:type="spellStart"/>
      <w:r w:rsidRPr="00705386">
        <w:rPr>
          <w:lang w:val="en-US"/>
        </w:rPr>
        <w:t>IDoc</w:t>
      </w:r>
      <w:proofErr w:type="spellEnd"/>
      <w:r w:rsidRPr="00705386">
        <w:rPr>
          <w:lang w:val="en-US"/>
        </w:rPr>
        <w:t xml:space="preserve"> error-state bucket flag (status group) for isolating failed </w:t>
      </w:r>
      <w:proofErr w:type="spellStart"/>
      <w:r w:rsidRPr="00705386">
        <w:rPr>
          <w:lang w:val="en-US"/>
        </w:rPr>
        <w:t>IDocs</w:t>
      </w:r>
      <w:proofErr w:type="spellEnd"/>
      <w:r w:rsidRPr="00705386">
        <w:rPr>
          <w:lang w:val="en-US"/>
        </w:rPr>
        <w:t xml:space="preserve"> in status monitors.</w:t>
      </w:r>
    </w:p>
    <w:p w:rsidR="00E86739" w:rsidRPr="00705386" w:rsidRDefault="007702D4">
      <w:pPr>
        <w:pStyle w:val="normal"/>
        <w:spacing w:before="240" w:after="240"/>
        <w:rPr>
          <w:lang w:val="en-US"/>
        </w:rPr>
      </w:pPr>
      <w:r w:rsidRPr="00705386">
        <w:rPr>
          <w:lang w:val="en-US"/>
        </w:rPr>
        <w:t>STAT_ERROR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X — </w:t>
      </w:r>
      <w:proofErr w:type="gramStart"/>
      <w:r w:rsidRPr="00705386">
        <w:rPr>
          <w:lang w:val="en-US"/>
        </w:rPr>
        <w:t>Restrict</w:t>
      </w:r>
      <w:proofErr w:type="gramEnd"/>
      <w:r w:rsidRPr="00705386">
        <w:rPr>
          <w:lang w:val="en-US"/>
        </w:rPr>
        <w:t xml:space="preserve"> the extract to rows where this send or processing state is active for the object.</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Empty or initial — </w:t>
      </w:r>
      <w:proofErr w:type="gramStart"/>
      <w:r w:rsidRPr="00705386">
        <w:rPr>
          <w:lang w:val="en-US"/>
        </w:rPr>
        <w:t>Do</w:t>
      </w:r>
      <w:proofErr w:type="gramEnd"/>
      <w:r w:rsidRPr="00705386">
        <w:rPr>
          <w:lang w:val="en-US"/>
        </w:rPr>
        <w:t xml:space="preserve"> not use this flag as a filter dimension.</w:t>
      </w:r>
    </w:p>
    <w:p w:rsidR="00E86739" w:rsidRPr="00705386" w:rsidRDefault="007702D4">
      <w:pPr>
        <w:pStyle w:val="normal"/>
        <w:spacing w:before="240" w:after="240"/>
        <w:rPr>
          <w:lang w:val="en-US"/>
        </w:rPr>
      </w:pPr>
      <w:r w:rsidRPr="00705386">
        <w:rPr>
          <w:b/>
          <w:bCs/>
          <w:lang w:val="en-US"/>
        </w:rPr>
        <w:t>STAT_OK</w:t>
      </w:r>
      <w:r w:rsidRPr="00705386">
        <w:rPr>
          <w:lang w:val="en-US"/>
        </w:rPr>
        <w:t xml:space="preserve"> ('X' - Sent)</w:t>
      </w:r>
    </w:p>
    <w:p w:rsidR="001F0033" w:rsidRPr="00705386" w:rsidRDefault="00705386">
      <w:pPr>
        <w:pStyle w:val="normal"/>
        <w:rPr>
          <w:lang w:val="en-US"/>
        </w:rPr>
      </w:pPr>
      <w:r w:rsidRPr="00705386">
        <w:rPr>
          <w:lang w:val="en-US"/>
        </w:rPr>
        <w:t xml:space="preserve">Successful final-state bucket for </w:t>
      </w:r>
      <w:proofErr w:type="spellStart"/>
      <w:r w:rsidRPr="00705386">
        <w:rPr>
          <w:lang w:val="en-US"/>
        </w:rPr>
        <w:t>IDoc</w:t>
      </w:r>
      <w:proofErr w:type="spellEnd"/>
      <w:r w:rsidRPr="00705386">
        <w:rPr>
          <w:lang w:val="en-US"/>
        </w:rPr>
        <w:t xml:space="preserve"> status monitors.</w:t>
      </w:r>
    </w:p>
    <w:p w:rsidR="00E86739" w:rsidRPr="00705386" w:rsidRDefault="007702D4">
      <w:pPr>
        <w:pStyle w:val="normal"/>
        <w:spacing w:before="240" w:after="240"/>
        <w:rPr>
          <w:lang w:val="en-US"/>
        </w:rPr>
      </w:pPr>
      <w:r w:rsidRPr="00705386">
        <w:rPr>
          <w:lang w:val="en-US"/>
        </w:rPr>
        <w:t>STAT_OK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X — </w:t>
      </w:r>
      <w:proofErr w:type="gramStart"/>
      <w:r w:rsidRPr="00705386">
        <w:rPr>
          <w:lang w:val="en-US"/>
        </w:rPr>
        <w:t>Restrict</w:t>
      </w:r>
      <w:proofErr w:type="gramEnd"/>
      <w:r w:rsidRPr="00705386">
        <w:rPr>
          <w:lang w:val="en-US"/>
        </w:rPr>
        <w:t xml:space="preserve"> the extract to rows where this send or processing state is active for the object.</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Empty or initial — </w:t>
      </w:r>
      <w:proofErr w:type="gramStart"/>
      <w:r w:rsidRPr="00705386">
        <w:rPr>
          <w:lang w:val="en-US"/>
        </w:rPr>
        <w:t>Do</w:t>
      </w:r>
      <w:proofErr w:type="gramEnd"/>
      <w:r w:rsidRPr="00705386">
        <w:rPr>
          <w:lang w:val="en-US"/>
        </w:rPr>
        <w:t xml:space="preserve"> not use this flag as a filter dimension.</w:t>
      </w:r>
    </w:p>
    <w:p w:rsidR="00E86739" w:rsidRPr="00705386" w:rsidRDefault="007702D4">
      <w:pPr>
        <w:pStyle w:val="normal"/>
        <w:spacing w:before="240" w:after="240"/>
        <w:rPr>
          <w:lang w:val="en-US"/>
        </w:rPr>
      </w:pPr>
      <w:r w:rsidRPr="00705386">
        <w:rPr>
          <w:b/>
          <w:bCs/>
          <w:lang w:val="en-US"/>
        </w:rPr>
        <w:lastRenderedPageBreak/>
        <w:t>STAT_TRANSIT</w:t>
      </w:r>
      <w:r w:rsidRPr="00705386">
        <w:rPr>
          <w:lang w:val="en-US"/>
        </w:rPr>
        <w:t xml:space="preserve"> ('X' - Transmitted)</w:t>
      </w:r>
    </w:p>
    <w:p w:rsidR="001F0033" w:rsidRPr="00705386" w:rsidRDefault="00705386">
      <w:pPr>
        <w:pStyle w:val="normal"/>
        <w:rPr>
          <w:lang w:val="en-US"/>
        </w:rPr>
      </w:pPr>
      <w:r w:rsidRPr="00705386">
        <w:rPr>
          <w:lang w:val="en-US"/>
        </w:rPr>
        <w:t xml:space="preserve">In-transit / intermediate-state bucket for </w:t>
      </w:r>
      <w:proofErr w:type="spellStart"/>
      <w:r w:rsidRPr="00705386">
        <w:rPr>
          <w:lang w:val="en-US"/>
        </w:rPr>
        <w:t>IDocs</w:t>
      </w:r>
      <w:proofErr w:type="spellEnd"/>
      <w:r w:rsidRPr="00705386">
        <w:rPr>
          <w:lang w:val="en-US"/>
        </w:rPr>
        <w:t xml:space="preserve"> still being processed.</w:t>
      </w:r>
    </w:p>
    <w:p w:rsidR="00E86739" w:rsidRPr="00705386" w:rsidRDefault="007702D4">
      <w:pPr>
        <w:pStyle w:val="normal"/>
        <w:spacing w:before="240" w:after="240"/>
        <w:rPr>
          <w:lang w:val="en-US"/>
        </w:rPr>
      </w:pPr>
      <w:r w:rsidRPr="00705386">
        <w:rPr>
          <w:lang w:val="en-US"/>
        </w:rPr>
        <w:t>STAT_TRANSIT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X — </w:t>
      </w:r>
      <w:proofErr w:type="gramStart"/>
      <w:r w:rsidRPr="00705386">
        <w:rPr>
          <w:lang w:val="en-US"/>
        </w:rPr>
        <w:t>Restrict</w:t>
      </w:r>
      <w:proofErr w:type="gramEnd"/>
      <w:r w:rsidRPr="00705386">
        <w:rPr>
          <w:lang w:val="en-US"/>
        </w:rPr>
        <w:t xml:space="preserve"> the extract to rows where this send or processing state is active for the object.</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Empty or initial — </w:t>
      </w:r>
      <w:proofErr w:type="gramStart"/>
      <w:r w:rsidRPr="00705386">
        <w:rPr>
          <w:lang w:val="en-US"/>
        </w:rPr>
        <w:t>Do</w:t>
      </w:r>
      <w:proofErr w:type="gramEnd"/>
      <w:r w:rsidRPr="00705386">
        <w:rPr>
          <w:lang w:val="en-US"/>
        </w:rPr>
        <w:t xml:space="preserve"> not use this flag as a filter dimension.</w:t>
      </w:r>
    </w:p>
    <w:p w:rsidR="00E86739" w:rsidRPr="00705386" w:rsidRDefault="007702D4">
      <w:pPr>
        <w:pStyle w:val="normal"/>
        <w:spacing w:before="240" w:after="240"/>
        <w:rPr>
          <w:lang w:val="en-US"/>
        </w:rPr>
      </w:pPr>
      <w:r w:rsidRPr="00705386">
        <w:rPr>
          <w:b/>
          <w:bCs/>
          <w:lang w:val="en-US"/>
        </w:rPr>
        <w:t>STAT_WAIT</w:t>
      </w:r>
      <w:r w:rsidRPr="00705386">
        <w:rPr>
          <w:lang w:val="en-US"/>
        </w:rPr>
        <w:t xml:space="preserve"> ('X' - Waiting)</w:t>
      </w:r>
    </w:p>
    <w:p w:rsidR="001F0033" w:rsidRPr="00705386" w:rsidRDefault="00705386">
      <w:pPr>
        <w:pStyle w:val="normal"/>
        <w:rPr>
          <w:lang w:val="en-US"/>
        </w:rPr>
      </w:pPr>
      <w:r w:rsidRPr="00705386">
        <w:rPr>
          <w:lang w:val="en-US"/>
        </w:rPr>
        <w:t xml:space="preserve">Hold / wait-state bucket for </w:t>
      </w:r>
      <w:proofErr w:type="spellStart"/>
      <w:r w:rsidRPr="00705386">
        <w:rPr>
          <w:lang w:val="en-US"/>
        </w:rPr>
        <w:t>IDocs</w:t>
      </w:r>
      <w:proofErr w:type="spellEnd"/>
      <w:r w:rsidRPr="00705386">
        <w:rPr>
          <w:lang w:val="en-US"/>
        </w:rPr>
        <w:t xml:space="preserve"> blocked in downstream systems.</w:t>
      </w:r>
    </w:p>
    <w:p w:rsidR="00E86739" w:rsidRPr="00705386" w:rsidRDefault="007702D4">
      <w:pPr>
        <w:pStyle w:val="normal"/>
        <w:spacing w:before="240" w:after="240"/>
        <w:rPr>
          <w:lang w:val="en-US"/>
        </w:rPr>
      </w:pPr>
      <w:r w:rsidRPr="00705386">
        <w:rPr>
          <w:lang w:val="en-US"/>
        </w:rPr>
        <w:t>STAT_WAIT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X — </w:t>
      </w:r>
      <w:proofErr w:type="gramStart"/>
      <w:r w:rsidRPr="00705386">
        <w:rPr>
          <w:lang w:val="en-US"/>
        </w:rPr>
        <w:t>Restrict</w:t>
      </w:r>
      <w:proofErr w:type="gramEnd"/>
      <w:r w:rsidRPr="00705386">
        <w:rPr>
          <w:lang w:val="en-US"/>
        </w:rPr>
        <w:t xml:space="preserve"> the extract to rows where this send or processing state is active for the object.</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 xml:space="preserve">Empty or initial — </w:t>
      </w:r>
      <w:proofErr w:type="gramStart"/>
      <w:r w:rsidRPr="00705386">
        <w:rPr>
          <w:lang w:val="en-US"/>
        </w:rPr>
        <w:t>Do</w:t>
      </w:r>
      <w:proofErr w:type="gramEnd"/>
      <w:r w:rsidRPr="00705386">
        <w:rPr>
          <w:lang w:val="en-US"/>
        </w:rPr>
        <w:t xml:space="preserve"> not use this flag as a filter dimension.</w:t>
      </w:r>
    </w:p>
    <w:p w:rsidR="00E86739" w:rsidRPr="00705386" w:rsidRDefault="007702D4">
      <w:pPr>
        <w:pStyle w:val="normal"/>
        <w:spacing w:before="240" w:after="240"/>
        <w:rPr>
          <w:lang w:val="en-US"/>
        </w:rPr>
      </w:pPr>
      <w:r w:rsidRPr="00705386">
        <w:rPr>
          <w:b/>
          <w:bCs/>
          <w:lang w:val="en-US"/>
        </w:rPr>
        <w:t>STATE_COLOR</w:t>
      </w:r>
      <w:r w:rsidRPr="00705386">
        <w:rPr>
          <w:lang w:val="en-US"/>
        </w:rPr>
        <w:t xml:space="preserve"> (State Color)</w:t>
      </w:r>
    </w:p>
    <w:p w:rsidR="00E86739" w:rsidRPr="00705386" w:rsidRDefault="007702D4">
      <w:pPr>
        <w:pStyle w:val="normal"/>
        <w:rPr>
          <w:lang w:val="en-US"/>
        </w:rPr>
      </w:pPr>
      <w:r w:rsidRPr="00705386">
        <w:rPr>
          <w:lang w:val="en-US"/>
        </w:rPr>
        <w:t>State selector used for quick triage via color-coded processing outcomes.</w:t>
      </w:r>
    </w:p>
    <w:p w:rsidR="00E86739" w:rsidRPr="00705386" w:rsidRDefault="007702D4">
      <w:pPr>
        <w:pStyle w:val="normal"/>
        <w:spacing w:before="240" w:after="240"/>
        <w:rPr>
          <w:lang w:val="en-US"/>
        </w:rPr>
      </w:pPr>
      <w:r w:rsidRPr="00705386">
        <w:rPr>
          <w:lang w:val="en-US"/>
        </w:rPr>
        <w:t>STATE_COLOR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R — Red (error or failed-style outcomes).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G — Green (successful outcomes).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Y — Yellow (warning or in-process outcomes).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Additional literals may exist where the framework extends the palette for neutral states.</w:t>
      </w:r>
    </w:p>
    <w:p w:rsidR="00E86739" w:rsidRPr="00705386" w:rsidRDefault="007702D4">
      <w:pPr>
        <w:pStyle w:val="normal"/>
        <w:spacing w:before="240" w:after="240"/>
        <w:rPr>
          <w:lang w:val="en-US"/>
        </w:rPr>
      </w:pPr>
      <w:r w:rsidRPr="00705386">
        <w:rPr>
          <w:b/>
          <w:bCs/>
          <w:lang w:val="en-US"/>
        </w:rPr>
        <w:t>STATUS</w:t>
      </w:r>
      <w:r w:rsidRPr="00705386">
        <w:rPr>
          <w:lang w:val="en-US"/>
        </w:rPr>
        <w:t xml:space="preserve"> (status of the sent object)</w:t>
      </w:r>
    </w:p>
    <w:p w:rsidR="00E86739" w:rsidRPr="00705386" w:rsidRDefault="007702D4">
      <w:pPr>
        <w:pStyle w:val="normal"/>
        <w:rPr>
          <w:lang w:val="en-US"/>
        </w:rPr>
      </w:pPr>
      <w:proofErr w:type="gramStart"/>
      <w:r w:rsidRPr="00705386">
        <w:rPr>
          <w:lang w:val="en-US"/>
        </w:rPr>
        <w:t>Status code used for state-based filtering in process monitoring.</w:t>
      </w:r>
      <w:proofErr w:type="gramEnd"/>
    </w:p>
    <w:p w:rsidR="00E86739" w:rsidRPr="00705386" w:rsidRDefault="007702D4">
      <w:pPr>
        <w:pStyle w:val="normal"/>
        <w:spacing w:before="240" w:after="240"/>
        <w:rPr>
          <w:b/>
          <w:bCs/>
          <w:lang w:val="en-US"/>
        </w:rPr>
      </w:pPr>
      <w:r w:rsidRPr="00705386">
        <w:rPr>
          <w:b/>
          <w:bCs/>
          <w:lang w:val="en-US"/>
        </w:rPr>
        <w:t>STATUS Options:</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Use status domain values defined for the underlying SAP object (see data element or domain in the system).</w:t>
      </w:r>
    </w:p>
    <w:p w:rsidR="00E86739" w:rsidRPr="00705386" w:rsidRDefault="007702D4">
      <w:pPr>
        <w:pStyle w:val="normal"/>
        <w:spacing w:before="240" w:after="240"/>
        <w:rPr>
          <w:lang w:val="en-US"/>
        </w:rPr>
      </w:pPr>
      <w:r w:rsidRPr="00705386">
        <w:rPr>
          <w:lang w:val="en-US"/>
        </w:rPr>
        <w:t>·</w:t>
      </w:r>
      <w:r w:rsidRPr="00705386">
        <w:rPr>
          <w:rFonts w:ascii="Times New Roman" w:eastAsia="Times New Roman" w:hAnsi="Times New Roman" w:cs="Times New Roman"/>
          <w:sz w:val="14"/>
          <w:szCs w:val="14"/>
          <w:lang w:val="en-US"/>
        </w:rPr>
        <w:t xml:space="preserve">        </w:t>
      </w:r>
      <w:r w:rsidRPr="00705386">
        <w:rPr>
          <w:lang w:val="en-US"/>
        </w:rPr>
        <w:t>Code applies STATUS as a filter; literals are environment-specific.</w:t>
      </w:r>
    </w:p>
    <w:p w:rsidR="00E86739" w:rsidRPr="00705386" w:rsidRDefault="007702D4">
      <w:pPr>
        <w:pStyle w:val="normal"/>
        <w:spacing w:before="240" w:after="240"/>
        <w:rPr>
          <w:lang w:val="en-US"/>
        </w:rPr>
      </w:pPr>
      <w:r w:rsidRPr="00705386">
        <w:rPr>
          <w:b/>
          <w:bCs/>
          <w:lang w:val="en-US"/>
        </w:rPr>
        <w:t>USERNAM</w:t>
      </w:r>
      <w:r w:rsidRPr="00705386">
        <w:rPr>
          <w:lang w:val="en-US"/>
        </w:rPr>
        <w:t xml:space="preserve"> (Sender)</w:t>
      </w:r>
    </w:p>
    <w:p w:rsidR="001F0033" w:rsidRPr="00705386" w:rsidRDefault="00705386">
      <w:pPr>
        <w:pStyle w:val="normal"/>
        <w:rPr>
          <w:lang w:val="en-US"/>
        </w:rPr>
      </w:pPr>
      <w:r w:rsidRPr="00705386">
        <w:rPr>
          <w:lang w:val="en-US"/>
        </w:rPr>
        <w:lastRenderedPageBreak/>
        <w:t xml:space="preserve">Physical sender user name on </w:t>
      </w:r>
      <w:proofErr w:type="spellStart"/>
      <w:r w:rsidRPr="00705386">
        <w:rPr>
          <w:lang w:val="en-US"/>
        </w:rPr>
        <w:t>SAPoffice</w:t>
      </w:r>
      <w:proofErr w:type="spellEnd"/>
      <w:r w:rsidRPr="00705386">
        <w:rPr>
          <w:lang w:val="en-US"/>
        </w:rPr>
        <w:t xml:space="preserve"> / SOST objects (actor display) paired with partner numbers.</w:t>
      </w:r>
    </w:p>
    <w:p w:rsidR="00E86739" w:rsidRPr="00705386" w:rsidRDefault="007702D4">
      <w:pPr>
        <w:pStyle w:val="normal"/>
        <w:spacing w:before="240" w:after="240"/>
        <w:rPr>
          <w:lang w:val="en-US"/>
        </w:rPr>
      </w:pPr>
      <w:r w:rsidRPr="00705386">
        <w:rPr>
          <w:lang w:val="en-US"/>
        </w:rPr>
        <w:t xml:space="preserve"> </w:t>
      </w:r>
    </w:p>
    <w:p w:rsidR="00E86739" w:rsidRPr="00705386" w:rsidRDefault="007702D4">
      <w:pPr>
        <w:pStyle w:val="3"/>
        <w:keepNext w:val="0"/>
        <w:keepLines w:val="0"/>
        <w:spacing w:before="280"/>
        <w:rPr>
          <w:b/>
          <w:bCs/>
          <w:color w:val="000000"/>
          <w:sz w:val="26"/>
          <w:szCs w:val="26"/>
          <w:lang w:val="en-US"/>
        </w:rPr>
      </w:pPr>
      <w:bookmarkStart w:id="7" w:name="_h7rod6pvslam" w:colFirst="0" w:colLast="0"/>
      <w:bookmarkEnd w:id="7"/>
      <w:r w:rsidRPr="00705386">
        <w:rPr>
          <w:b/>
          <w:bCs/>
          <w:color w:val="000000"/>
          <w:sz w:val="26"/>
          <w:szCs w:val="26"/>
          <w:lang w:val="en-US"/>
        </w:rPr>
        <w:t>Parameter Relationships</w:t>
      </w:r>
    </w:p>
    <w:p w:rsidR="00E86739" w:rsidRPr="00705386" w:rsidRDefault="007702D4">
      <w:pPr>
        <w:pStyle w:val="normal"/>
        <w:spacing w:before="240" w:after="240"/>
        <w:rPr>
          <w:lang w:val="en-US"/>
        </w:rPr>
      </w:pPr>
      <w:r w:rsidRPr="00705386">
        <w:rPr>
          <w:lang w:val="en-US"/>
        </w:rPr>
        <w:t>How parameter combinations work together</w:t>
      </w:r>
    </w:p>
    <w:p w:rsidR="00E86739" w:rsidRPr="00705386" w:rsidRDefault="007702D4">
      <w:pPr>
        <w:pStyle w:val="normal"/>
        <w:spacing w:before="240" w:after="240"/>
        <w:rPr>
          <w:lang w:val="en-US"/>
        </w:rPr>
      </w:pPr>
      <w:r w:rsidRPr="00705386">
        <w:rPr>
          <w:lang w:val="en-US"/>
        </w:rPr>
        <w:t xml:space="preserve">Sender identity, address type, and language selections narrow which send objects enter the working set before state, color, and status filters are applied. Duration-related inputs shape how long objects have remained in their current state relative to the evaluation moment, while </w:t>
      </w:r>
      <w:proofErr w:type="spellStart"/>
      <w:r w:rsidRPr="00705386">
        <w:rPr>
          <w:lang w:val="en-US"/>
        </w:rPr>
        <w:t>lookback</w:t>
      </w:r>
      <w:proofErr w:type="spellEnd"/>
      <w:r w:rsidRPr="00705386">
        <w:rPr>
          <w:lang w:val="en-US"/>
        </w:rPr>
        <w:t xml:space="preserve"> shapes how far back the initial read reaches when no explicit monitoring dates are supplied. The count threshold then decides whether the summarized volume is high enough to surface an alert after the detail function has produced its candidate list.</w:t>
      </w:r>
    </w:p>
    <w:p w:rsidR="00E86739" w:rsidRPr="00705386" w:rsidRDefault="007702D4">
      <w:pPr>
        <w:pStyle w:val="normal"/>
        <w:spacing w:before="240" w:after="240"/>
        <w:rPr>
          <w:lang w:val="en-US"/>
        </w:rPr>
      </w:pPr>
      <w:r w:rsidRPr="00705386">
        <w:rPr>
          <w:lang w:val="en-US"/>
        </w:rPr>
        <w:t xml:space="preserve">State flags are evaluated together with the generic status and color selectors so that operations can target, for example, waiting or error bands without contradicting the broader status list. Time-zone handling applies consistently to timestamp comparisons used with duration logic. When all dimensions are left wide, the monitor still applies framework defaults for </w:t>
      </w:r>
      <w:proofErr w:type="spellStart"/>
      <w:r w:rsidRPr="00705386">
        <w:rPr>
          <w:lang w:val="en-US"/>
        </w:rPr>
        <w:t>lookback</w:t>
      </w:r>
      <w:proofErr w:type="spellEnd"/>
      <w:r w:rsidRPr="00705386">
        <w:rPr>
          <w:lang w:val="en-US"/>
        </w:rPr>
        <w:t xml:space="preserve"> and unit so that the run remains bounded and comparable from one execution to the next.</w:t>
      </w:r>
    </w:p>
    <w:p w:rsidR="00E86739" w:rsidRPr="00705386" w:rsidRDefault="007702D4">
      <w:pPr>
        <w:pStyle w:val="normal"/>
        <w:spacing w:before="240" w:after="240"/>
        <w:rPr>
          <w:lang w:val="en-US"/>
        </w:rPr>
      </w:pPr>
      <w:r w:rsidRPr="00705386">
        <w:rPr>
          <w:lang w:val="en-US"/>
        </w:rPr>
        <w:t xml:space="preserve"> </w:t>
      </w:r>
    </w:p>
    <w:p w:rsidR="00E86739" w:rsidRPr="00705386" w:rsidRDefault="007702D4">
      <w:pPr>
        <w:pStyle w:val="3"/>
        <w:keepNext w:val="0"/>
        <w:keepLines w:val="0"/>
        <w:spacing w:before="280"/>
        <w:rPr>
          <w:b/>
          <w:bCs/>
          <w:color w:val="000000"/>
          <w:sz w:val="26"/>
          <w:szCs w:val="26"/>
          <w:lang w:val="en-US"/>
        </w:rPr>
      </w:pPr>
      <w:bookmarkStart w:id="8" w:name="_jbm7iy7cl782" w:colFirst="0" w:colLast="0"/>
      <w:bookmarkEnd w:id="8"/>
      <w:r w:rsidRPr="00705386">
        <w:rPr>
          <w:b/>
          <w:bCs/>
          <w:color w:val="000000"/>
          <w:sz w:val="26"/>
          <w:szCs w:val="26"/>
          <w:lang w:val="en-US"/>
        </w:rPr>
        <w:t>Default Values</w:t>
      </w:r>
    </w:p>
    <w:p w:rsidR="00E86739" w:rsidRPr="00705386" w:rsidRDefault="007702D4">
      <w:pPr>
        <w:pStyle w:val="normal"/>
        <w:spacing w:before="240" w:after="240"/>
        <w:rPr>
          <w:lang w:val="en-US"/>
        </w:rPr>
      </w:pPr>
      <w:r w:rsidRPr="00705386">
        <w:rPr>
          <w:b/>
          <w:bCs/>
          <w:lang w:val="en-US"/>
        </w:rPr>
        <w:t>BACKDAYS</w:t>
      </w:r>
      <w:r w:rsidRPr="00705386">
        <w:rPr>
          <w:lang w:val="en-US"/>
        </w:rPr>
        <w:t xml:space="preserve"> - initial - treated as 1 by code </w:t>
      </w:r>
    </w:p>
    <w:p w:rsidR="00E86739" w:rsidRPr="00705386" w:rsidRDefault="007702D4">
      <w:pPr>
        <w:pStyle w:val="normal"/>
        <w:spacing w:before="240" w:after="240"/>
        <w:rPr>
          <w:lang w:val="en-US"/>
        </w:rPr>
      </w:pPr>
      <w:r w:rsidRPr="00705386">
        <w:rPr>
          <w:b/>
          <w:bCs/>
          <w:lang w:val="en-US"/>
        </w:rPr>
        <w:t>DURATION</w:t>
      </w:r>
      <w:r w:rsidRPr="00705386">
        <w:rPr>
          <w:lang w:val="en-US"/>
        </w:rPr>
        <w:t xml:space="preserve"> - initial - treated as unset by code.</w:t>
      </w:r>
    </w:p>
    <w:p w:rsidR="00E86739" w:rsidRPr="00705386" w:rsidRDefault="007702D4">
      <w:pPr>
        <w:pStyle w:val="normal"/>
        <w:spacing w:before="240" w:after="240"/>
        <w:rPr>
          <w:lang w:val="en-US"/>
        </w:rPr>
      </w:pPr>
      <w:r w:rsidRPr="00705386">
        <w:rPr>
          <w:b/>
          <w:bCs/>
          <w:lang w:val="en-US"/>
        </w:rPr>
        <w:t>DURATION_UNIT</w:t>
      </w:r>
      <w:r w:rsidRPr="00705386">
        <w:rPr>
          <w:lang w:val="en-US"/>
        </w:rPr>
        <w:t xml:space="preserve"> - initial - treated as M by code.</w:t>
      </w:r>
    </w:p>
    <w:p w:rsidR="00E86739" w:rsidRPr="00705386" w:rsidRDefault="007702D4">
      <w:pPr>
        <w:pStyle w:val="normal"/>
        <w:spacing w:before="240" w:after="240"/>
        <w:rPr>
          <w:lang w:val="en-US"/>
        </w:rPr>
      </w:pPr>
      <w:r w:rsidRPr="00705386">
        <w:rPr>
          <w:b/>
          <w:bCs/>
          <w:lang w:val="en-US"/>
        </w:rPr>
        <w:t>Note:</w:t>
      </w:r>
      <w:r w:rsidRPr="00705386">
        <w:rPr>
          <w:lang w:val="en-US"/>
        </w:rPr>
        <w:t xml:space="preserve"> Default handling for </w:t>
      </w:r>
      <w:proofErr w:type="spellStart"/>
      <w:r w:rsidRPr="00705386">
        <w:rPr>
          <w:lang w:val="en-US"/>
        </w:rPr>
        <w:t>lookback</w:t>
      </w:r>
      <w:proofErr w:type="spellEnd"/>
      <w:r w:rsidRPr="00705386">
        <w:rPr>
          <w:lang w:val="en-US"/>
        </w:rPr>
        <w:t xml:space="preserve"> and duration is implemented in the called detail routine; this count wrapper forwards selection tables and reads the alert flag from that routine before comparing the resulting table size to the configured count limit.</w:t>
      </w:r>
    </w:p>
    <w:p w:rsidR="00E86739" w:rsidRPr="00705386" w:rsidRDefault="007702D4">
      <w:pPr>
        <w:pStyle w:val="normal"/>
        <w:spacing w:before="240" w:after="240"/>
        <w:rPr>
          <w:lang w:val="en-US"/>
        </w:rPr>
      </w:pPr>
      <w:r w:rsidRPr="00705386">
        <w:rPr>
          <w:lang w:val="en-US"/>
        </w:rPr>
        <w:t xml:space="preserve"> </w:t>
      </w:r>
    </w:p>
    <w:p w:rsidR="00E86739" w:rsidRPr="00705386" w:rsidRDefault="007702D4">
      <w:pPr>
        <w:pStyle w:val="3"/>
        <w:keepNext w:val="0"/>
        <w:keepLines w:val="0"/>
        <w:spacing w:before="280"/>
        <w:rPr>
          <w:b/>
          <w:bCs/>
          <w:color w:val="000000"/>
          <w:sz w:val="26"/>
          <w:szCs w:val="26"/>
          <w:lang w:val="en-US"/>
        </w:rPr>
      </w:pPr>
      <w:r>
        <w:rPr>
          <w:b/>
        </w:rPr>
        <w:t>Practical Configuration Examples</w:t>
      </w:r>
    </w:p>
    <w:p>
      <w:pPr>
        <w:pStyle w:val="normal"/>
      </w:pPr>
      <w:r>
        <w:rPr>
          <w:b/>
        </w:rPr>
        <w:t>Use Case 1: Tight operational slice for a busy hour</w:t>
      </w:r>
    </w:p>
    <w:p>
      <w:pPr>
        <w:pStyle w:val="normal"/>
      </w:pPr>
      <w:r>
        <w:rPr>
          <w:b w:val="0"/>
        </w:rPr>
        <w:t>Purpose: Focus on one sender during a short window while still requiring a meaningful volume before alerting.</w:t>
      </w:r>
    </w:p>
    <w:p>
      <w:pPr>
        <w:pStyle w:val="normal"/>
      </w:pPr>
      <w:r>
        <w:rPr>
          <w:b w:val="0"/>
        </w:rPr>
        <w:t>BACKDAYS = 1</w:t>
      </w:r>
    </w:p>
    <w:p>
      <w:pPr>
        <w:pStyle w:val="normal"/>
      </w:pPr>
      <w:r>
        <w:rPr>
          <w:b w:val="0"/>
        </w:rPr>
        <w:t>DURATION = 120</w:t>
      </w:r>
    </w:p>
    <w:p>
      <w:pPr>
        <w:pStyle w:val="normal"/>
      </w:pPr>
      <w:r>
        <w:rPr>
          <w:b w:val="0"/>
        </w:rPr>
        <w:t>DURATION_UNIT = M</w:t>
      </w:r>
    </w:p>
    <w:p>
      <w:pPr>
        <w:pStyle w:val="normal"/>
      </w:pPr>
      <w:r>
        <w:rPr>
          <w:b w:val="0"/>
        </w:rPr>
        <w:t>USERNAM = BATCH_USER</w:t>
      </w:r>
    </w:p>
    <w:p>
      <w:pPr>
        <w:pStyle w:val="normal"/>
      </w:pPr>
      <w:r>
        <w:rPr>
          <w:b w:val="0"/>
        </w:rPr>
        <w:t>SOST_CNT = 500</w:t>
      </w:r>
    </w:p>
    <w:p>
      <w:pPr>
        <w:pStyle w:val="normal"/>
      </w:pPr>
      <w:r>
        <w:rPr>
          <w:b w:val="0"/>
        </w:rPr>
      </w:r>
    </w:p>
    <w:p>
      <w:pPr>
        <w:pStyle w:val="normal"/>
      </w:pPr>
      <w:r>
        <w:rPr>
          <w:b/>
        </w:rPr>
        <w:t>Use Case 2: Error-heavy corridor with color emphasis</w:t>
      </w:r>
    </w:p>
    <w:p>
      <w:pPr>
        <w:pStyle w:val="normal"/>
      </w:pPr>
      <w:r>
        <w:rPr>
          <w:b w:val="0"/>
        </w:rPr>
        <w:t>Purpose: Highlight when many red-state communications accumulate for monitored address types.</w:t>
      </w:r>
    </w:p>
    <w:p>
      <w:pPr>
        <w:pStyle w:val="normal"/>
      </w:pPr>
      <w:r>
        <w:rPr>
          <w:b w:val="0"/>
        </w:rPr>
        <w:t>BACKDAYS = 3</w:t>
      </w:r>
    </w:p>
    <w:p>
      <w:pPr>
        <w:pStyle w:val="normal"/>
      </w:pPr>
      <w:r>
        <w:rPr>
          <w:b w:val="0"/>
        </w:rPr>
        <w:t>STATE_COLOR = R</w:t>
      </w:r>
    </w:p>
    <w:p>
      <w:pPr>
        <w:pStyle w:val="normal"/>
      </w:pPr>
      <w:r>
        <w:rPr>
          <w:b w:val="0"/>
        </w:rPr>
        <w:t>STAT_ERROR = X</w:t>
      </w:r>
    </w:p>
    <w:p>
      <w:pPr>
        <w:pStyle w:val="normal"/>
      </w:pPr>
      <w:r>
        <w:rPr>
          <w:b w:val="0"/>
        </w:rPr>
        <w:t>SNDART = INT</w:t>
      </w:r>
    </w:p>
    <w:p>
      <w:pPr>
        <w:pStyle w:val="normal"/>
      </w:pPr>
      <w:r>
        <w:rPr>
          <w:b w:val="0"/>
        </w:rPr>
        <w:t>STATUS = ERR</w:t>
      </w:r>
    </w:p>
    <w:p>
      <w:pPr>
        <w:pStyle w:val="normal"/>
      </w:pPr>
      <w:r>
        <w:rPr>
          <w:b w:val="0"/>
        </w:rPr>
        <w:t>SOST_CNT = 50</w:t>
      </w:r>
    </w:p>
    <w:p>
      <w:pPr>
        <w:pStyle w:val="normal"/>
      </w:pPr>
      <w:r>
        <w:rPr>
          <w:b w:val="0"/>
        </w:rPr>
        <w:t>MANAGE_IN_UTC = X</w:t>
      </w:r>
    </w:p>
    <w:p>
      <w:pPr>
        <w:pStyle w:val="normal"/>
      </w:pPr>
      <w:r>
        <w:rPr>
          <w:b w:val="0"/>
        </w:rPr>
      </w:r>
    </w:p>
    <w:p>
      <w:pPr>
        <w:pStyle w:val="normal"/>
      </w:pPr>
      <w:r>
        <w:rPr>
          <w:b/>
        </w:rPr>
        <w:t>Use Case 3: Broad discovery with higher threshold</w:t>
      </w:r>
    </w:p>
    <w:p>
      <w:pPr>
        <w:pStyle w:val="normal"/>
      </w:pPr>
      <w:r>
        <w:rPr>
          <w:b w:val="0"/>
        </w:rPr>
        <w:t>Purpose: Catch only very large backlogs during month-end when traffic is expected to rise.</w:t>
      </w:r>
    </w:p>
    <w:p>
      <w:pPr>
        <w:pStyle w:val="normal"/>
      </w:pPr>
      <w:r>
        <w:rPr>
          <w:b w:val="0"/>
        </w:rPr>
        <w:t>BACKDAYS = 7</w:t>
      </w:r>
    </w:p>
    <w:p>
      <w:pPr>
        <w:pStyle w:val="normal"/>
      </w:pPr>
      <w:r>
        <w:rPr>
          <w:b w:val="0"/>
        </w:rPr>
        <w:t>DURATION = 2880</w:t>
      </w:r>
    </w:p>
    <w:p>
      <w:pPr>
        <w:pStyle w:val="normal"/>
      </w:pPr>
      <w:r>
        <w:rPr>
          <w:b w:val="0"/>
        </w:rPr>
        <w:t>DURATION_UNIT = M</w:t>
      </w:r>
    </w:p>
    <w:p>
      <w:pPr>
        <w:pStyle w:val="normal"/>
      </w:pPr>
      <w:r>
        <w:rPr>
          <w:b w:val="0"/>
        </w:rPr>
        <w:t>STAT_WAIT = X</w:t>
      </w:r>
    </w:p>
    <w:p>
      <w:pPr>
        <w:pStyle w:val="normal"/>
      </w:pPr>
      <w:r>
        <w:rPr>
          <w:b w:val="0"/>
        </w:rPr>
        <w:t>STAT_TRANSIT = X</w:t>
      </w:r>
    </w:p>
    <w:p>
      <w:pPr>
        <w:pStyle w:val="normal"/>
      </w:pPr>
      <w:r>
        <w:rPr>
          <w:b w:val="0"/>
        </w:rPr>
        <w:t>SNDTP = BUP</w:t>
      </w:r>
    </w:p>
    <w:p>
      <w:pPr>
        <w:pStyle w:val="normal"/>
      </w:pPr>
      <w:r>
        <w:rPr>
          <w:b w:val="0"/>
        </w:rPr>
        <w:t>SNDNO = 10000001</w:t>
      </w:r>
    </w:p>
    <w:p>
      <w:pPr>
        <w:pStyle w:val="normal"/>
      </w:pPr>
      <w:r>
        <w:rPr>
          <w:b w:val="0"/>
        </w:rPr>
        <w:t>LANGU = E</w:t>
      </w:r>
    </w:p>
    <w:p>
      <w:pPr>
        <w:pStyle w:val="normal"/>
      </w:pPr>
      <w:r>
        <w:rPr>
          <w:b w:val="0"/>
        </w:rPr>
        <w:t>SOST_CNT = 2000</w:t>
      </w:r>
    </w:p>
    <w:p w:rsidR="00E86739" w:rsidRPr="00705386" w:rsidRDefault="007702D4">
      <w:pPr>
        <w:pStyle w:val="2"/>
        <w:keepNext w:val="0"/>
        <w:keepLines w:val="0"/>
        <w:spacing w:after="80"/>
        <w:rPr>
          <w:b/>
          <w:bCs/>
          <w:sz w:val="34"/>
          <w:szCs w:val="34"/>
          <w:lang w:val="en-US"/>
        </w:rPr>
      </w:pPr>
      <w:bookmarkStart w:id="10" w:name="_nsixzk1pz6kj" w:colFirst="0" w:colLast="0"/>
      <w:bookmarkEnd w:id="10"/>
      <w:r w:rsidRPr="00705386">
        <w:rPr>
          <w:b/>
          <w:bCs/>
          <w:sz w:val="34"/>
          <w:szCs w:val="34"/>
          <w:lang w:val="en-US"/>
        </w:rPr>
        <w:t>EI Function Structure</w:t>
      </w:r>
    </w:p>
    <w:p w:rsidR="00E86739" w:rsidRPr="00705386" w:rsidRDefault="007702D4">
      <w:pPr>
        <w:pStyle w:val="normal"/>
        <w:spacing w:before="240" w:after="240"/>
        <w:rPr>
          <w:lang w:val="en-US"/>
        </w:rPr>
      </w:pPr>
      <w:r w:rsidRPr="00705386">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416"/>
        <w:gridCol w:w="1398"/>
        <w:gridCol w:w="1383"/>
        <w:gridCol w:w="1133"/>
        <w:gridCol w:w="2030"/>
      </w:tblGrid>
      <w:tr w:rsidR="00E86739">
        <w:trPr>
          <w:cantSplit/>
          <w:trHeight w:val="555"/>
          <w:tblHeader/>
        </w:trPr>
        <w:tc>
          <w:tcPr>
            <w:tcW w:w="34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3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Field Name</w:t>
            </w:r>
          </w:p>
        </w:tc>
        <w:tc>
          <w:tcPr>
            <w:tcW w:w="13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Description</w:t>
            </w:r>
          </w:p>
        </w:tc>
        <w:tc>
          <w:tcPr>
            <w:tcW w:w="11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Data Type</w:t>
            </w:r>
          </w:p>
        </w:tc>
        <w:tc>
          <w:tcPr>
            <w:tcW w:w="20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rPr>
                <w:b/>
                <w:bCs/>
              </w:rPr>
            </w:pPr>
            <w:r>
              <w:rPr>
                <w:b/>
                <w:bCs/>
              </w:rPr>
              <w:t>Component Type</w:t>
            </w:r>
          </w:p>
        </w:tc>
      </w:tr>
      <w:tr w:rsidR="00E86739">
        <w:trPr>
          <w:cantSplit/>
          <w:trHeight w:val="285"/>
          <w:tblHeader/>
        </w:trPr>
        <w:tc>
          <w:tcPr>
            <w:tcW w:w="34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86739" w:rsidRPr="00705386" w:rsidRDefault="007702D4">
            <w:pPr>
              <w:pStyle w:val="normal"/>
              <w:spacing w:before="240"/>
              <w:rPr>
                <w:lang w:val="en-US"/>
              </w:rPr>
            </w:pPr>
            <w:r w:rsidRPr="00705386">
              <w:rPr>
                <w:lang w:val="en-US"/>
              </w:rPr>
              <w:lastRenderedPageBreak/>
              <w:t>/SKN/S_SW_01_02_SOST_CNT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SOST_CNT</w:t>
            </w:r>
          </w:p>
        </w:tc>
        <w:tc>
          <w:tcPr>
            <w:tcW w:w="138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SW: Count</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INT4(10)</w:t>
            </w:r>
          </w:p>
        </w:tc>
        <w:tc>
          <w:tcPr>
            <w:tcW w:w="2030" w:type="dxa"/>
            <w:tcBorders>
              <w:top w:val="nil"/>
              <w:left w:val="nil"/>
              <w:bottom w:val="single" w:sz="6" w:space="0" w:color="000000"/>
              <w:right w:val="single" w:sz="6" w:space="0" w:color="000000"/>
            </w:tcBorders>
            <w:tcMar>
              <w:top w:w="0" w:type="dxa"/>
              <w:left w:w="100" w:type="dxa"/>
              <w:bottom w:w="0" w:type="dxa"/>
              <w:right w:w="100" w:type="dxa"/>
            </w:tcMar>
          </w:tcPr>
          <w:p w:rsidR="00E86739" w:rsidRDefault="007702D4">
            <w:pPr>
              <w:pStyle w:val="normal"/>
              <w:spacing w:before="240"/>
            </w:pPr>
            <w:r>
              <w:t>/SKN/E_SW_CNT</w:t>
            </w:r>
          </w:p>
        </w:tc>
      </w:tr>
    </w:tbl>
    <w:p w:rsidR="00E86739" w:rsidRDefault="007702D4">
      <w:pPr>
        <w:pStyle w:val="normal"/>
        <w:spacing w:before="240" w:after="240"/>
      </w:pPr>
      <w:r>
        <w:t xml:space="preserve"> </w:t>
      </w:r>
    </w:p>
    <w:p w:rsidR="00E86739" w:rsidRDefault="007702D4">
      <w:pPr>
        <w:pStyle w:val="normal"/>
        <w:spacing w:before="240" w:after="240"/>
      </w:pPr>
      <w:r>
        <w:t xml:space="preserve"> </w:t>
      </w:r>
    </w:p>
    <w:p w:rsidR="00E86739" w:rsidRDefault="007702D4">
      <w:pPr>
        <w:pStyle w:val="2"/>
        <w:keepNext w:val="0"/>
        <w:keepLines w:val="0"/>
        <w:spacing w:after="80"/>
        <w:rPr>
          <w:b/>
          <w:bCs/>
          <w:sz w:val="34"/>
          <w:szCs w:val="34"/>
        </w:rPr>
      </w:pPr>
      <w:bookmarkStart w:id="11" w:name="_5lx2p4916agv" w:colFirst="0" w:colLast="0"/>
      <w:bookmarkEnd w:id="11"/>
      <w:r>
        <w:rPr>
          <w:b/>
          <w:bCs/>
          <w:sz w:val="34"/>
          <w:szCs w:val="34"/>
        </w:rPr>
        <w:t>ABAP Code</w:t>
      </w:r>
    </w:p>
    <w:p w:rsidR="00E86739" w:rsidRPr="00705386" w:rsidRDefault="007702D4">
      <w:pPr>
        <w:pStyle w:val="normal"/>
        <w:spacing w:before="240" w:after="240"/>
        <w:ind w:left="720"/>
        <w:rPr>
          <w:lang w:val="en-US"/>
        </w:rPr>
      </w:pPr>
      <w:proofErr w:type="gramStart"/>
      <w:r w:rsidRPr="00705386">
        <w:rPr>
          <w:lang w:val="en-US"/>
        </w:rPr>
        <w:t>FUNCTION /SKN/F_SW_01_02_SOST_CNT.</w:t>
      </w:r>
      <w:proofErr w:type="gramEnd"/>
    </w:p>
    <w:p w:rsidR="00E86739" w:rsidRPr="00705386" w:rsidRDefault="007702D4">
      <w:pPr>
        <w:pStyle w:val="normal"/>
        <w:spacing w:before="240" w:after="240"/>
        <w:ind w:left="720"/>
        <w:rPr>
          <w:lang w:val="en-US"/>
        </w:rPr>
      </w:pPr>
      <w:r w:rsidRPr="00705386">
        <w:rPr>
          <w:lang w:val="en-US"/>
        </w:rPr>
        <w:t>*"----------------------------------------------------------------------</w:t>
      </w:r>
    </w:p>
    <w:p w:rsidR="00E86739" w:rsidRPr="00705386" w:rsidRDefault="007702D4">
      <w:pPr>
        <w:pStyle w:val="normal"/>
        <w:spacing w:before="240" w:after="240"/>
        <w:ind w:left="720"/>
        <w:rPr>
          <w:lang w:val="en-US"/>
        </w:rPr>
      </w:pPr>
      <w:r w:rsidRPr="00705386">
        <w:rPr>
          <w:lang w:val="en-US"/>
        </w:rPr>
        <w:t>*"*"Local Interface:</w:t>
      </w:r>
    </w:p>
    <w:p w:rsidR="00E86739" w:rsidRPr="00705386" w:rsidRDefault="007702D4">
      <w:pPr>
        <w:pStyle w:val="normal"/>
        <w:spacing w:before="240" w:after="240"/>
        <w:ind w:left="720"/>
        <w:rPr>
          <w:lang w:val="en-US"/>
        </w:rPr>
      </w:pPr>
      <w:r w:rsidRPr="00705386">
        <w:rPr>
          <w:lang w:val="en-US"/>
        </w:rPr>
        <w:t>*</w:t>
      </w:r>
      <w:proofErr w:type="gramStart"/>
      <w:r w:rsidRPr="00705386">
        <w:rPr>
          <w:lang w:val="en-US"/>
        </w:rPr>
        <w:t>"  EXPORTING</w:t>
      </w:r>
      <w:proofErr w:type="gramEnd"/>
    </w:p>
    <w:p w:rsidR="00E86739" w:rsidRPr="00705386" w:rsidRDefault="007702D4">
      <w:pPr>
        <w:pStyle w:val="normal"/>
        <w:spacing w:before="240" w:after="240"/>
        <w:ind w:left="720"/>
        <w:rPr>
          <w:lang w:val="en-US"/>
        </w:rPr>
      </w:pPr>
      <w:r w:rsidRPr="00705386">
        <w:rPr>
          <w:lang w:val="en-US"/>
        </w:rPr>
        <w:t xml:space="preserve">*"     </w:t>
      </w:r>
      <w:proofErr w:type="gramStart"/>
      <w:r w:rsidRPr="00705386">
        <w:rPr>
          <w:lang w:val="en-US"/>
        </w:rPr>
        <w:t>VALUE(</w:t>
      </w:r>
      <w:proofErr w:type="gramEnd"/>
      <w:r w:rsidRPr="00705386">
        <w:rPr>
          <w:lang w:val="en-US"/>
        </w:rPr>
        <w:t>IS_ALERT) TYPE  CHAR1</w:t>
      </w:r>
    </w:p>
    <w:p w:rsidR="00E86739" w:rsidRPr="00705386" w:rsidRDefault="007702D4">
      <w:pPr>
        <w:pStyle w:val="normal"/>
        <w:spacing w:before="240" w:after="240"/>
        <w:ind w:left="720"/>
        <w:rPr>
          <w:lang w:val="en-US"/>
        </w:rPr>
      </w:pPr>
      <w:r w:rsidRPr="00705386">
        <w:rPr>
          <w:lang w:val="en-US"/>
        </w:rPr>
        <w:t>*</w:t>
      </w:r>
      <w:proofErr w:type="gramStart"/>
      <w:r w:rsidRPr="00705386">
        <w:rPr>
          <w:lang w:val="en-US"/>
        </w:rPr>
        <w:t>"  TABLES</w:t>
      </w:r>
      <w:proofErr w:type="gramEnd"/>
    </w:p>
    <w:p w:rsidR="00E86739" w:rsidRPr="00705386" w:rsidRDefault="007702D4">
      <w:pPr>
        <w:pStyle w:val="normal"/>
        <w:spacing w:before="240" w:after="240"/>
        <w:ind w:left="720"/>
        <w:rPr>
          <w:lang w:val="en-US"/>
        </w:rPr>
      </w:pPr>
      <w:r w:rsidRPr="00705386">
        <w:rPr>
          <w:lang w:val="en-US"/>
        </w:rPr>
        <w:t xml:space="preserve">*"      T_SELECT </w:t>
      </w:r>
      <w:proofErr w:type="gramStart"/>
      <w:r w:rsidRPr="00705386">
        <w:rPr>
          <w:lang w:val="en-US"/>
        </w:rPr>
        <w:t>STRUCTURE  RSSELECT</w:t>
      </w:r>
      <w:proofErr w:type="gramEnd"/>
      <w:r w:rsidRPr="00705386">
        <w:rPr>
          <w:lang w:val="en-US"/>
        </w:rPr>
        <w:t xml:space="preserve"> OPTIONAL</w:t>
      </w:r>
    </w:p>
    <w:p w:rsidR="00E86739" w:rsidRPr="00705386" w:rsidRDefault="007702D4">
      <w:pPr>
        <w:pStyle w:val="normal"/>
        <w:spacing w:before="240" w:after="240"/>
        <w:ind w:left="720"/>
        <w:rPr>
          <w:lang w:val="en-US"/>
        </w:rPr>
      </w:pPr>
      <w:r w:rsidRPr="00705386">
        <w:rPr>
          <w:lang w:val="en-US"/>
        </w:rPr>
        <w:t xml:space="preserve">*"      T_DATA </w:t>
      </w:r>
      <w:proofErr w:type="gramStart"/>
      <w:r w:rsidRPr="00705386">
        <w:rPr>
          <w:lang w:val="en-US"/>
        </w:rPr>
        <w:t>STRUCTURE  /</w:t>
      </w:r>
      <w:proofErr w:type="gramEnd"/>
      <w:r w:rsidRPr="00705386">
        <w:rPr>
          <w:lang w:val="en-US"/>
        </w:rPr>
        <w:t>SKN/S_SW_01_02_SOST_CNT OPTIONAL</w:t>
      </w:r>
    </w:p>
    <w:p w:rsidR="00E86739" w:rsidRPr="00705386" w:rsidRDefault="007702D4">
      <w:pPr>
        <w:pStyle w:val="normal"/>
        <w:spacing w:before="240" w:after="240"/>
        <w:ind w:left="720"/>
        <w:rPr>
          <w:lang w:val="en-US"/>
        </w:rPr>
      </w:pPr>
      <w:r w:rsidRPr="00705386">
        <w:rPr>
          <w:lang w:val="en-US"/>
        </w:rPr>
        <w:t>*"----------------------------------------------------------------------</w:t>
      </w:r>
    </w:p>
    <w:p w:rsidR="00E86739" w:rsidRPr="00705386" w:rsidRDefault="007702D4">
      <w:pPr>
        <w:pStyle w:val="normal"/>
        <w:spacing w:before="240" w:after="240"/>
        <w:ind w:left="720"/>
        <w:rPr>
          <w:lang w:val="en-US"/>
        </w:rPr>
      </w:pPr>
      <w:proofErr w:type="gramStart"/>
      <w:r w:rsidRPr="00705386">
        <w:rPr>
          <w:lang w:val="en-US"/>
        </w:rPr>
        <w:t>DATA :</w:t>
      </w:r>
      <w:proofErr w:type="gramEnd"/>
      <w:r w:rsidRPr="00705386">
        <w:rPr>
          <w:lang w:val="en-US"/>
        </w:rPr>
        <w:t xml:space="preserve"> LV_ALERT TYPE  CHAR1.</w:t>
      </w:r>
    </w:p>
    <w:p w:rsidR="00E86739" w:rsidRPr="00705386" w:rsidRDefault="007702D4">
      <w:pPr>
        <w:pStyle w:val="normal"/>
        <w:spacing w:before="240" w:after="240"/>
        <w:ind w:left="720"/>
        <w:rPr>
          <w:lang w:val="en-US"/>
        </w:rPr>
      </w:pPr>
      <w:proofErr w:type="gramStart"/>
      <w:r w:rsidRPr="00705386">
        <w:rPr>
          <w:lang w:val="en-US"/>
        </w:rPr>
        <w:t>DATA :</w:t>
      </w:r>
      <w:proofErr w:type="gramEnd"/>
      <w:r w:rsidRPr="00705386">
        <w:rPr>
          <w:lang w:val="en-US"/>
        </w:rPr>
        <w:t xml:space="preserve"> LS_DATA TYPE /SKN/S_SW_01_02_SOST,</w:t>
      </w:r>
    </w:p>
    <w:p w:rsidR="00E86739" w:rsidRPr="00705386" w:rsidRDefault="007702D4">
      <w:pPr>
        <w:pStyle w:val="normal"/>
        <w:spacing w:before="240" w:after="240"/>
        <w:ind w:left="720"/>
        <w:rPr>
          <w:lang w:val="en-US"/>
        </w:rPr>
      </w:pPr>
      <w:r w:rsidRPr="00705386">
        <w:rPr>
          <w:lang w:val="en-US"/>
        </w:rPr>
        <w:t xml:space="preserve">       </w:t>
      </w:r>
      <w:proofErr w:type="gramStart"/>
      <w:r w:rsidRPr="00705386">
        <w:rPr>
          <w:lang w:val="en-US"/>
        </w:rPr>
        <w:t>LT_DATA LIKE TABLE OF LS_DATA.</w:t>
      </w:r>
      <w:proofErr w:type="gramEnd"/>
    </w:p>
    <w:p w:rsidR="00E86739" w:rsidRPr="00705386" w:rsidRDefault="007702D4">
      <w:pPr>
        <w:pStyle w:val="normal"/>
        <w:spacing w:before="240" w:after="240"/>
        <w:ind w:left="720"/>
        <w:rPr>
          <w:lang w:val="en-US"/>
        </w:rPr>
      </w:pPr>
      <w:proofErr w:type="gramStart"/>
      <w:r w:rsidRPr="00705386">
        <w:rPr>
          <w:lang w:val="en-US"/>
        </w:rPr>
        <w:t>DATA :</w:t>
      </w:r>
      <w:proofErr w:type="gramEnd"/>
      <w:r w:rsidRPr="00705386">
        <w:rPr>
          <w:lang w:val="en-US"/>
        </w:rPr>
        <w:t xml:space="preserve"> LV_CNT TYPE I.</w:t>
      </w:r>
    </w:p>
    <w:p w:rsidR="00E86739" w:rsidRPr="00705386" w:rsidRDefault="007702D4">
      <w:pPr>
        <w:pStyle w:val="normal"/>
        <w:spacing w:before="240" w:after="240"/>
        <w:ind w:left="720"/>
        <w:rPr>
          <w:lang w:val="en-US"/>
        </w:rPr>
      </w:pPr>
      <w:r w:rsidRPr="00705386">
        <w:rPr>
          <w:lang w:val="en-US"/>
        </w:rPr>
        <w:t>DATA_MULTY: SOST_CNT /SKN/E_SW_CNT.</w:t>
      </w:r>
    </w:p>
    <w:p w:rsidR="00E86739" w:rsidRPr="00705386" w:rsidRDefault="007702D4">
      <w:pPr>
        <w:pStyle w:val="normal"/>
        <w:spacing w:before="240" w:after="240"/>
        <w:ind w:left="720"/>
        <w:rPr>
          <w:lang w:val="en-US"/>
        </w:rPr>
      </w:pPr>
      <w:r w:rsidRPr="00705386">
        <w:rPr>
          <w:lang w:val="en-US"/>
        </w:rPr>
        <w:t>SELECT_MULTY: SOST_CNT.</w:t>
      </w:r>
    </w:p>
    <w:p w:rsidR="00E86739" w:rsidRPr="00705386" w:rsidRDefault="007702D4">
      <w:pPr>
        <w:pStyle w:val="normal"/>
        <w:spacing w:before="240" w:after="240"/>
        <w:ind w:left="720"/>
        <w:rPr>
          <w:lang w:val="en-US"/>
        </w:rPr>
      </w:pPr>
      <w:r w:rsidRPr="00705386">
        <w:rPr>
          <w:lang w:val="en-US"/>
        </w:rPr>
        <w:t xml:space="preserve">   REFRESH T_DATA.</w:t>
      </w:r>
    </w:p>
    <w:p w:rsidR="00E86739" w:rsidRPr="00705386" w:rsidRDefault="007702D4">
      <w:pPr>
        <w:pStyle w:val="normal"/>
        <w:spacing w:before="240" w:after="240"/>
        <w:ind w:left="720"/>
        <w:rPr>
          <w:lang w:val="en-US"/>
        </w:rPr>
      </w:pPr>
      <w:r w:rsidRPr="00705386">
        <w:rPr>
          <w:lang w:val="en-US"/>
        </w:rPr>
        <w:t xml:space="preserve">   CALL FUNCTION '/SKN/F_SW_01_02_SOST'</w:t>
      </w:r>
    </w:p>
    <w:p w:rsidR="00E86739" w:rsidRPr="00705386" w:rsidRDefault="007702D4">
      <w:pPr>
        <w:pStyle w:val="normal"/>
        <w:spacing w:before="240" w:after="240"/>
        <w:ind w:left="720"/>
        <w:rPr>
          <w:lang w:val="en-US"/>
        </w:rPr>
      </w:pPr>
      <w:r w:rsidRPr="00705386">
        <w:rPr>
          <w:lang w:val="en-US"/>
        </w:rPr>
        <w:t xml:space="preserve">    IMPORTING</w:t>
      </w:r>
    </w:p>
    <w:p w:rsidR="00E86739" w:rsidRPr="00705386" w:rsidRDefault="007702D4">
      <w:pPr>
        <w:pStyle w:val="normal"/>
        <w:spacing w:before="240" w:after="240"/>
        <w:ind w:left="720"/>
        <w:rPr>
          <w:lang w:val="en-US"/>
        </w:rPr>
      </w:pPr>
      <w:r w:rsidRPr="00705386">
        <w:rPr>
          <w:lang w:val="en-US"/>
        </w:rPr>
        <w:t xml:space="preserve">       IS_ALERT       = LV_ALERT</w:t>
      </w:r>
    </w:p>
    <w:p w:rsidR="00E86739" w:rsidRPr="00705386" w:rsidRDefault="007702D4">
      <w:pPr>
        <w:pStyle w:val="normal"/>
        <w:spacing w:before="240" w:after="240"/>
        <w:ind w:left="720"/>
        <w:rPr>
          <w:lang w:val="en-US"/>
        </w:rPr>
      </w:pPr>
      <w:r w:rsidRPr="00705386">
        <w:rPr>
          <w:lang w:val="en-US"/>
        </w:rPr>
        <w:lastRenderedPageBreak/>
        <w:t xml:space="preserve">     TABLES</w:t>
      </w:r>
    </w:p>
    <w:p w:rsidR="00E86739" w:rsidRPr="00705386" w:rsidRDefault="007702D4">
      <w:pPr>
        <w:pStyle w:val="normal"/>
        <w:spacing w:before="240" w:after="240"/>
        <w:ind w:left="720"/>
        <w:rPr>
          <w:lang w:val="en-US"/>
        </w:rPr>
      </w:pPr>
      <w:r w:rsidRPr="00705386">
        <w:rPr>
          <w:lang w:val="en-US"/>
        </w:rPr>
        <w:t xml:space="preserve">       T_SELECT       = T_SELECT</w:t>
      </w:r>
    </w:p>
    <w:p w:rsidR="00E86739" w:rsidRPr="00705386" w:rsidRDefault="007702D4">
      <w:pPr>
        <w:pStyle w:val="normal"/>
        <w:spacing w:before="240" w:after="240"/>
        <w:ind w:left="720"/>
        <w:rPr>
          <w:lang w:val="en-US"/>
        </w:rPr>
      </w:pPr>
      <w:r w:rsidRPr="00705386">
        <w:rPr>
          <w:lang w:val="en-US"/>
        </w:rPr>
        <w:t xml:space="preserve">       T_DATA         = LT_DATA.</w:t>
      </w:r>
    </w:p>
    <w:p w:rsidR="00E86739" w:rsidRPr="00705386" w:rsidRDefault="007702D4">
      <w:pPr>
        <w:pStyle w:val="normal"/>
        <w:spacing w:before="240" w:after="240"/>
        <w:ind w:left="720"/>
        <w:rPr>
          <w:lang w:val="en-US"/>
        </w:rPr>
      </w:pPr>
      <w:r w:rsidRPr="00705386">
        <w:rPr>
          <w:lang w:val="en-US"/>
        </w:rPr>
        <w:t xml:space="preserve">    IS_ALERT = LV_ALERT.</w:t>
      </w:r>
    </w:p>
    <w:p w:rsidR="00E86739" w:rsidRPr="00705386" w:rsidRDefault="007702D4">
      <w:pPr>
        <w:pStyle w:val="normal"/>
        <w:spacing w:before="240" w:after="240"/>
        <w:ind w:left="720"/>
        <w:rPr>
          <w:lang w:val="en-US"/>
        </w:rPr>
      </w:pPr>
      <w:r w:rsidRPr="00705386">
        <w:rPr>
          <w:lang w:val="en-US"/>
        </w:rPr>
        <w:t xml:space="preserve">    DESCRIBE TABLE LT_DATA LINES LV_CNT.</w:t>
      </w:r>
    </w:p>
    <w:p w:rsidR="00E86739" w:rsidRPr="00705386" w:rsidRDefault="007702D4">
      <w:pPr>
        <w:pStyle w:val="normal"/>
        <w:spacing w:before="240" w:after="240"/>
        <w:ind w:left="720"/>
        <w:rPr>
          <w:lang w:val="en-US"/>
        </w:rPr>
      </w:pPr>
      <w:r w:rsidRPr="00705386">
        <w:rPr>
          <w:lang w:val="en-US"/>
        </w:rPr>
        <w:t xml:space="preserve">    IF LV_CNT IN R_SOST_CNT.</w:t>
      </w:r>
    </w:p>
    <w:p w:rsidR="00E86739" w:rsidRPr="00705386" w:rsidRDefault="007702D4">
      <w:pPr>
        <w:pStyle w:val="normal"/>
        <w:spacing w:before="240" w:after="240"/>
        <w:ind w:left="720"/>
        <w:rPr>
          <w:lang w:val="en-US"/>
        </w:rPr>
      </w:pPr>
      <w:r w:rsidRPr="00705386">
        <w:rPr>
          <w:lang w:val="en-US"/>
        </w:rPr>
        <w:t xml:space="preserve">      T_DATA-SOST_CNT = LV_CNT.</w:t>
      </w:r>
    </w:p>
    <w:p w:rsidR="00E86739" w:rsidRPr="00705386" w:rsidRDefault="007702D4">
      <w:pPr>
        <w:pStyle w:val="normal"/>
        <w:spacing w:before="240" w:after="240"/>
        <w:ind w:left="720"/>
        <w:rPr>
          <w:lang w:val="en-US"/>
        </w:rPr>
      </w:pPr>
      <w:r w:rsidRPr="00705386">
        <w:rPr>
          <w:lang w:val="en-US"/>
        </w:rPr>
        <w:t xml:space="preserve">      APPEND T_DATA.</w:t>
      </w:r>
    </w:p>
    <w:p w:rsidR="00E86739" w:rsidRPr="00705386" w:rsidRDefault="007702D4">
      <w:pPr>
        <w:pStyle w:val="normal"/>
        <w:spacing w:before="240" w:after="240"/>
        <w:ind w:left="720"/>
        <w:rPr>
          <w:lang w:val="en-US"/>
        </w:rPr>
      </w:pPr>
      <w:r w:rsidRPr="00705386">
        <w:rPr>
          <w:lang w:val="en-US"/>
        </w:rPr>
        <w:t xml:space="preserve">      IS_ALERT = LV_ALERT.</w:t>
      </w:r>
    </w:p>
    <w:p w:rsidR="00E86739" w:rsidRPr="00705386" w:rsidRDefault="007702D4">
      <w:pPr>
        <w:pStyle w:val="normal"/>
        <w:spacing w:before="240" w:after="240"/>
        <w:ind w:left="720"/>
        <w:rPr>
          <w:lang w:val="en-US"/>
        </w:rPr>
      </w:pPr>
      <w:r w:rsidRPr="00705386">
        <w:rPr>
          <w:lang w:val="en-US"/>
        </w:rPr>
        <w:t xml:space="preserve">    </w:t>
      </w:r>
      <w:proofErr w:type="gramStart"/>
      <w:r w:rsidRPr="00705386">
        <w:rPr>
          <w:lang w:val="en-US"/>
        </w:rPr>
        <w:t>ELSE.</w:t>
      </w:r>
      <w:proofErr w:type="gramEnd"/>
    </w:p>
    <w:p w:rsidR="00E86739" w:rsidRPr="00705386" w:rsidRDefault="007702D4">
      <w:pPr>
        <w:pStyle w:val="normal"/>
        <w:spacing w:before="240" w:after="240"/>
        <w:ind w:left="720"/>
        <w:rPr>
          <w:lang w:val="en-US"/>
        </w:rPr>
      </w:pPr>
      <w:r w:rsidRPr="00705386">
        <w:rPr>
          <w:lang w:val="en-US"/>
        </w:rPr>
        <w:t xml:space="preserve">      CLEAR IS_ALERT.</w:t>
      </w:r>
    </w:p>
    <w:p w:rsidR="00E86739" w:rsidRPr="00705386" w:rsidRDefault="007702D4">
      <w:pPr>
        <w:pStyle w:val="normal"/>
        <w:spacing w:before="240" w:after="240"/>
        <w:ind w:left="720"/>
        <w:rPr>
          <w:lang w:val="en-US"/>
        </w:rPr>
      </w:pPr>
      <w:r w:rsidRPr="00705386">
        <w:rPr>
          <w:lang w:val="en-US"/>
        </w:rPr>
        <w:t xml:space="preserve">    </w:t>
      </w:r>
      <w:proofErr w:type="gramStart"/>
      <w:r w:rsidRPr="00705386">
        <w:rPr>
          <w:lang w:val="en-US"/>
        </w:rPr>
        <w:t>ENDIF.</w:t>
      </w:r>
      <w:proofErr w:type="gramEnd"/>
    </w:p>
    <w:p w:rsidR="00E86739" w:rsidRDefault="007702D4">
      <w:pPr>
        <w:pStyle w:val="normal"/>
        <w:spacing w:before="240" w:after="240"/>
        <w:ind w:left="720"/>
      </w:pPr>
      <w:r>
        <w:t>ENDFUNCTION.</w:t>
      </w:r>
    </w:p>
    <w:p w:rsidR="00E86739" w:rsidRDefault="00E86739">
      <w:pPr>
        <w:pStyle w:val="normal"/>
        <w:spacing w:before="240" w:after="240"/>
        <w:ind w:left="720"/>
      </w:pPr>
    </w:p>
    <w:p w:rsidR="00E86739" w:rsidRDefault="00E86739">
      <w:pPr>
        <w:pStyle w:val="normal"/>
      </w:pPr>
    </w:p>
    <w:sectPr w:rsidR="00E86739" w:rsidSect="00E86739">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92D3C7F-63E0-4632-A75F-5D041C2DCAE3}"/>
  </w:font>
  <w:font w:name="Calibri">
    <w:panose1 w:val="020F0502020204030204"/>
    <w:charset w:val="00"/>
    <w:family w:val="swiss"/>
    <w:pitch w:val="variable"/>
    <w:sig w:usb0="E4002EFF" w:usb1="C200247B" w:usb2="00000009" w:usb3="00000000" w:csb0="000001FF" w:csb1="00000000"/>
    <w:embedRegular r:id="rId2" w:fontKey="{9488A016-1779-44E6-B3A3-3A6D57D73BD5}"/>
  </w:font>
  <w:font w:name="Cambria">
    <w:panose1 w:val="02040503050406030204"/>
    <w:charset w:val="00"/>
    <w:family w:val="roman"/>
    <w:pitch w:val="variable"/>
    <w:sig w:usb0="E00006FF" w:usb1="420024FF" w:usb2="02000000" w:usb3="00000000" w:csb0="0000019F" w:csb1="00000000"/>
    <w:embedRegular r:id="rId3" w:fontKey="{5E28F7CB-0B48-42C7-9F5D-ABA76833EC4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32AD4"/>
    <w:multiLevelType w:val="multilevel"/>
    <w:tmpl w:val="7C16B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7F4260"/>
    <w:multiLevelType w:val="multilevel"/>
    <w:tmpl w:val="35D0F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09C3FD6"/>
    <w:multiLevelType w:val="multilevel"/>
    <w:tmpl w:val="B7EC8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820001D"/>
    <w:multiLevelType w:val="multilevel"/>
    <w:tmpl w:val="EE802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B166952"/>
    <w:multiLevelType w:val="multilevel"/>
    <w:tmpl w:val="7AF82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417599E"/>
    <w:multiLevelType w:val="multilevel"/>
    <w:tmpl w:val="83C21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E01314B"/>
    <w:multiLevelType w:val="multilevel"/>
    <w:tmpl w:val="A2448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6"/>
  </w:num>
  <w:num w:numId="3">
    <w:abstractNumId w:val="0"/>
  </w:num>
  <w:num w:numId="4">
    <w:abstractNumId w:val="3"/>
  </w:num>
  <w:num w:numId="5">
    <w:abstractNumId w:val="4"/>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86739"/>
    <w:rsid w:val="001F0033"/>
    <w:rsid w:val="00705386"/>
    <w:rsid w:val="007702D4"/>
    <w:rsid w:val="00E8673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0033"/>
  </w:style>
  <w:style w:type="paragraph" w:styleId="1">
    <w:name w:val="heading 1"/>
    <w:basedOn w:val="normal"/>
    <w:next w:val="normal"/>
    <w:rsid w:val="00E86739"/>
    <w:pPr>
      <w:keepNext/>
      <w:keepLines/>
      <w:spacing w:before="400" w:after="120"/>
      <w:outlineLvl w:val="0"/>
    </w:pPr>
    <w:rPr>
      <w:sz w:val="40"/>
      <w:szCs w:val="40"/>
    </w:rPr>
  </w:style>
  <w:style w:type="paragraph" w:styleId="2">
    <w:name w:val="heading 2"/>
    <w:basedOn w:val="normal"/>
    <w:next w:val="normal"/>
    <w:rsid w:val="00E86739"/>
    <w:pPr>
      <w:keepNext/>
      <w:keepLines/>
      <w:spacing w:before="360" w:after="120"/>
      <w:outlineLvl w:val="1"/>
    </w:pPr>
    <w:rPr>
      <w:sz w:val="32"/>
      <w:szCs w:val="32"/>
    </w:rPr>
  </w:style>
  <w:style w:type="paragraph" w:styleId="3">
    <w:name w:val="heading 3"/>
    <w:basedOn w:val="normal"/>
    <w:next w:val="normal"/>
    <w:rsid w:val="00E86739"/>
    <w:pPr>
      <w:keepNext/>
      <w:keepLines/>
      <w:spacing w:before="320" w:after="80"/>
      <w:outlineLvl w:val="2"/>
    </w:pPr>
    <w:rPr>
      <w:color w:val="434343"/>
      <w:sz w:val="28"/>
      <w:szCs w:val="28"/>
    </w:rPr>
  </w:style>
  <w:style w:type="paragraph" w:styleId="4">
    <w:name w:val="heading 4"/>
    <w:basedOn w:val="normal"/>
    <w:next w:val="normal"/>
    <w:rsid w:val="00E86739"/>
    <w:pPr>
      <w:keepNext/>
      <w:keepLines/>
      <w:spacing w:before="280" w:after="80"/>
      <w:outlineLvl w:val="3"/>
    </w:pPr>
    <w:rPr>
      <w:color w:val="666666"/>
      <w:sz w:val="24"/>
      <w:szCs w:val="24"/>
    </w:rPr>
  </w:style>
  <w:style w:type="paragraph" w:styleId="5">
    <w:name w:val="heading 5"/>
    <w:basedOn w:val="normal"/>
    <w:next w:val="normal"/>
    <w:rsid w:val="00E86739"/>
    <w:pPr>
      <w:keepNext/>
      <w:keepLines/>
      <w:spacing w:before="240" w:after="80"/>
      <w:outlineLvl w:val="4"/>
    </w:pPr>
    <w:rPr>
      <w:color w:val="666666"/>
    </w:rPr>
  </w:style>
  <w:style w:type="paragraph" w:styleId="6">
    <w:name w:val="heading 6"/>
    <w:basedOn w:val="normal"/>
    <w:next w:val="normal"/>
    <w:rsid w:val="00E8673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86739"/>
    <w:tblPr>
      <w:tblCellMar>
        <w:top w:w="100" w:type="dxa"/>
        <w:left w:w="100" w:type="dxa"/>
        <w:bottom w:w="100" w:type="dxa"/>
        <w:right w:w="100" w:type="dxa"/>
      </w:tblCellMar>
    </w:tblPr>
  </w:style>
  <w:style w:type="paragraph" w:customStyle="1" w:styleId="normal">
    <w:name w:val="normal"/>
    <w:rsid w:val="00E86739"/>
  </w:style>
  <w:style w:type="paragraph" w:styleId="a3">
    <w:name w:val="Title"/>
    <w:basedOn w:val="normal"/>
    <w:next w:val="normal"/>
    <w:rsid w:val="00E86739"/>
    <w:pPr>
      <w:keepNext/>
      <w:keepLines/>
      <w:spacing w:after="60"/>
    </w:pPr>
    <w:rPr>
      <w:sz w:val="52"/>
      <w:szCs w:val="52"/>
    </w:rPr>
  </w:style>
  <w:style w:type="paragraph" w:styleId="a4">
    <w:name w:val="Subtitle"/>
    <w:basedOn w:val="normal"/>
    <w:next w:val="normal"/>
    <w:rsid w:val="00E86739"/>
    <w:pPr>
      <w:keepNext/>
      <w:keepLines/>
      <w:spacing w:after="320"/>
    </w:pPr>
    <w:rPr>
      <w:color w:val="666666"/>
      <w:sz w:val="30"/>
      <w:szCs w:val="30"/>
    </w:rPr>
  </w:style>
  <w:style w:type="table" w:customStyle="1" w:styleId="a5">
    <w:basedOn w:val="TableNormal"/>
    <w:rsid w:val="00E86739"/>
    <w:tblPr>
      <w:tblStyleRowBandSize w:val="1"/>
      <w:tblStyleColBandSize w:val="1"/>
      <w:tblCellMar>
        <w:top w:w="100" w:type="dxa"/>
        <w:left w:w="100" w:type="dxa"/>
        <w:bottom w:w="100" w:type="dxa"/>
        <w:right w:w="100" w:type="dxa"/>
      </w:tblCellMar>
    </w:tblPr>
  </w:style>
  <w:style w:type="table" w:customStyle="1" w:styleId="a6">
    <w:basedOn w:val="TableNormal"/>
    <w:rsid w:val="00E86739"/>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7702D4"/>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7702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1975</Words>
  <Characters>11264</Characters>
  <Application>Microsoft Office Word</Application>
  <DocSecurity>0</DocSecurity>
  <Lines>93</Lines>
  <Paragraphs>26</Paragraphs>
  <ScaleCrop>false</ScaleCrop>
  <Company/>
  <LinksUpToDate>false</LinksUpToDate>
  <CharactersWithSpaces>13213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2026-04-18T18:43:00Z</dcterms:created>
  <dcterms:modified xsi:type="dcterms:W3CDTF">2026-04-18T19:49:00Z</dcterms:modified>
</cp:coreProperties>
</file>