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Exception Indicator: Application Log Analysis - SW_01_10_APPL_LOG</w:t>
      </w:r>
    </w:p>
    <w:p>
      <w:pPr>
        <w:pStyle w:val="Heading2"/>
      </w:pPr>
      <w:r>
        <w:t>General Overview</w:t>
      </w:r>
    </w:p>
    <w:p>
      <w:r>
        <w:rPr>
          <w:color w:val="000000"/>
        </w:rPr>
        <w:t>This Exception Indicator (EI) monitors SAP Application Log records to detect recurring technical and business-process issues across configured objects, subobjects, and message signatures. It consolidates header-level context (program, user, transaction, severity) and message-level details to provide a focused view of operational anomalies.</w:t>
      </w:r>
    </w:p>
    <w:p>
      <w:r>
        <w:rPr>
          <w:color w:val="000000"/>
        </w:rPr>
        <w:t>This EI serves as an essential control for application reliability and operational risk management by:</w:t>
      </w:r>
    </w:p>
    <w:p>
      <w:pPr>
        <w:pStyle w:val="ListBullet"/>
      </w:pPr>
      <w:r>
        <w:rPr>
          <w:color w:val="000000"/>
        </w:rPr>
        <w:t>Enabling early detection of recurring application-log errors and warnings before they impact core business processing</w:t>
      </w:r>
    </w:p>
    <w:p>
      <w:pPr>
        <w:pStyle w:val="ListBullet"/>
      </w:pPr>
      <w:r>
        <w:rPr>
          <w:color w:val="000000"/>
        </w:rPr>
        <w:t>Supporting root-cause analysis through correlated program, transaction, user, and message signature context</w:t>
      </w:r>
    </w:p>
    <w:p>
      <w:pPr>
        <w:pStyle w:val="ListBullet"/>
      </w:pPr>
      <w:r>
        <w:rPr>
          <w:color w:val="000000"/>
        </w:rPr>
        <w:t>Providing visibility into severity concentration across objects and subobjects for targeted remediation</w:t>
      </w:r>
    </w:p>
    <w:p>
      <w:pPr>
        <w:pStyle w:val="ListBullet"/>
      </w:pPr>
      <w:r>
        <w:rPr>
          <w:color w:val="000000"/>
        </w:rPr>
        <w:t>Helping teams distinguish isolated events from systemic issues using message pattern and duration-based filtering</w:t>
      </w:r>
    </w:p>
    <w:p>
      <w:pPr>
        <w:pStyle w:val="ListBullet"/>
      </w:pPr>
      <w:r>
        <w:rPr>
          <w:color w:val="000000"/>
        </w:rPr>
        <w:t>Giving control owners a repeatable, monitor-aligned extract for reliability governance and incident trend reviews</w:t>
      </w:r>
    </w:p>
    <w:p>
      <w:r>
        <w:rPr>
          <w:color w:val="000000"/>
        </w:rPr>
        <w:t>Typical uses include daily operations monitoring, post-incident diagnostics, release validation checks, and recurring quality-control reviews for business-critical processes. Results support prioritized fix execution and evidence-backed escalation.</w:t>
      </w:r>
    </w:p>
    <w:p>
      <w:r>
        <w:rPr>
          <w:color w:val="000000"/>
        </w:rPr>
        <w:t>The function retrieves application-log headers and messages, resolves multilingual message text details, derives severity state indicators, computes elapsed log age, and applies post-processing filters for analysis-ready output.</w:t>
      </w:r>
    </w:p>
    <w:p>
      <w:pPr>
        <w:pStyle w:val="Heading2"/>
      </w:pPr>
      <w:r>
        <w:t>Problem Description</w:t>
      </w:r>
    </w:p>
    <w:p>
      <w:r>
        <w:rPr>
          <w:color w:val="000000"/>
        </w:rPr>
        <w:t>Failure to monitor application logs in a structured and repeatable way creates multiple risks across service quality, compliance, and operational decision-making:</w:t>
      </w:r>
    </w:p>
    <w:p>
      <w:r>
        <w:rPr>
          <w:b/>
          <w:color w:val="000000"/>
        </w:rPr>
        <w:t>Service Quality and Stability Risks</w:t>
      </w:r>
    </w:p>
    <w:p>
      <w:r>
        <w:rPr>
          <w:color w:val="000000"/>
        </w:rPr>
        <w:t>Recurring application errors may remain unresolved until they trigger broader process disruptions</w:t>
      </w:r>
    </w:p>
    <w:p>
      <w:r>
        <w:rPr>
          <w:color w:val="000000"/>
        </w:rPr>
        <w:t>Warning patterns can be overlooked, reducing opportunity for early preventive action</w:t>
      </w:r>
    </w:p>
    <w:p>
      <w:r>
        <w:rPr>
          <w:color w:val="000000"/>
        </w:rPr>
        <w:t>Program or transaction hotspots with repeated failures may persist without clear ownership</w:t>
      </w:r>
    </w:p>
    <w:p>
      <w:r>
        <w:rPr>
          <w:color w:val="000000"/>
        </w:rPr>
        <w:t>Delayed detection of high-severity log clusters increases incident response effort and downtime risk</w:t>
      </w:r>
    </w:p>
    <w:p>
      <w:r>
        <w:rPr>
          <w:color w:val="000000"/>
        </w:rPr>
        <w:t>Inconsistent log review practices can allow latent defects to accumulate across release cycles</w:t>
      </w:r>
    </w:p>
    <w:p>
      <w:r>
        <w:rPr>
          <w:b/>
          <w:color w:val="000000"/>
        </w:rPr>
        <w:t>Compliance and Control Risks</w:t>
      </w:r>
    </w:p>
    <w:p>
      <w:r>
        <w:rPr>
          <w:color w:val="000000"/>
        </w:rPr>
        <w:t>Operational control frameworks often require evidence of systematic log monitoring and remediation</w:t>
      </w:r>
    </w:p>
    <w:p>
      <w:r>
        <w:rPr>
          <w:color w:val="000000"/>
        </w:rPr>
        <w:t>Missing traceability from log signatures to corrective action weakens audit defensibility</w:t>
      </w:r>
    </w:p>
    <w:p>
      <w:r>
        <w:rPr>
          <w:color w:val="000000"/>
        </w:rPr>
        <w:t>Manual ad hoc log checks are difficult to reproduce and validate consistently</w:t>
      </w:r>
    </w:p>
    <w:p>
      <w:r>
        <w:rPr>
          <w:color w:val="000000"/>
        </w:rPr>
        <w:t>Repeated unresolved log anomalies can generate recurring control findings</w:t>
      </w:r>
    </w:p>
    <w:p>
      <w:r>
        <w:rPr>
          <w:color w:val="000000"/>
        </w:rPr>
        <w:t>Lack of severity-focused review reduces confidence in issue prioritization decisions</w:t>
      </w:r>
    </w:p>
    <w:p>
      <w:r>
        <w:rPr>
          <w:b/>
          <w:color w:val="000000"/>
        </w:rPr>
        <w:t>Management Visibility and Decision-Making Risks</w:t>
      </w:r>
    </w:p>
    <w:p>
      <w:r>
        <w:rPr>
          <w:color w:val="000000"/>
        </w:rPr>
        <w:t>Leadership lacks a clear trend view of error concentration by object, subobject, and message signature</w:t>
      </w:r>
    </w:p>
    <w:p>
      <w:r>
        <w:rPr>
          <w:color w:val="000000"/>
        </w:rPr>
        <w:t>Technical teams cannot prioritize remediation effectively when root-cause dimensions are fragmented</w:t>
      </w:r>
    </w:p>
    <w:p>
      <w:r>
        <w:rPr>
          <w:color w:val="000000"/>
        </w:rPr>
        <w:t>Release-governance decisions are weakened without comparable before/after log behavior evidence</w:t>
      </w:r>
    </w:p>
    <w:p>
      <w:r>
        <w:rPr>
          <w:color w:val="000000"/>
        </w:rPr>
        <w:t>Cross-team escalation slows when context (program, user, transaction, message) is not unified</w:t>
      </w:r>
    </w:p>
    <w:p>
      <w:r>
        <w:rPr>
          <w:color w:val="000000"/>
        </w:rPr>
        <w:t>Capacity planning for support and maintenance is less accurate when log trends are not measured consistently</w:t>
      </w:r>
    </w:p>
    <w:p>
      <w:pPr>
        <w:pStyle w:val="Heading2"/>
      </w:pPr>
      <w:r>
        <w:t>Suggested Resolution</w:t>
      </w:r>
    </w:p>
    <w:p>
      <w:r>
        <w:rPr>
          <w:b/>
          <w:color w:val="000000"/>
        </w:rPr>
        <w:t>Immediate Response</w:t>
      </w:r>
    </w:p>
    <w:p>
      <w:r>
        <w:rPr>
          <w:color w:val="000000"/>
        </w:rPr>
        <w:t>Review flagged high-severity log clusters and validate business impact with process owners</w:t>
      </w:r>
    </w:p>
    <w:p>
      <w:r>
        <w:rPr>
          <w:color w:val="000000"/>
        </w:rPr>
        <w:t>Prioritize recurring error signatures for rapid triage and containment</w:t>
      </w:r>
    </w:p>
    <w:p>
      <w:r>
        <w:rPr>
          <w:color w:val="000000"/>
        </w:rPr>
        <w:t>Confirm whether anomalies are transient operational noise or persistent defects requiring escalation</w:t>
      </w:r>
    </w:p>
    <w:p>
      <w:r>
        <w:rPr>
          <w:color w:val="000000"/>
        </w:rPr>
        <w:t>Open remediation tasks with explicit ownership for program, process, and support teams</w:t>
      </w:r>
    </w:p>
    <w:p>
      <w:r>
        <w:rPr>
          <w:color w:val="000000"/>
        </w:rPr>
        <w:t>Preserve extracted evidence for incident records and governance follow-up</w:t>
      </w:r>
    </w:p>
    <w:p>
      <w:r>
        <w:rPr>
          <w:b/>
          <w:color w:val="000000"/>
        </w:rPr>
        <w:t>System Assessment</w:t>
      </w:r>
    </w:p>
    <w:p>
      <w:r>
        <w:rPr>
          <w:color w:val="000000"/>
        </w:rPr>
        <w:t>Analyze log distribution by object, subobject, and message signature to isolate systemic themes</w:t>
      </w:r>
    </w:p>
    <w:p>
      <w:r>
        <w:rPr>
          <w:color w:val="000000"/>
        </w:rPr>
        <w:t>Compare current and prior monitoring cycles to detect regressions and recurring patterns</w:t>
      </w:r>
    </w:p>
    <w:p>
      <w:r>
        <w:rPr>
          <w:color w:val="000000"/>
        </w:rPr>
        <w:t>Correlate findings with releases, transports, and configuration changes</w:t>
      </w:r>
    </w:p>
    <w:p>
      <w:r>
        <w:rPr>
          <w:color w:val="000000"/>
        </w:rPr>
        <w:t>Validate that review thresholds and cadence align with operational risk appetite</w:t>
      </w:r>
    </w:p>
    <w:p>
      <w:r>
        <w:rPr>
          <w:color w:val="000000"/>
        </w:rPr>
        <w:t>Document recurring root-cause categories driving repeated log anomalies</w:t>
      </w:r>
    </w:p>
    <w:p>
      <w:r>
        <w:rPr>
          <w:b/>
          <w:color w:val="000000"/>
        </w:rPr>
        <w:t>Corrective Actions</w:t>
      </w:r>
    </w:p>
    <w:p>
      <w:r>
        <w:rPr>
          <w:color w:val="000000"/>
        </w:rPr>
        <w:t>Fix recurring application defects identified through message and source-context analysis</w:t>
      </w:r>
    </w:p>
    <w:p>
      <w:r>
        <w:rPr>
          <w:color w:val="000000"/>
        </w:rPr>
        <w:t>Improve process controls and technical validations where warning/error patterns repeatedly occur</w:t>
      </w:r>
    </w:p>
    <w:p>
      <w:r>
        <w:rPr>
          <w:color w:val="000000"/>
        </w:rPr>
        <w:t>Tune monitoring scope and schedules with operations stakeholders for sustained oversight</w:t>
      </w:r>
    </w:p>
    <w:p>
      <w:r>
        <w:rPr>
          <w:color w:val="000000"/>
        </w:rPr>
        <w:t>Train responders to classify severity and ownership consistently for faster closure</w:t>
      </w:r>
    </w:p>
    <w:p>
      <w:r>
        <w:rPr>
          <w:color w:val="000000"/>
        </w:rPr>
        <w:t>Integrate recurring findings into formal problem-management and release-governance workflows</w:t>
      </w:r>
    </w:p>
    <w:p>
      <w:pPr>
        <w:pStyle w:val="Heading3"/>
      </w:pPr>
      <w:r>
        <w:t>Parameters Reference Table</w:t>
      </w:r>
    </w:p>
    <w:p>
      <w:r>
        <w:rPr>
          <w:color w:val="000000"/>
        </w:rPr>
        <w:t>This table lists all configurable input parameters. Users set values for these parameters to filter and control the EI's data selection and processing logic.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"/>
        <w:gridCol w:w="1944"/>
        <w:gridCol w:w="3168"/>
        <w:gridCol w:w="936"/>
        <w:gridCol w:w="720"/>
        <w:gridCol w:w="720"/>
        <w:gridCol w:w="1512"/>
        <w:gridCol w:w="1224"/>
      </w:tblGrid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Length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Decimal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Element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Domain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ALCHDATE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Changed 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BALCHDATE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ALCHTIME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Changed 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BALCHTIME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UZEIT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ALCHUSER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Changed by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BALCHUSER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ALDATE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ALMODE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Operating mode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BALMODE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BALMODE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ALPROG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Program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BALPROG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PROGNAME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ALSTATE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Processing status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ALSTATE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ALSTATE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ALTCODE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Transaction code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BALTCODE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TCODE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ALTEXT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Standard 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CHAR28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ALTIME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UZEIT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ALUSER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BALUSER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 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DB_VERSION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 format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BALDBVER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BALDBVER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In Time Units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Unit(D/H/M)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/SKN/D_SW_DURATION_UNIT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EXTNUMBER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External 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BALNREXT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BALNREXT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LANGU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Language Key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LAST_MSGNR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serial no.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BAL_LASTNR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BALMNR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LOGNUMBER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Log 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BALOGNR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BALOGNR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BAPI_MSG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TEXT220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ARBGB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MSGNO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SYMSGNO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SYMSGNO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serial no.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BALMNR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BALMNR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MSGTY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TYPE (E,I,W,...)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SYMSGTY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SYCHAR01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MSGV1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Variable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SYCHAR50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MSGV2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VARIABLE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SYCHAR50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MSGV3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Variable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SYCHAR50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MSGV4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Variable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SYCHAR50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MSG_CNT_A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Termination Messages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BALDBCNTA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MSG_CNT_AL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Total Messages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BALDBCNTAL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MSG_CNT_E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No. of Error Msgs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BALDBCNTE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MSG_CNT_I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 Messages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BALDBCNTI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MSG_CNT_P1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very high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BALDBCNTP1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MSG_CNT_P2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High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BALDBCNTP2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MSG_CNT_P3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Medium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BALDBCNTP3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MSG_CNT_P4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low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BALDBCNTP4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MSG_CNT_S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Success Messages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BALDBCNTS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MSG_CNT_W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Number of Warnings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BALDBCNTW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OBJECT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OBJECT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BALOBJ_D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BALOBJ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PROBCLASS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MAX. PROBLEM CLASS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BALPROBCLH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BALPROBCL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/SKN/D_SW_STATE_COLOR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ICON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SUBOBJECT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SUBOBJECT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BALSUBOBJ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BALSUBOBJ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TIM_STMP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Time Stamp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BALCONTSMP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TZNTSTMPS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USER_FLD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Dynamic Recipient User 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</w:tbl>
    <w:p/>
    <w:p>
      <w:pPr>
        <w:pStyle w:val="Heading3"/>
      </w:pPr>
      <w:r>
        <w:t>Parameter Configuration Guidelines</w:t>
      </w:r>
    </w:p>
    <w:p>
      <w:r>
        <w:rPr>
          <w:b/>
          <w:color w:val="000000"/>
        </w:rPr>
        <w:t>IMPORTANT:</w:t>
      </w:r>
      <w:r>
        <w:rPr>
          <w:color w:val="000000"/>
        </w:rPr>
        <w:t xml:space="preserve"> This section provides configuration guidance for ALL 47 parameters listed in the Parameters Reference Table above.</w:t>
      </w:r>
    </w:p>
    <w:p>
      <w:r>
        <w:rPr>
          <w:b/>
          <w:color w:val="000000"/>
        </w:rPr>
        <w:t>ALCHDATE</w:t>
      </w:r>
      <w:r>
        <w:rPr>
          <w:color w:val="000000"/>
        </w:rPr>
        <w:t xml:space="preserve"> (Changed on):</w:t>
      </w:r>
    </w:p>
    <w:p>
      <w:r>
        <w:rPr>
          <w:color w:val="000000"/>
        </w:rPr>
        <w:t xml:space="preserve">Application-log monitoring attribute </w:t>
      </w:r>
      <w:r>
        <w:rPr>
          <w:b/>
          <w:color w:val="000000"/>
        </w:rPr>
        <w:t>ALCHDATE</w:t>
      </w:r>
      <w:r>
        <w:rPr>
          <w:color w:val="000000"/>
        </w:rPr>
        <w:t xml:space="preserve"> used to narrow records to the context required for analysis and remediation.</w:t>
      </w:r>
    </w:p>
    <w:p>
      <w:r>
        <w:rPr>
          <w:b/>
          <w:color w:val="000000"/>
        </w:rPr>
        <w:t>ALCHTIME</w:t>
      </w:r>
      <w:r>
        <w:rPr>
          <w:color w:val="000000"/>
        </w:rPr>
        <w:t xml:space="preserve"> (Changed at):</w:t>
      </w:r>
    </w:p>
    <w:p>
      <w:r>
        <w:rPr>
          <w:color w:val="000000"/>
        </w:rPr>
        <w:t xml:space="preserve">Application-log monitoring attribute </w:t>
      </w:r>
      <w:r>
        <w:rPr>
          <w:b/>
          <w:color w:val="000000"/>
        </w:rPr>
        <w:t>ALCHTIME</w:t>
      </w:r>
      <w:r>
        <w:rPr>
          <w:color w:val="000000"/>
        </w:rPr>
        <w:t xml:space="preserve"> used to narrow records to the context required for analysis and remediation.</w:t>
      </w:r>
    </w:p>
    <w:p>
      <w:r>
        <w:rPr>
          <w:b/>
          <w:color w:val="000000"/>
        </w:rPr>
        <w:t>ALCHUSER</w:t>
      </w:r>
      <w:r>
        <w:rPr>
          <w:color w:val="000000"/>
        </w:rPr>
        <w:t xml:space="preserve"> (Changed by):</w:t>
      </w:r>
    </w:p>
    <w:p>
      <w:r>
        <w:rPr>
          <w:color w:val="000000"/>
        </w:rPr>
        <w:t xml:space="preserve">Application-log monitoring attribute </w:t>
      </w:r>
      <w:r>
        <w:rPr>
          <w:b/>
          <w:color w:val="000000"/>
        </w:rPr>
        <w:t>ALCHUSER</w:t>
      </w:r>
      <w:r>
        <w:rPr>
          <w:color w:val="000000"/>
        </w:rPr>
        <w:t xml:space="preserve"> used to narrow records to the context required for analysis and remediation.</w:t>
      </w:r>
    </w:p>
    <w:p>
      <w:r>
        <w:rPr>
          <w:b/>
          <w:color w:val="000000"/>
        </w:rPr>
        <w:t>ALDATE</w:t>
      </w:r>
      <w:r>
        <w:rPr>
          <w:color w:val="000000"/>
        </w:rPr>
        <w:t xml:space="preserve"> (DATE):</w:t>
      </w:r>
    </w:p>
    <w:p>
      <w:r>
        <w:rPr>
          <w:color w:val="000000"/>
        </w:rPr>
        <w:t xml:space="preserve">Application-log monitoring attribute </w:t>
      </w:r>
      <w:r>
        <w:rPr>
          <w:b/>
          <w:color w:val="000000"/>
        </w:rPr>
        <w:t>ALDATE</w:t>
      </w:r>
      <w:r>
        <w:rPr>
          <w:color w:val="000000"/>
        </w:rPr>
        <w:t xml:space="preserve"> used to narrow records to the context required for analysis and remediation.</w:t>
      </w:r>
    </w:p>
    <w:p>
      <w:r>
        <w:rPr>
          <w:b/>
          <w:color w:val="000000"/>
        </w:rPr>
        <w:t>ALMODE</w:t>
      </w:r>
      <w:r>
        <w:rPr>
          <w:color w:val="000000"/>
        </w:rPr>
        <w:t xml:space="preserve"> (Operating mode):</w:t>
      </w:r>
    </w:p>
    <w:p>
      <w:r>
        <w:rPr>
          <w:color w:val="000000"/>
        </w:rPr>
        <w:t xml:space="preserve">Application-log monitoring attribute </w:t>
      </w:r>
      <w:r>
        <w:rPr>
          <w:b/>
          <w:color w:val="000000"/>
        </w:rPr>
        <w:t>ALMODE</w:t>
      </w:r>
      <w:r>
        <w:rPr>
          <w:color w:val="000000"/>
        </w:rPr>
        <w:t xml:space="preserve"> used to narrow records to the context required for analysis and remediation.</w:t>
      </w:r>
    </w:p>
    <w:p>
      <w:r>
        <w:rPr>
          <w:b/>
          <w:color w:val="000000"/>
        </w:rPr>
        <w:t>ALPROG</w:t>
      </w:r>
      <w:r>
        <w:rPr>
          <w:color w:val="000000"/>
        </w:rPr>
        <w:t xml:space="preserve"> (Program):</w:t>
      </w:r>
    </w:p>
    <w:p>
      <w:r>
        <w:rPr>
          <w:color w:val="000000"/>
        </w:rPr>
        <w:t>Program-origin selector from application log header.</w:t>
      </w:r>
    </w:p>
    <w:p>
      <w:r>
        <w:rPr>
          <w:b/>
          <w:color w:val="000000"/>
        </w:rPr>
        <w:t>ALSTATE</w:t>
      </w:r>
      <w:r>
        <w:rPr>
          <w:color w:val="000000"/>
        </w:rPr>
        <w:t xml:space="preserve"> (Processing status):</w:t>
      </w:r>
    </w:p>
    <w:p>
      <w:r>
        <w:rPr>
          <w:color w:val="000000"/>
        </w:rPr>
        <w:t xml:space="preserve">Application-log monitoring attribute </w:t>
      </w:r>
      <w:r>
        <w:rPr>
          <w:b/>
          <w:color w:val="000000"/>
        </w:rPr>
        <w:t>ALSTATE</w:t>
      </w:r>
      <w:r>
        <w:rPr>
          <w:color w:val="000000"/>
        </w:rPr>
        <w:t xml:space="preserve"> used to narrow records to the context required for analysis and remediation.</w:t>
      </w:r>
    </w:p>
    <w:p>
      <w:r>
        <w:rPr>
          <w:b/>
          <w:color w:val="000000"/>
        </w:rPr>
        <w:t>ALTCODE</w:t>
      </w:r>
      <w:r>
        <w:rPr>
          <w:color w:val="000000"/>
        </w:rPr>
        <w:t xml:space="preserve"> (Transaction code):</w:t>
      </w:r>
    </w:p>
    <w:p>
      <w:r>
        <w:rPr>
          <w:color w:val="000000"/>
        </w:rPr>
        <w:t>Transaction-code selector associated with logged events.</w:t>
      </w:r>
    </w:p>
    <w:p>
      <w:r>
        <w:rPr>
          <w:b/>
          <w:color w:val="000000"/>
        </w:rPr>
        <w:t>ALTEXT</w:t>
      </w:r>
      <w:r>
        <w:rPr>
          <w:color w:val="000000"/>
        </w:rPr>
        <w:t xml:space="preserve"> (Standard text):</w:t>
      </w:r>
    </w:p>
    <w:p>
      <w:r>
        <w:rPr>
          <w:color w:val="000000"/>
        </w:rPr>
        <w:t xml:space="preserve">Application-log monitoring attribute </w:t>
      </w:r>
      <w:r>
        <w:rPr>
          <w:b/>
          <w:color w:val="000000"/>
        </w:rPr>
        <w:t>ALTEXT</w:t>
      </w:r>
      <w:r>
        <w:rPr>
          <w:color w:val="000000"/>
        </w:rPr>
        <w:t xml:space="preserve"> used to narrow records to the context required for analysis and remediation.</w:t>
      </w:r>
    </w:p>
    <w:p>
      <w:r>
        <w:rPr>
          <w:b/>
          <w:color w:val="000000"/>
        </w:rPr>
        <w:t>ALTIME</w:t>
      </w:r>
      <w:r>
        <w:rPr>
          <w:color w:val="000000"/>
        </w:rPr>
        <w:t xml:space="preserve"> (TIME):</w:t>
      </w:r>
    </w:p>
    <w:p>
      <w:r>
        <w:rPr>
          <w:color w:val="000000"/>
        </w:rPr>
        <w:t xml:space="preserve">Application-log monitoring attribute </w:t>
      </w:r>
      <w:r>
        <w:rPr>
          <w:b/>
          <w:color w:val="000000"/>
        </w:rPr>
        <w:t>ALTIME</w:t>
      </w:r>
      <w:r>
        <w:rPr>
          <w:color w:val="000000"/>
        </w:rPr>
        <w:t xml:space="preserve"> used to narrow records to the context required for analysis and remediation.</w:t>
      </w:r>
    </w:p>
    <w:p>
      <w:r>
        <w:rPr>
          <w:b/>
          <w:color w:val="000000"/>
        </w:rPr>
        <w:t>ALUSER</w:t>
      </w:r>
      <w:r>
        <w:rPr>
          <w:color w:val="000000"/>
        </w:rPr>
        <w:t xml:space="preserve"> (USER):</w:t>
      </w:r>
    </w:p>
    <w:p>
      <w:r>
        <w:rPr>
          <w:color w:val="000000"/>
        </w:rPr>
        <w:t>Application log user selector from header context.</w:t>
      </w:r>
    </w:p>
    <w:p>
      <w:r>
        <w:rPr>
          <w:b/>
          <w:color w:val="000000"/>
        </w:rPr>
        <w:t>BACKDAYS</w:t>
      </w:r>
      <w:r>
        <w:rPr>
          <w:color w:val="000000"/>
        </w:rPr>
        <w:t xml:space="preserve"> (Back Days):</w:t>
      </w:r>
    </w:p>
    <w:p>
      <w:r>
        <w:rPr>
          <w:color w:val="000000"/>
        </w:rPr>
        <w:t>Sets default lookback days when explicit log date range is not supplied.</w:t>
      </w:r>
    </w:p>
    <w:p>
      <w:r>
        <w:rPr>
          <w:b/>
          <w:color w:val="000000"/>
        </w:rPr>
        <w:t>DB_VERSION</w:t>
      </w:r>
      <w:r>
        <w:rPr>
          <w:color w:val="000000"/>
        </w:rPr>
        <w:t xml:space="preserve"> (DB format):</w:t>
      </w:r>
    </w:p>
    <w:p>
      <w:r>
        <w:rPr>
          <w:color w:val="000000"/>
        </w:rPr>
        <w:t xml:space="preserve">Application-log monitoring attribute </w:t>
      </w:r>
      <w:r>
        <w:rPr>
          <w:b/>
          <w:color w:val="000000"/>
        </w:rPr>
        <w:t>DB_VERSION</w:t>
      </w:r>
      <w:r>
        <w:rPr>
          <w:color w:val="000000"/>
        </w:rPr>
        <w:t xml:space="preserve"> used to narrow records to the context required for analysis and remediation.</w:t>
      </w:r>
    </w:p>
    <w:p>
      <w:r>
        <w:rPr>
          <w:b/>
          <w:color w:val="000000"/>
        </w:rPr>
        <w:t>DURATION</w:t>
      </w:r>
      <w:r>
        <w:rPr>
          <w:color w:val="000000"/>
        </w:rPr>
        <w:t xml:space="preserve"> (Duration In Time Units):</w:t>
      </w:r>
    </w:p>
    <w:p>
      <w:r>
        <w:rPr>
          <w:color w:val="000000"/>
        </w:rPr>
        <w:t>Elapsed-time threshold based on log timestamp versus current system time.</w:t>
      </w:r>
    </w:p>
    <w:p>
      <w:r>
        <w:rPr>
          <w:b/>
          <w:color w:val="000000"/>
        </w:rPr>
        <w:t>DURATION and DURATION_UNIT Connection:</w:t>
      </w:r>
    </w:p>
    <w:p>
      <w:r>
        <w:rPr>
          <w:b/>
          <w:color w:val="000000"/>
        </w:rPr>
        <w:t>DURATION</w:t>
      </w:r>
      <w:r>
        <w:rPr>
          <w:color w:val="000000"/>
        </w:rPr>
        <w:t xml:space="preserve"> filters by computed elapsed span from log date/time; </w:t>
      </w:r>
      <w:r>
        <w:rPr>
          <w:b/>
          <w:color w:val="000000"/>
        </w:rPr>
        <w:t>DURATION_UNIT</w:t>
      </w:r>
      <w:r>
        <w:rPr>
          <w:color w:val="000000"/>
        </w:rPr>
        <w:t xml:space="preserve"> defines the measurement semantics.</w:t>
      </w:r>
    </w:p>
    <w:p>
      <w:r>
        <w:rPr>
          <w:b/>
          <w:color w:val="000000"/>
        </w:rPr>
        <w:t>DURATION_UNIT</w:t>
      </w:r>
      <w:r>
        <w:rPr>
          <w:color w:val="000000"/>
        </w:rPr>
        <w:t xml:space="preserve"> (Duration Unit(D/H/M)):</w:t>
      </w:r>
    </w:p>
    <w:p>
      <w:r>
        <w:rPr>
          <w:color w:val="000000"/>
        </w:rPr>
        <w:t>Unit for elapsed-time computation (hours, minutes, days, full-day slices).</w:t>
      </w:r>
    </w:p>
    <w:p>
      <w:r>
        <w:rPr>
          <w:b/>
          <w:color w:val="000000"/>
        </w:rPr>
        <w:t>DURATION_UNIT Options:</w:t>
      </w:r>
    </w:p>
    <w:p>
      <w:pPr>
        <w:pStyle w:val="ListBullet"/>
      </w:pPr>
      <w:r>
        <w:rPr>
          <w:color w:val="000000"/>
        </w:rPr>
        <w:t>H: Hours</w:t>
      </w:r>
    </w:p>
    <w:p>
      <w:pPr>
        <w:pStyle w:val="ListBullet"/>
      </w:pPr>
      <w:r>
        <w:rPr>
          <w:color w:val="000000"/>
        </w:rPr>
        <w:t>M: Minutes</w:t>
      </w:r>
    </w:p>
    <w:p>
      <w:pPr>
        <w:pStyle w:val="ListBullet"/>
      </w:pPr>
      <w:r>
        <w:rPr>
          <w:color w:val="000000"/>
        </w:rPr>
        <w:t>D: Days</w:t>
      </w:r>
    </w:p>
    <w:p>
      <w:pPr>
        <w:pStyle w:val="ListBullet"/>
      </w:pPr>
      <w:r>
        <w:rPr>
          <w:color w:val="000000"/>
        </w:rPr>
        <w:t>F: Full days for specific day filtering</w:t>
      </w:r>
    </w:p>
    <w:p>
      <w:r>
        <w:rPr>
          <w:b/>
          <w:color w:val="000000"/>
        </w:rPr>
        <w:t>EXTNUMBER</w:t>
      </w:r>
      <w:r>
        <w:rPr>
          <w:color w:val="000000"/>
        </w:rPr>
        <w:t xml:space="preserve"> (External ID):</w:t>
      </w:r>
    </w:p>
    <w:p>
      <w:r>
        <w:rPr>
          <w:color w:val="000000"/>
        </w:rPr>
        <w:t xml:space="preserve">Application-log monitoring attribute </w:t>
      </w:r>
      <w:r>
        <w:rPr>
          <w:b/>
          <w:color w:val="000000"/>
        </w:rPr>
        <w:t>EXTNUMBER</w:t>
      </w:r>
      <w:r>
        <w:rPr>
          <w:color w:val="000000"/>
        </w:rPr>
        <w:t xml:space="preserve"> used to narrow records to the context required for analysis and remediation.</w:t>
      </w:r>
    </w:p>
    <w:p>
      <w:r>
        <w:rPr>
          <w:b/>
          <w:color w:val="000000"/>
        </w:rPr>
        <w:t>LANGU</w:t>
      </w:r>
      <w:r>
        <w:rPr>
          <w:color w:val="000000"/>
        </w:rPr>
        <w:t xml:space="preserve"> (Language Key):</w:t>
      </w:r>
    </w:p>
    <w:p>
      <w:r>
        <w:rPr>
          <w:color w:val="000000"/>
        </w:rPr>
        <w:t>Language used for resolving message text details.</w:t>
      </w:r>
    </w:p>
    <w:p>
      <w:r>
        <w:rPr>
          <w:b/>
          <w:color w:val="000000"/>
        </w:rPr>
        <w:t>LAST_MSGNR</w:t>
      </w:r>
      <w:r>
        <w:rPr>
          <w:color w:val="000000"/>
        </w:rPr>
        <w:t xml:space="preserve"> (Message serial no.):</w:t>
      </w:r>
    </w:p>
    <w:p>
      <w:r>
        <w:rPr>
          <w:color w:val="000000"/>
        </w:rPr>
        <w:t xml:space="preserve">Application-log monitoring attribute </w:t>
      </w:r>
      <w:r>
        <w:rPr>
          <w:b/>
          <w:color w:val="000000"/>
        </w:rPr>
        <w:t>LAST_MSGNR</w:t>
      </w:r>
      <w:r>
        <w:rPr>
          <w:color w:val="000000"/>
        </w:rPr>
        <w:t xml:space="preserve"> used to narrow records to the context required for analysis and remediation.</w:t>
      </w:r>
    </w:p>
    <w:p>
      <w:r>
        <w:rPr>
          <w:b/>
          <w:color w:val="000000"/>
        </w:rPr>
        <w:t>LOGNUMBER</w:t>
      </w:r>
      <w:r>
        <w:rPr>
          <w:color w:val="000000"/>
        </w:rPr>
        <w:t xml:space="preserve"> (Log Number):</w:t>
      </w:r>
    </w:p>
    <w:p>
      <w:r>
        <w:rPr>
          <w:color w:val="000000"/>
        </w:rPr>
        <w:t xml:space="preserve">Application-log monitoring attribute </w:t>
      </w:r>
      <w:r>
        <w:rPr>
          <w:b/>
          <w:color w:val="000000"/>
        </w:rPr>
        <w:t>LOGNUMBER</w:t>
      </w:r>
      <w:r>
        <w:rPr>
          <w:color w:val="000000"/>
        </w:rPr>
        <w:t xml:space="preserve"> used to narrow records to the context required for analysis and remediation.</w:t>
      </w:r>
    </w:p>
    <w:p>
      <w:r>
        <w:rPr>
          <w:b/>
          <w:color w:val="000000"/>
        </w:rPr>
        <w:t>MESSAGE</w:t>
      </w:r>
      <w:r>
        <w:rPr>
          <w:color w:val="000000"/>
        </w:rPr>
        <w:t xml:space="preserve"> (MESSAGE TEXT):</w:t>
      </w:r>
    </w:p>
    <w:p>
      <w:r>
        <w:rPr>
          <w:color w:val="000000"/>
        </w:rPr>
        <w:t>Resolved textual message filter after message-detail enrichment.</w:t>
      </w:r>
    </w:p>
    <w:p>
      <w:r>
        <w:rPr>
          <w:b/>
          <w:color w:val="000000"/>
        </w:rPr>
        <w:t>MSGID</w:t>
      </w:r>
      <w:r>
        <w:rPr>
          <w:color w:val="000000"/>
        </w:rPr>
        <w:t xml:space="preserve"> (MESSAGE ID):</w:t>
      </w:r>
    </w:p>
    <w:p>
      <w:r>
        <w:rPr>
          <w:color w:val="000000"/>
        </w:rPr>
        <w:t>Message class selector for signature-based filtering.</w:t>
      </w:r>
    </w:p>
    <w:p>
      <w:r>
        <w:rPr>
          <w:b/>
          <w:color w:val="000000"/>
        </w:rPr>
        <w:t>MSGNO</w:t>
      </w:r>
      <w:r>
        <w:rPr>
          <w:color w:val="000000"/>
        </w:rPr>
        <w:t xml:space="preserve"> (MESSAGE NUMBER):</w:t>
      </w:r>
    </w:p>
    <w:p>
      <w:r>
        <w:rPr>
          <w:color w:val="000000"/>
        </w:rPr>
        <w:t>Message number selector, usually paired with MSGID.</w:t>
      </w:r>
    </w:p>
    <w:p>
      <w:r>
        <w:rPr>
          <w:b/>
          <w:color w:val="000000"/>
        </w:rPr>
        <w:t>MSGNUMBER</w:t>
      </w:r>
      <w:r>
        <w:rPr>
          <w:color w:val="000000"/>
        </w:rPr>
        <w:t xml:space="preserve"> (Message serial no.):</w:t>
      </w:r>
    </w:p>
    <w:p>
      <w:r>
        <w:rPr>
          <w:color w:val="000000"/>
        </w:rPr>
        <w:t xml:space="preserve">Application-log monitoring attribute </w:t>
      </w:r>
      <w:r>
        <w:rPr>
          <w:b/>
          <w:color w:val="000000"/>
        </w:rPr>
        <w:t>MSGNUMBER</w:t>
      </w:r>
      <w:r>
        <w:rPr>
          <w:color w:val="000000"/>
        </w:rPr>
        <w:t xml:space="preserve"> used to narrow records to the context required for analysis and remediation.</w:t>
      </w:r>
    </w:p>
    <w:p>
      <w:r>
        <w:rPr>
          <w:b/>
          <w:color w:val="000000"/>
        </w:rPr>
        <w:t>MSGTY</w:t>
      </w:r>
      <w:r>
        <w:rPr>
          <w:color w:val="000000"/>
        </w:rPr>
        <w:t xml:space="preserve"> (MESSAGE TYPE (E,I,W,...)):</w:t>
      </w:r>
    </w:p>
    <w:p>
      <w:r>
        <w:rPr>
          <w:color w:val="000000"/>
        </w:rPr>
        <w:t>Message type selector (error/warning/info/success).</w:t>
      </w:r>
    </w:p>
    <w:p>
      <w:r>
        <w:rPr>
          <w:b/>
          <w:color w:val="000000"/>
        </w:rPr>
        <w:t>MSGV1 - MSGV4</w:t>
      </w:r>
      <w:r>
        <w:rPr>
          <w:color w:val="000000"/>
        </w:rPr>
        <w:t xml:space="preserve"> (Message Variables):</w:t>
      </w:r>
    </w:p>
    <w:p>
      <w:r>
        <w:rPr>
          <w:color w:val="000000"/>
        </w:rPr>
        <w:t xml:space="preserve">Message-variable selectors used with </w:t>
      </w:r>
      <w:r>
        <w:rPr>
          <w:b/>
          <w:color w:val="000000"/>
        </w:rPr>
        <w:t>MSGID</w:t>
      </w:r>
      <w:r>
        <w:rPr>
          <w:color w:val="000000"/>
        </w:rPr>
        <w:t xml:space="preserve"> and </w:t>
      </w:r>
      <w:r>
        <w:rPr>
          <w:b/>
          <w:color w:val="000000"/>
        </w:rPr>
        <w:t>MSGNO</w:t>
      </w:r>
      <w:r>
        <w:rPr>
          <w:color w:val="000000"/>
        </w:rPr>
        <w:t xml:space="preserve"> to isolate precise message-signature variants in application logs.</w:t>
      </w:r>
    </w:p>
    <w:p>
      <w:r>
        <w:rPr>
          <w:b/>
          <w:color w:val="000000"/>
        </w:rPr>
        <w:t>MSG_CNT_A</w:t>
      </w:r>
      <w:r>
        <w:rPr>
          <w:color w:val="000000"/>
        </w:rPr>
        <w:t xml:space="preserve"> (Termination Messages):</w:t>
      </w:r>
    </w:p>
    <w:p>
      <w:r>
        <w:rPr>
          <w:color w:val="000000"/>
        </w:rPr>
        <w:t xml:space="preserve">Application-log monitoring attribute </w:t>
      </w:r>
      <w:r>
        <w:rPr>
          <w:b/>
          <w:color w:val="000000"/>
        </w:rPr>
        <w:t>MSG_CNT_A</w:t>
      </w:r>
      <w:r>
        <w:rPr>
          <w:color w:val="000000"/>
        </w:rPr>
        <w:t xml:space="preserve"> used to narrow records to the context required for analysis and remediation.</w:t>
      </w:r>
    </w:p>
    <w:p>
      <w:r>
        <w:rPr>
          <w:b/>
          <w:color w:val="000000"/>
        </w:rPr>
        <w:t>MSG_CNT_AL</w:t>
      </w:r>
      <w:r>
        <w:rPr>
          <w:color w:val="000000"/>
        </w:rPr>
        <w:t xml:space="preserve"> (Total Messages):</w:t>
      </w:r>
    </w:p>
    <w:p>
      <w:r>
        <w:rPr>
          <w:color w:val="000000"/>
        </w:rPr>
        <w:t xml:space="preserve">Application-log monitoring attribute </w:t>
      </w:r>
      <w:r>
        <w:rPr>
          <w:b/>
          <w:color w:val="000000"/>
        </w:rPr>
        <w:t>MSG_CNT_AL</w:t>
      </w:r>
      <w:r>
        <w:rPr>
          <w:color w:val="000000"/>
        </w:rPr>
        <w:t xml:space="preserve"> used to narrow records to the context required for analysis and remediation.</w:t>
      </w:r>
    </w:p>
    <w:p>
      <w:r>
        <w:rPr>
          <w:b/>
          <w:color w:val="000000"/>
        </w:rPr>
        <w:t>MSG_CNT_E</w:t>
      </w:r>
      <w:r>
        <w:rPr>
          <w:color w:val="000000"/>
        </w:rPr>
        <w:t xml:space="preserve"> (No. of Error Msgs):</w:t>
      </w:r>
    </w:p>
    <w:p>
      <w:r>
        <w:rPr>
          <w:color w:val="000000"/>
        </w:rPr>
        <w:t xml:space="preserve">Application-log monitoring attribute </w:t>
      </w:r>
      <w:r>
        <w:rPr>
          <w:b/>
          <w:color w:val="000000"/>
        </w:rPr>
        <w:t>MSG_CNT_E</w:t>
      </w:r>
      <w:r>
        <w:rPr>
          <w:color w:val="000000"/>
        </w:rPr>
        <w:t xml:space="preserve"> used to narrow records to the context required for analysis and remediation.</w:t>
      </w:r>
    </w:p>
    <w:p>
      <w:r>
        <w:rPr>
          <w:b/>
          <w:color w:val="000000"/>
        </w:rPr>
        <w:t>MSG_CNT_I</w:t>
      </w:r>
      <w:r>
        <w:rPr>
          <w:color w:val="000000"/>
        </w:rPr>
        <w:t xml:space="preserve"> (I Messages):</w:t>
      </w:r>
    </w:p>
    <w:p>
      <w:r>
        <w:rPr>
          <w:color w:val="000000"/>
        </w:rPr>
        <w:t xml:space="preserve">Application-log monitoring attribute </w:t>
      </w:r>
      <w:r>
        <w:rPr>
          <w:b/>
          <w:color w:val="000000"/>
        </w:rPr>
        <w:t>MSG_CNT_I</w:t>
      </w:r>
      <w:r>
        <w:rPr>
          <w:color w:val="000000"/>
        </w:rPr>
        <w:t xml:space="preserve"> used to narrow records to the context required for analysis and remediation.</w:t>
      </w:r>
    </w:p>
    <w:p>
      <w:r>
        <w:rPr>
          <w:b/>
          <w:color w:val="000000"/>
        </w:rPr>
        <w:t>MSG_CNT_P1 - MSG_CNT_P4</w:t>
      </w:r>
      <w:r>
        <w:rPr>
          <w:color w:val="000000"/>
        </w:rPr>
        <w:t xml:space="preserve"> (Message Count Buckets):</w:t>
      </w:r>
    </w:p>
    <w:p>
      <w:r>
        <w:rPr>
          <w:color w:val="000000"/>
        </w:rPr>
        <w:t>Grouped message-count bucket selectors used to analyze recurring application-log concentration levels across P-series counters.</w:t>
      </w:r>
    </w:p>
    <w:p>
      <w:r>
        <w:rPr>
          <w:b/>
          <w:color w:val="000000"/>
        </w:rPr>
        <w:t>MSG_CNT_S</w:t>
      </w:r>
      <w:r>
        <w:rPr>
          <w:color w:val="000000"/>
        </w:rPr>
        <w:t xml:space="preserve"> (Success Messages):</w:t>
      </w:r>
    </w:p>
    <w:p>
      <w:r>
        <w:rPr>
          <w:color w:val="000000"/>
        </w:rPr>
        <w:t xml:space="preserve">Application-log monitoring attribute </w:t>
      </w:r>
      <w:r>
        <w:rPr>
          <w:b/>
          <w:color w:val="000000"/>
        </w:rPr>
        <w:t>MSG_CNT_S</w:t>
      </w:r>
      <w:r>
        <w:rPr>
          <w:color w:val="000000"/>
        </w:rPr>
        <w:t xml:space="preserve"> used to narrow records to the context required for analysis and remediation.</w:t>
      </w:r>
    </w:p>
    <w:p>
      <w:r>
        <w:rPr>
          <w:b/>
          <w:color w:val="000000"/>
        </w:rPr>
        <w:t>MSG_CNT_W</w:t>
      </w:r>
      <w:r>
        <w:rPr>
          <w:color w:val="000000"/>
        </w:rPr>
        <w:t xml:space="preserve"> (Number of Warnings):</w:t>
      </w:r>
    </w:p>
    <w:p>
      <w:r>
        <w:rPr>
          <w:color w:val="000000"/>
        </w:rPr>
        <w:t xml:space="preserve">Application-log monitoring attribute </w:t>
      </w:r>
      <w:r>
        <w:rPr>
          <w:b/>
          <w:color w:val="000000"/>
        </w:rPr>
        <w:t>MSG_CNT_W</w:t>
      </w:r>
      <w:r>
        <w:rPr>
          <w:color w:val="000000"/>
        </w:rPr>
        <w:t xml:space="preserve"> used to narrow records to the context required for analysis and remediation.</w:t>
      </w:r>
    </w:p>
    <w:p>
      <w:r>
        <w:rPr>
          <w:b/>
          <w:color w:val="000000"/>
        </w:rPr>
        <w:t>OBJECT</w:t>
      </w:r>
      <w:r>
        <w:rPr>
          <w:color w:val="000000"/>
        </w:rPr>
        <w:t xml:space="preserve"> (OBJECT):</w:t>
      </w:r>
    </w:p>
    <w:p>
      <w:r>
        <w:rPr>
          <w:color w:val="000000"/>
        </w:rPr>
        <w:t>Application log object selector (high-level business/technical domain).</w:t>
      </w:r>
    </w:p>
    <w:p>
      <w:r>
        <w:rPr>
          <w:b/>
          <w:color w:val="000000"/>
        </w:rPr>
        <w:t>PROBCLASS</w:t>
      </w:r>
      <w:r>
        <w:rPr>
          <w:color w:val="000000"/>
        </w:rPr>
        <w:t xml:space="preserve"> (MAX. PROBLEM CLASS):</w:t>
      </w:r>
    </w:p>
    <w:p>
      <w:r>
        <w:rPr>
          <w:color w:val="000000"/>
        </w:rPr>
        <w:t>Problem class severity selector from application log header.</w:t>
      </w:r>
    </w:p>
    <w:p>
      <w:r>
        <w:rPr>
          <w:b/>
          <w:color w:val="000000"/>
        </w:rPr>
        <w:t>STATE_COLOR</w:t>
      </w:r>
      <w:r>
        <w:rPr>
          <w:color w:val="000000"/>
        </w:rPr>
        <w:t xml:space="preserve"> (STATE COLOR):</w:t>
      </w:r>
    </w:p>
    <w:p>
      <w:r>
        <w:rPr>
          <w:color w:val="000000"/>
        </w:rPr>
        <w:t>Derived severity color selector after message-type evaluation.</w:t>
      </w:r>
    </w:p>
    <w:p>
      <w:r>
        <w:rPr>
          <w:b/>
          <w:color w:val="000000"/>
        </w:rPr>
        <w:t>STATE_COLOR Options:</w:t>
      </w:r>
    </w:p>
    <w:p>
      <w:pPr>
        <w:pStyle w:val="ListBullet"/>
      </w:pPr>
      <w:r>
        <w:rPr>
          <w:color w:val="000000"/>
        </w:rPr>
        <w:t>R — Red: critical/error-focused outcomes.</w:t>
      </w:r>
    </w:p>
    <w:p>
      <w:pPr>
        <w:pStyle w:val="ListBullet"/>
      </w:pPr>
      <w:r>
        <w:rPr>
          <w:color w:val="000000"/>
        </w:rPr>
        <w:t>Y — Yellow: warning-focused outcomes.</w:t>
      </w:r>
    </w:p>
    <w:p>
      <w:pPr>
        <w:pStyle w:val="ListBullet"/>
      </w:pPr>
      <w:r>
        <w:rPr>
          <w:color w:val="000000"/>
        </w:rPr>
        <w:t>G — Green: info/success-focused outcomes.</w:t>
      </w:r>
    </w:p>
    <w:p>
      <w:r>
        <w:rPr>
          <w:b/>
          <w:color w:val="000000"/>
        </w:rPr>
        <w:t>STATE_ICON</w:t>
      </w:r>
      <w:r>
        <w:rPr>
          <w:color w:val="000000"/>
        </w:rPr>
        <w:t xml:space="preserve"> (State Icon):</w:t>
      </w:r>
    </w:p>
    <w:p>
      <w:r>
        <w:rPr>
          <w:color w:val="000000"/>
        </w:rPr>
        <w:t xml:space="preserve">Application-log monitoring attribute </w:t>
      </w:r>
      <w:r>
        <w:rPr>
          <w:b/>
          <w:color w:val="000000"/>
        </w:rPr>
        <w:t>STATE_ICON</w:t>
      </w:r>
      <w:r>
        <w:rPr>
          <w:color w:val="000000"/>
        </w:rPr>
        <w:t xml:space="preserve"> used to narrow records to the context required for analysis and remediation.</w:t>
      </w:r>
    </w:p>
    <w:p>
      <w:r>
        <w:rPr>
          <w:b/>
          <w:color w:val="000000"/>
        </w:rPr>
        <w:t>SUBOBJECT</w:t>
      </w:r>
      <w:r>
        <w:rPr>
          <w:color w:val="000000"/>
        </w:rPr>
        <w:t xml:space="preserve"> (SUBOBJECT):</w:t>
      </w:r>
    </w:p>
    <w:p>
      <w:r>
        <w:rPr>
          <w:color w:val="000000"/>
        </w:rPr>
        <w:t>Subobject selector for narrower domain scoping.</w:t>
      </w:r>
    </w:p>
    <w:p>
      <w:r>
        <w:rPr>
          <w:b/>
          <w:color w:val="000000"/>
        </w:rPr>
        <w:t>TIM_STMP</w:t>
      </w:r>
      <w:r>
        <w:rPr>
          <w:color w:val="000000"/>
        </w:rPr>
        <w:t xml:space="preserve"> (Short Time Stamp):</w:t>
      </w:r>
    </w:p>
    <w:p>
      <w:r>
        <w:rPr>
          <w:color w:val="000000"/>
        </w:rPr>
        <w:t xml:space="preserve">Application-log monitoring attribute </w:t>
      </w:r>
      <w:r>
        <w:rPr>
          <w:b/>
          <w:color w:val="000000"/>
        </w:rPr>
        <w:t>TIM_STMP</w:t>
      </w:r>
      <w:r>
        <w:rPr>
          <w:color w:val="000000"/>
        </w:rPr>
        <w:t xml:space="preserve"> used to narrow records to the context required for analysis and remediation.</w:t>
      </w:r>
    </w:p>
    <w:p>
      <w:r>
        <w:rPr>
          <w:b/>
          <w:color w:val="000000"/>
        </w:rPr>
        <w:t>UDATE</w:t>
      </w:r>
      <w:r>
        <w:rPr>
          <w:color w:val="000000"/>
        </w:rPr>
        <w:t xml:space="preserve"> (Date):</w:t>
      </w:r>
    </w:p>
    <w:p>
      <w:r>
        <w:rPr>
          <w:color w:val="000000"/>
        </w:rPr>
        <w:t xml:space="preserve">Application-log monitoring attribute </w:t>
      </w:r>
      <w:r>
        <w:rPr>
          <w:b/>
          <w:color w:val="000000"/>
        </w:rPr>
        <w:t>UDATE</w:t>
      </w:r>
      <w:r>
        <w:rPr>
          <w:color w:val="000000"/>
        </w:rPr>
        <w:t xml:space="preserve"> used to narrow records to the context required for analysis and remediation.</w:t>
      </w:r>
    </w:p>
    <w:p>
      <w:r>
        <w:rPr>
          <w:b/>
          <w:color w:val="000000"/>
        </w:rPr>
        <w:t>USER_FLD</w:t>
      </w:r>
      <w:r>
        <w:rPr>
          <w:color w:val="000000"/>
        </w:rPr>
        <w:t xml:space="preserve"> (Dynamic Recipient User Field):</w:t>
      </w:r>
    </w:p>
    <w:p>
      <w:r>
        <w:rPr>
          <w:color w:val="000000"/>
        </w:rPr>
        <w:t xml:space="preserve">Application-log monitoring attribute </w:t>
      </w:r>
      <w:r>
        <w:rPr>
          <w:b/>
          <w:color w:val="000000"/>
        </w:rPr>
        <w:t>USER_FLD</w:t>
      </w:r>
      <w:r>
        <w:rPr>
          <w:color w:val="000000"/>
        </w:rPr>
        <w:t xml:space="preserve"> used to narrow records to the context required for analysis and remediation.</w:t>
      </w:r>
    </w:p>
    <w:p>
      <w:r>
        <w:rPr>
          <w:b/>
          <w:color w:val="000000"/>
        </w:rPr>
        <w:t>UTIME</w:t>
      </w:r>
      <w:r>
        <w:rPr>
          <w:color w:val="000000"/>
        </w:rPr>
        <w:t xml:space="preserve"> (Time):</w:t>
      </w:r>
    </w:p>
    <w:p>
      <w:r>
        <w:rPr>
          <w:color w:val="000000"/>
        </w:rPr>
        <w:t xml:space="preserve">Application-log monitoring attribute </w:t>
      </w:r>
      <w:r>
        <w:rPr>
          <w:b/>
          <w:color w:val="000000"/>
        </w:rPr>
        <w:t>UTIME</w:t>
      </w:r>
      <w:r>
        <w:rPr>
          <w:color w:val="000000"/>
        </w:rPr>
        <w:t xml:space="preserve"> used to narrow records to the context required for analysis and remediation.</w:t>
      </w:r>
    </w:p>
    <w:p>
      <w:pPr>
        <w:pStyle w:val="Heading3"/>
      </w:pPr>
      <w:r>
        <w:t>Parameter Relationships</w:t>
      </w:r>
    </w:p>
    <w:p>
      <w:r>
        <w:rPr>
          <w:b/>
          <w:color w:val="000000"/>
        </w:rPr>
        <w:t>Log-domain scoping</w:t>
      </w:r>
    </w:p>
    <w:p>
      <w:pPr>
        <w:pStyle w:val="ListBullet"/>
      </w:pPr>
      <w:r>
        <w:rPr>
          <w:b/>
          <w:color w:val="000000"/>
        </w:rPr>
        <w:t>OBJECT</w:t>
      </w:r>
      <w:r>
        <w:rPr>
          <w:color w:val="000000"/>
        </w:rPr>
        <w:t xml:space="preserve"> and </w:t>
      </w:r>
      <w:r>
        <w:rPr>
          <w:b/>
          <w:color w:val="000000"/>
        </w:rPr>
        <w:t>SUBOBJECT</w:t>
      </w:r>
      <w:r>
        <w:rPr>
          <w:color w:val="000000"/>
        </w:rPr>
        <w:t xml:space="preserve"> define the primary functional scope of retrieved log records.</w:t>
      </w:r>
    </w:p>
    <w:p>
      <w:pPr>
        <w:pStyle w:val="ListBullet"/>
      </w:pPr>
      <w:r>
        <w:rPr>
          <w:b/>
          <w:color w:val="000000"/>
        </w:rPr>
        <w:t>PROBCLASS</w:t>
      </w:r>
      <w:r>
        <w:rPr>
          <w:color w:val="000000"/>
        </w:rPr>
        <w:t xml:space="preserve">, </w:t>
      </w:r>
      <w:r>
        <w:rPr>
          <w:b/>
          <w:color w:val="000000"/>
        </w:rPr>
        <w:t>ALPROG</w:t>
      </w:r>
      <w:r>
        <w:rPr>
          <w:color w:val="000000"/>
        </w:rPr>
        <w:t xml:space="preserve">, </w:t>
      </w:r>
      <w:r>
        <w:rPr>
          <w:b/>
          <w:color w:val="000000"/>
        </w:rPr>
        <w:t>ALTCODE</w:t>
      </w:r>
      <w:r>
        <w:rPr>
          <w:color w:val="000000"/>
        </w:rPr>
        <w:t xml:space="preserve">, and </w:t>
      </w:r>
      <w:r>
        <w:rPr>
          <w:b/>
          <w:color w:val="000000"/>
        </w:rPr>
        <w:t>ALUSER</w:t>
      </w:r>
      <w:r>
        <w:rPr>
          <w:color w:val="000000"/>
        </w:rPr>
        <w:t xml:space="preserve"> add severity, source, transaction, and actor context from log headers.</w:t>
      </w:r>
    </w:p>
    <w:p>
      <w:r>
        <w:rPr>
          <w:b/>
          <w:color w:val="000000"/>
        </w:rPr>
        <w:t>Message-signature filtering</w:t>
      </w:r>
    </w:p>
    <w:p>
      <w:pPr>
        <w:pStyle w:val="ListBullet"/>
      </w:pPr>
      <w:r>
        <w:rPr>
          <w:b/>
          <w:color w:val="000000"/>
        </w:rPr>
        <w:t>MSGTY</w:t>
      </w:r>
      <w:r>
        <w:rPr>
          <w:color w:val="000000"/>
        </w:rPr>
        <w:t xml:space="preserve">, </w:t>
      </w:r>
      <w:r>
        <w:rPr>
          <w:b/>
          <w:color w:val="000000"/>
        </w:rPr>
        <w:t>MSGID</w:t>
      </w:r>
      <w:r>
        <w:rPr>
          <w:color w:val="000000"/>
        </w:rPr>
        <w:t xml:space="preserve">, and </w:t>
      </w:r>
      <w:r>
        <w:rPr>
          <w:b/>
          <w:color w:val="000000"/>
        </w:rPr>
        <w:t>MSGNO</w:t>
      </w:r>
      <w:r>
        <w:rPr>
          <w:color w:val="000000"/>
        </w:rPr>
        <w:t xml:space="preserve"> provide core message signature dimensions.</w:t>
      </w:r>
    </w:p>
    <w:p>
      <w:pPr>
        <w:pStyle w:val="ListBullet"/>
      </w:pPr>
      <w:r>
        <w:rPr>
          <w:b/>
          <w:color w:val="000000"/>
        </w:rPr>
        <w:t>MSGV1 - MSGV4</w:t>
      </w:r>
      <w:r>
        <w:rPr>
          <w:color w:val="000000"/>
        </w:rPr>
        <w:t xml:space="preserve"> refine that signature to specific variable-instantiated message variants.</w:t>
      </w:r>
    </w:p>
    <w:p>
      <w:pPr>
        <w:pStyle w:val="ListBullet"/>
      </w:pPr>
      <w:r>
        <w:rPr>
          <w:b/>
          <w:color w:val="000000"/>
        </w:rPr>
        <w:t>MESSAGE</w:t>
      </w:r>
      <w:r>
        <w:rPr>
          <w:color w:val="000000"/>
        </w:rPr>
        <w:t xml:space="preserve"> is resolved text and can be used as a final semantic filter after message enrichment.</w:t>
      </w:r>
    </w:p>
    <w:p>
      <w:r>
        <w:rPr>
          <w:b/>
          <w:color w:val="000000"/>
        </w:rPr>
        <w:t>Time-window and recency control</w:t>
      </w:r>
    </w:p>
    <w:p>
      <w:pPr>
        <w:pStyle w:val="ListBullet"/>
      </w:pPr>
      <w:r>
        <w:rPr>
          <w:b/>
          <w:color w:val="000000"/>
        </w:rPr>
        <w:t>BACKDAYS</w:t>
      </w:r>
      <w:r>
        <w:rPr>
          <w:color w:val="000000"/>
        </w:rPr>
        <w:t xml:space="preserve"> supplies default lookback behavior when explicit date range values are absent.</w:t>
      </w:r>
    </w:p>
    <w:p>
      <w:pPr>
        <w:pStyle w:val="ListBullet"/>
      </w:pPr>
      <w:r>
        <w:rPr>
          <w:b/>
          <w:color w:val="000000"/>
        </w:rPr>
        <w:t>ALDATE</w:t>
      </w:r>
      <w:r>
        <w:rPr>
          <w:color w:val="000000"/>
        </w:rPr>
        <w:t xml:space="preserve"> and </w:t>
      </w:r>
      <w:r>
        <w:rPr>
          <w:b/>
          <w:color w:val="000000"/>
        </w:rPr>
        <w:t>ALTIME</w:t>
      </w:r>
      <w:r>
        <w:rPr>
          <w:color w:val="000000"/>
        </w:rPr>
        <w:t xml:space="preserve"> represent log event timing used in elapsed-age computation.</w:t>
      </w:r>
    </w:p>
    <w:p>
      <w:pPr>
        <w:pStyle w:val="ListBullet"/>
      </w:pPr>
      <w:r>
        <w:rPr>
          <w:b/>
          <w:color w:val="000000"/>
        </w:rPr>
        <w:t>DURATION</w:t>
      </w:r>
      <w:r>
        <w:rPr>
          <w:color w:val="000000"/>
        </w:rPr>
        <w:t xml:space="preserve"> and </w:t>
      </w:r>
      <w:r>
        <w:rPr>
          <w:b/>
          <w:color w:val="000000"/>
        </w:rPr>
        <w:t>DURATION_UNIT</w:t>
      </w:r>
      <w:r>
        <w:rPr>
          <w:color w:val="000000"/>
        </w:rPr>
        <w:t xml:space="preserve"> work together to retain records matching elapsed-time criteria.</w:t>
      </w:r>
    </w:p>
    <w:p>
      <w:r>
        <w:rPr>
          <w:b/>
          <w:color w:val="000000"/>
        </w:rPr>
        <w:t>Severity-state derivation</w:t>
      </w:r>
    </w:p>
    <w:p>
      <w:pPr>
        <w:pStyle w:val="ListBullet"/>
      </w:pPr>
      <w:r>
        <w:rPr>
          <w:b/>
          <w:color w:val="000000"/>
        </w:rPr>
        <w:t>MSGTY</w:t>
      </w:r>
      <w:r>
        <w:rPr>
          <w:color w:val="000000"/>
        </w:rPr>
        <w:t xml:space="preserve"> drives derived </w:t>
      </w:r>
      <w:r>
        <w:rPr>
          <w:b/>
          <w:color w:val="000000"/>
        </w:rPr>
        <w:t>STATE_COLOR</w:t>
      </w:r>
      <w:r>
        <w:rPr>
          <w:color w:val="000000"/>
        </w:rPr>
        <w:t xml:space="preserve">, which in turn determines </w:t>
      </w:r>
      <w:r>
        <w:rPr>
          <w:b/>
          <w:color w:val="000000"/>
        </w:rPr>
        <w:t>STATE_ICON</w:t>
      </w:r>
      <w:r>
        <w:rPr>
          <w:color w:val="000000"/>
        </w:rPr>
        <w:t xml:space="preserve"> through state-icon mapping logic.</w:t>
      </w:r>
    </w:p>
    <w:p>
      <w:r>
        <w:rPr>
          <w:b/>
          <w:color w:val="000000"/>
        </w:rPr>
        <w:t>Aggregation and count context</w:t>
      </w:r>
    </w:p>
    <w:p>
      <w:pPr>
        <w:pStyle w:val="ListBullet"/>
      </w:pPr>
      <w:r>
        <w:rPr>
          <w:b/>
          <w:color w:val="000000"/>
        </w:rPr>
        <w:t>MSG_CNT_A</w:t>
      </w:r>
      <w:r>
        <w:rPr>
          <w:color w:val="000000"/>
        </w:rPr>
        <w:t xml:space="preserve">, </w:t>
      </w:r>
      <w:r>
        <w:rPr>
          <w:b/>
          <w:color w:val="000000"/>
        </w:rPr>
        <w:t>MSG_CNT_E</w:t>
      </w:r>
      <w:r>
        <w:rPr>
          <w:color w:val="000000"/>
        </w:rPr>
        <w:t xml:space="preserve">, </w:t>
      </w:r>
      <w:r>
        <w:rPr>
          <w:b/>
          <w:color w:val="000000"/>
        </w:rPr>
        <w:t>MSG_CNT_W</w:t>
      </w:r>
      <w:r>
        <w:rPr>
          <w:color w:val="000000"/>
        </w:rPr>
        <w:t xml:space="preserve">, </w:t>
      </w:r>
      <w:r>
        <w:rPr>
          <w:b/>
          <w:color w:val="000000"/>
        </w:rPr>
        <w:t>MSG_CNT_I</w:t>
      </w:r>
      <w:r>
        <w:rPr>
          <w:color w:val="000000"/>
        </w:rPr>
        <w:t>, and related counters support concentration analysis by message-type families.</w:t>
      </w:r>
    </w:p>
    <w:p>
      <w:pPr>
        <w:pStyle w:val="Heading3"/>
      </w:pPr>
      <w:r>
        <w:t>Default Values</w:t>
      </w:r>
    </w:p>
    <w:p>
      <w:pPr>
        <w:pStyle w:val="ListBullet"/>
      </w:pPr>
      <w:r>
        <w:rPr>
          <w:b/>
          <w:color w:val="000000"/>
        </w:rPr>
        <w:t>DURATION_UNIT</w:t>
      </w:r>
      <w:r>
        <w:rPr>
          <w:color w:val="000000"/>
        </w:rPr>
        <w:t xml:space="preserve"> — Default: </w:t>
      </w:r>
      <w:r>
        <w:rPr>
          <w:rFonts w:ascii="Consolas" w:hAnsi="Consolas"/>
          <w:color w:val="000000"/>
          <w:sz w:val="20"/>
        </w:rPr>
        <w:t>M</w:t>
      </w:r>
      <w:r>
        <w:rPr>
          <w:color w:val="000000"/>
        </w:rPr>
        <w:t xml:space="preserve"> (minutes), assigned before caller selection extraction.</w:t>
      </w:r>
    </w:p>
    <w:p>
      <w:pPr>
        <w:pStyle w:val="ListBullet"/>
      </w:pPr>
      <w:r>
        <w:rPr>
          <w:b/>
          <w:color w:val="000000"/>
        </w:rPr>
        <w:t>BACKDAYS</w:t>
      </w:r>
      <w:r>
        <w:rPr>
          <w:color w:val="000000"/>
        </w:rPr>
        <w:t xml:space="preserve"> — Default: </w:t>
      </w:r>
      <w:r>
        <w:rPr>
          <w:rFonts w:ascii="Consolas" w:hAnsi="Consolas"/>
          <w:color w:val="000000"/>
          <w:sz w:val="20"/>
        </w:rPr>
        <w:t>1</w:t>
      </w:r>
      <w:r>
        <w:rPr>
          <w:color w:val="000000"/>
        </w:rPr>
        <w:t xml:space="preserve"> day when no explicit log-date range is supplied.</w:t>
      </w:r>
    </w:p>
    <w:p>
      <w:pPr>
        <w:pStyle w:val="ListBullet"/>
      </w:pPr>
      <w:r>
        <w:rPr>
          <w:b/>
          <w:color w:val="000000"/>
        </w:rPr>
        <w:t>LANGU</w:t>
      </w:r>
      <w:r>
        <w:rPr>
          <w:color w:val="000000"/>
        </w:rPr>
        <w:t xml:space="preserve"> — Default: system logon language (</w:t>
      </w:r>
      <w:r>
        <w:rPr>
          <w:rFonts w:ascii="Consolas" w:hAnsi="Consolas"/>
          <w:color w:val="000000"/>
          <w:sz w:val="20"/>
        </w:rPr>
        <w:t>SY-LANGU</w:t>
      </w:r>
      <w:r>
        <w:rPr>
          <w:color w:val="000000"/>
        </w:rPr>
        <w:t>) unless overridden by selection.</w:t>
      </w:r>
    </w:p>
    <w:p>
      <w:pPr>
        <w:pStyle w:val="Heading3"/>
      </w:pPr>
      <w:r>
        <w:t>Practical Configuration Examples</w:t>
      </w:r>
    </w:p>
    <w:p>
      <w:r>
        <w:rPr>
          <w:b/>
          <w:color w:val="000000"/>
        </w:rPr>
        <w:t>Use Case 1: Recent critical error concentration</w:t>
      </w:r>
    </w:p>
    <w:p>
      <w:r>
        <w:rPr>
          <w:rFonts w:ascii="Consolas" w:hAnsi="Consolas"/>
          <w:color w:val="000000"/>
          <w:sz w:val="18"/>
        </w:rPr>
        <w:t>OBJECT = FI</w:t>
        <w:br/>
        <w:t>MSGTY = E</w:t>
        <w:br/>
        <w:t>BACKDAYS = 1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Focuses on recent financial-domain error logs for rapid operational triage.</w:t>
      </w:r>
    </w:p>
    <w:p>
      <w:r>
        <w:rPr>
          <w:b/>
          <w:color w:val="000000"/>
        </w:rPr>
        <w:t>Use Case 2: Signature-specific recurring defect tracking</w:t>
      </w:r>
    </w:p>
    <w:p>
      <w:r>
        <w:rPr>
          <w:rFonts w:ascii="Consolas" w:hAnsi="Consolas"/>
          <w:color w:val="000000"/>
          <w:sz w:val="18"/>
        </w:rPr>
        <w:t>MSGID = ZF</w:t>
        <w:br/>
        <w:t>MSGNO = 123</w:t>
        <w:br/>
        <w:t>MSGV1 = *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Isolates a known message signature to monitor recurrence and remediation effectiveness.</w:t>
      </w:r>
    </w:p>
    <w:p>
      <w:r>
        <w:rPr>
          <w:b/>
          <w:color w:val="000000"/>
        </w:rPr>
        <w:t>Use Case 3: Full-day persistence of warning/error logs</w:t>
      </w:r>
    </w:p>
    <w:p>
      <w:r>
        <w:rPr>
          <w:rFonts w:ascii="Consolas" w:hAnsi="Consolas"/>
          <w:color w:val="000000"/>
          <w:sz w:val="18"/>
        </w:rPr>
        <w:t>DURATION = 2</w:t>
        <w:br/>
        <w:t>DURATION_UNIT = F</w:t>
        <w:br/>
        <w:t>STATE_COLOR = Y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Tracks warning-state logs persisting beyond two full-day elapsed units for preventive action.</w:t>
      </w:r>
    </w:p>
    <w:p>
      <w:r>
        <w:rPr>
          <w:b/>
          <w:color w:val="000000"/>
        </w:rPr>
        <w:t>Use Case 4: Program-and-transaction ownership analysis</w:t>
      </w:r>
    </w:p>
    <w:p>
      <w:r>
        <w:rPr>
          <w:rFonts w:ascii="Consolas" w:hAnsi="Consolas"/>
          <w:color w:val="000000"/>
          <w:sz w:val="18"/>
        </w:rPr>
        <w:t>ALPROG = Z_BATCH_LOAD</w:t>
        <w:br/>
        <w:t>ALTCODE = ZTRN01</w:t>
        <w:br/>
        <w:t>ALUSER = BATCHUSR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Narrows logs to a specific execution path and user ownership for root-cause assignment.</w:t>
      </w:r>
    </w:p>
    <w:p>
      <w:pPr>
        <w:pStyle w:val="Heading2"/>
      </w:pPr>
      <w:r>
        <w:t>EI Function Structure</w:t>
      </w:r>
    </w:p>
    <w:p>
      <w:r>
        <w:rPr>
          <w:color w:val="000000"/>
        </w:rPr>
        <w:t>This table lists all output fields returned by the EI. These fields contain the results of the EI's data retrieval and calculations.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1800"/>
        <w:gridCol w:w="3600"/>
        <w:gridCol w:w="1224"/>
        <w:gridCol w:w="1584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Structure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Component Type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ALCHDATE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Date of last change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BALCHDATE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ALCHTIME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Time of last change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BALCHTIME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ALCHUSER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User that changed the 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BALCHUSER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ALDATE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BALDATE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ALMODE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Operating mode (Batch,Batch Input,Dialog)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BALMODE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ALPROG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Program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BALPROG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ALSTATE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processing status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ALSTATE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ALTCODE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Transaction code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BALTCODE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ALTEXT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Standard text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ALTIME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BALTIME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ALUSER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user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BALUSER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DB_VERSION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Database repository format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BALDBVER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In Time Units (defined separatly)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/SKN/E_SW_DURATION_UNIT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EXTNUMBER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External 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CHAR(100)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BALNREXT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LAST_MSGNR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ApplicationLog: Last message serial number assigned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BAL_LASTNR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LOGNUMBER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log 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BALOGNR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Text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CHAR(220)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BAPI_MSG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Class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SYMSGID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MSGNO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SYMSGNO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Internal message serial 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BALMNR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MSGTY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SYMSGTY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MSGV1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Variable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CHAR(50)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SYMSGV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MSGV2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Variable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CHAR(50)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SYMSGV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MSGV3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Variable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CHAR(50)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SYMSGV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MSGV4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Variable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CHAR(50)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SYMSGV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MSG_CNT_A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Number of A Messages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BALDBCNTA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MSG_CNT_AL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Total Number of Messages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BALDBCNTAL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MSG_CNT_E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Number of E Messages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BALDBCNTE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MSG_CNT_I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Number of I Messages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BALDBCNTI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MSG_CNT_P1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Number of messages with problem class 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BALDBCNTP1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MSG_CNT_P2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Number of messages with problem class 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BALDBCNTP2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MSG_CNT_P3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Number of messages with problem class 3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BALDBCNTP3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MSG_CNT_P4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Number of messages with problem class 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BALDBCNTP4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MSG_CNT_S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Number of S Messages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BALDBCNTS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MSG_CNT_W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Number of W Messages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BALDBCNTW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OBJECT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Object Name (Application Code)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BALOBJ_D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PROBCLASS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Log problem class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BALPROBCLH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STATE_COLOR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State Color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/SKN/E_SW_STATE_COLOR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State 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SUBOBJECT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Subobject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BALSUBOBJ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TIM_STMP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log: Time basis for context nametab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DEC(15)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BALCONTSMP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/SKN/S_SW_01_10_APPL_LOG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</w:tbl>
    <w:p/>
    <w:p>
      <w:pPr>
        <w:pStyle w:val="Heading2"/>
      </w:pPr>
      <w:r>
        <w:t>ABAP Code</w:t>
      </w:r>
    </w:p>
    <w:p>
      <w:r>
        <w:rPr>
          <w:rFonts w:ascii="Consolas" w:hAnsi="Consolas"/>
          <w:color w:val="000000"/>
          <w:sz w:val="18"/>
        </w:rPr>
        <w:t>FUNCTION /SKN/F_SW_01_10_APPL_LOG.</w:t>
        <w:br/>
        <w:t>*"----------------------------------------------------------------------</w:t>
        <w:br/>
        <w:t>*"*"Local Interface:</w:t>
        <w:br/>
        <w:t>*"  EXPORTING</w:t>
        <w:br/>
        <w:t>*"     VALUE(IS_ALERT) TYPE  CHAR1</w:t>
        <w:br/>
        <w:t>*"  TABLES</w:t>
        <w:br/>
        <w:t>*"      T_SELECT STRUCTURE  RSSELECT OPTIONAL</w:t>
        <w:br/>
        <w:t>*"      T_DATA STRUCTURE  /SKN/S_SW_01_10_APPL_LOG OPTIONAL</w:t>
        <w:br/>
        <w:t>*"----------------------------------------------------------------------</w:t>
        <w:br/>
        <w:t>* Changed by Zoe on 29.12.10 to allow selection by msg parameters (msgv1 &amp; msgv2)</w:t>
        <w:br/>
        <w:t>* Zoe on 3.1.10 for Ortal - complete matnr &amp; plant numbers for CIF messages</w:t>
        <w:br/>
        <w:t>*"----------------------------------------------------------------------</w:t>
        <w:br/>
        <w:t xml:space="preserve">  RANGES : R_OBJECT FOR BALHDR-OBJECT ,</w:t>
        <w:br/>
        <w:t xml:space="preserve">           R_SUBOBJECT FOR BALHDR-SUBOBJECT,</w:t>
        <w:br/>
        <w:t xml:space="preserve">           R_STATE_COLOR FOR /SKN/S_SW_SYS_JOB-STATE_COLOR,</w:t>
        <w:br/>
        <w:t xml:space="preserve">           R_PROBCLASS FOR BALHDR-PROBCLASS,</w:t>
        <w:br/>
        <w:t xml:space="preserve">           R_ALPROG FOR BALHDR-ALPROG,</w:t>
        <w:br/>
        <w:t xml:space="preserve">           R_ALTCODE FOR BALHDR-ALTCODE,</w:t>
        <w:br/>
        <w:t xml:space="preserve">           R_ALUSER FOR BALHDR-ALUSER,</w:t>
        <w:br/>
        <w:t xml:space="preserve">           R_DATUM   FOR SY-DATUM ,</w:t>
        <w:br/>
        <w:t xml:space="preserve">           R_UZEIT   FOR SY-UZEIT .</w:t>
        <w:br/>
        <w:t xml:space="preserve">  RANGES : R_MSGTY   FOR BALM-MSGTY,</w:t>
        <w:br/>
        <w:t xml:space="preserve">           R_MSGID   FOR BALM-MSGID,</w:t>
        <w:br/>
        <w:t xml:space="preserve">           R_MSGNO   FOR BALM-MSGNO.</w:t>
        <w:br/>
        <w:t>* Zoe on 29.12.10</w:t>
        <w:br/>
        <w:t xml:space="preserve">  RANGES : R_MSGV1   FOR BALM-MSGV1,</w:t>
        <w:br/>
        <w:t xml:space="preserve">           R_MSGV2   FOR BALM-MSGV2.</w:t>
        <w:br/>
        <w:t>* end 29.12.10</w:t>
        <w:br/>
        <w:t xml:space="preserve">  RANGES : R_MESSAGE FOR    /SKN/S_SW_SYS_APPL_LOG-MESSAGE.</w:t>
        <w:br/>
        <w:t xml:space="preserve">  DATA_MULTY: DURATION   /SKN/E_SW_DURATION.</w:t>
        <w:br/>
        <w:t xml:space="preserve">  DATA_SINGLE: DURATION_UNIT  /SKN/E_SW_DURATION_UNIT.</w:t>
        <w:br/>
        <w:t xml:space="preserve">  DATA : SY_DATLO LIKE SY-DATLO ,</w:t>
        <w:br/>
        <w:t xml:space="preserve">         SY_TIMLO LIKE SY-TIMLO .</w:t>
        <w:br/>
        <w:t xml:space="preserve">  DATA : TIME_DIFF TYPE  INT4 .</w:t>
        <w:br/>
        <w:t xml:space="preserve">  DATA :   IS_GENERAL(1) TYPE C.</w:t>
        <w:br/>
        <w:t xml:space="preserve">  DATA : DATE_FROM LIKE SY-DATUM ,</w:t>
        <w:br/>
        <w:t xml:space="preserve">         DATE_TO LIKE SY-DATUM ,</w:t>
        <w:br/>
        <w:t xml:space="preserve">         BACKDAYS  TYPE I .</w:t>
        <w:br/>
        <w:t xml:space="preserve">  DATA : LANGU LIKE SY-LANGU .</w:t>
        <w:br/>
        <w:t xml:space="preserve">  DATA : SY_TABIX LIKE SY-TABIX .</w:t>
        <w:br/>
        <w:t xml:space="preserve">  DATA : BEGIN OF T_HDR OCCURS 0,</w:t>
        <w:br/>
        <w:t xml:space="preserve">          OBJECT TYPE BALOBJ_D,</w:t>
        <w:br/>
        <w:t xml:space="preserve">          SUBOBJECT TYPE BALSUBOBJ,</w:t>
        <w:br/>
        <w:t xml:space="preserve">          EXTNUMBER TYPE BALNREXT,</w:t>
        <w:br/>
        <w:t xml:space="preserve">          ALDATE_F TYPE BALDATE ,</w:t>
        <w:br/>
        <w:t xml:space="preserve">          ALDATE_T TYPE BALDATE ,</w:t>
        <w:br/>
        <w:t xml:space="preserve">          ALTIME_F TYPE ALTIME ,</w:t>
        <w:br/>
        <w:t xml:space="preserve">          ALTIME_T TYPE ALTIME ,</w:t>
        <w:br/>
        <w:t xml:space="preserve">          ALUSER TYPE BALUSER,</w:t>
        <w:br/>
        <w:t xml:space="preserve">          PROBCLASS TYPE BALPROBCLH,</w:t>
        <w:br/>
        <w:t xml:space="preserve">         END OF T_HDR.</w:t>
        <w:br/>
        <w:t xml:space="preserve">  DATA : NUMBER_OF_LOGS TYPE I.</w:t>
        <w:br/>
        <w:t xml:space="preserve">  DATA : BEGIN OF HEADER_DATA OCCURS 0.</w:t>
        <w:br/>
        <w:t xml:space="preserve">          INCLUDE STRUCTURE BALHDR .</w:t>
        <w:br/>
        <w:t xml:space="preserve">  DATA : END OF HEADER_DATA.</w:t>
        <w:br/>
        <w:t xml:space="preserve">  DATA : BEGIN OF MESSAGES OCCURS 0.</w:t>
        <w:br/>
        <w:t xml:space="preserve">          INCLUDE STRUCTURE BALM .</w:t>
        <w:br/>
        <w:t xml:space="preserve">  DATA : END OF MESSAGES.</w:t>
        <w:br/>
        <w:t xml:space="preserve">  DATA_SINGLE: SW_DEST RFCDEST.             .</w:t>
        <w:br/>
        <w:t xml:space="preserve">  SELECT_SINGLE: SW_DEST.</w:t>
        <w:br/>
        <w:t xml:space="preserve">  IF LV_SW_DEST IS NOT INITIAL.</w:t>
        <w:br/>
        <w:t xml:space="preserve">    CALL FUNCTION '/SKN/FC_SW_01_10_APPL_LOG'</w:t>
        <w:br/>
        <w:t xml:space="preserve">      IMPORTING</w:t>
        <w:br/>
        <w:t xml:space="preserve">        IS_ALERT       = IS_ALERT</w:t>
        <w:br/>
        <w:t xml:space="preserve">      TABLES</w:t>
        <w:br/>
        <w:t xml:space="preserve">        T_SELECT       = T_SELECT</w:t>
        <w:br/>
        <w:t xml:space="preserve">        T_DATA         = T_DATA.</w:t>
        <w:br/>
        <w:t xml:space="preserve">  ENDIF.</w:t>
        <w:br/>
        <w:t xml:space="preserve">  CHECK LV_SW_DEST IS INITIAL.</w:t>
        <w:br/>
        <w:t>*-- Fill Selection Option Tables</w:t>
        <w:br/>
        <w:t xml:space="preserve">  SELECT_MULTY: DURATION.</w:t>
        <w:br/>
        <w:t xml:space="preserve">  LV_DURATION_UNIT = 'M'.</w:t>
        <w:br/>
        <w:t xml:space="preserve">  SELECT_SINGLE: DURATION_UNIT.</w:t>
        <w:br/>
        <w:t xml:space="preserve">  SY_DATLO = SY-DATUM .        " Appl Server's Date</w:t>
        <w:br/>
        <w:t xml:space="preserve">  SY_TIMLO = SY-UZEIT.</w:t>
        <w:br/>
        <w:t xml:space="preserve">  LOOP AT T_SELECT WHERE FIELDNM = 'OBJECT'.</w:t>
        <w:br/>
        <w:t xml:space="preserve">    MOVE-CORRESPONDING T_SELECT TO R_OBJECT.</w:t>
        <w:br/>
        <w:t xml:space="preserve">    APPEND R_OBJECT.</w:t>
        <w:br/>
        <w:t xml:space="preserve">  ENDLOOP.</w:t>
        <w:br/>
        <w:t xml:space="preserve">  LOOP AT T_SELECT WHERE FIELDNM = 'STATE_COLOR'.</w:t>
        <w:br/>
        <w:t xml:space="preserve">    MOVE-CORRESPONDING T_SELECT TO R_STATE_COLOR.</w:t>
        <w:br/>
        <w:t xml:space="preserve">    APPEND R_STATE_COLOR.</w:t>
        <w:br/>
        <w:t xml:space="preserve">  ENDLOOP.</w:t>
        <w:br/>
        <w:t xml:space="preserve">  LOOP AT T_SELECT WHERE FIELDNM = 'SUBOBJECT'.</w:t>
        <w:br/>
        <w:t xml:space="preserve">    MOVE-CORRESPONDING T_SELECT TO R_SUBOBJECT.</w:t>
        <w:br/>
        <w:t xml:space="preserve">    APPEND R_SUBOBJECT.</w:t>
        <w:br/>
        <w:t xml:space="preserve">  ENDLOOP.</w:t>
        <w:br/>
        <w:t xml:space="preserve">  LOOP AT T_SELECT WHERE FIELDNM = 'PROBCLASS'.</w:t>
        <w:br/>
        <w:t xml:space="preserve">    MOVE-CORRESPONDING T_SELECT TO R_PROBCLASS.</w:t>
        <w:br/>
        <w:t xml:space="preserve">    APPEND R_PROBCLASS.</w:t>
        <w:br/>
        <w:t xml:space="preserve">  ENDLOOP.</w:t>
        <w:br/>
        <w:t xml:space="preserve">  LOOP AT T_SELECT WHERE FIELDNM = 'ALPROG'.</w:t>
        <w:br/>
        <w:t xml:space="preserve">    MOVE-CORRESPONDING T_SELECT TO R_ALPROG.</w:t>
        <w:br/>
        <w:t xml:space="preserve">    APPEND R_ALPROG.</w:t>
        <w:br/>
        <w:t xml:space="preserve">  ENDLOOP.</w:t>
        <w:br/>
        <w:t>*</w:t>
        <w:br/>
        <w:t xml:space="preserve">  LOOP AT T_SELECT WHERE FIELDNM = 'ALTCODE'.</w:t>
        <w:br/>
        <w:t xml:space="preserve">    MOVE-CORRESPONDING T_SELECT TO R_ALTCODE.</w:t>
        <w:br/>
        <w:t xml:space="preserve">    APPEND R_ALTCODE.</w:t>
        <w:br/>
        <w:t xml:space="preserve">  ENDLOOP.</w:t>
        <w:br/>
        <w:t xml:space="preserve">  LOOP AT T_SELECT WHERE FIELDNM = 'ALUSER'.</w:t>
        <w:br/>
        <w:t xml:space="preserve">    MOVE-CORRESPONDING T_SELECT TO R_ALUSER.</w:t>
        <w:br/>
        <w:t xml:space="preserve">    APPEND R_ALUSER.</w:t>
        <w:br/>
        <w:t xml:space="preserve">  ENDLOOP.</w:t>
        <w:br/>
        <w:t xml:space="preserve">  LOOP AT T_SELECT WHERE FIELDNM = 'MSGTY'.</w:t>
        <w:br/>
        <w:t xml:space="preserve">    MOVE-CORRESPONDING T_SELECT TO R_MSGTY.</w:t>
        <w:br/>
        <w:t xml:space="preserve">    APPEND R_MSGTY.</w:t>
        <w:br/>
        <w:t xml:space="preserve">  ENDLOOP.</w:t>
        <w:br/>
        <w:t xml:space="preserve">  LOOP AT T_SELECT WHERE FIELDNM = 'MSGID'.</w:t>
        <w:br/>
        <w:t xml:space="preserve">    MOVE-CORRESPONDING T_SELECT TO R_MSGID.</w:t>
        <w:br/>
        <w:t xml:space="preserve">    APPEND R_MSGID.</w:t>
        <w:br/>
        <w:t xml:space="preserve">  ENDLOOP.</w:t>
        <w:br/>
        <w:t xml:space="preserve">  LOOP AT T_SELECT WHERE FIELDNM = 'MSGNO'.</w:t>
        <w:br/>
        <w:t xml:space="preserve">    MOVE-CORRESPONDING T_SELECT TO R_MSGNO.</w:t>
        <w:br/>
        <w:t xml:space="preserve">    APPEND R_MSGNO.</w:t>
        <w:br/>
        <w:t xml:space="preserve">  ENDLOOP.</w:t>
        <w:br/>
        <w:t xml:space="preserve">  LOOP AT T_SELECT WHERE FIELDNM = 'MESSAGE'.</w:t>
        <w:br/>
        <w:t xml:space="preserve">    MOVE-CORRESPONDING T_SELECT TO R_MESSAGE.</w:t>
        <w:br/>
        <w:t xml:space="preserve">    APPEND R_MESSAGE.</w:t>
        <w:br/>
        <w:t xml:space="preserve">  ENDLOOP.</w:t>
        <w:br/>
        <w:t xml:space="preserve">  LOOP AT T_SELECT WHERE FIELDNM = 'DATUM'.</w:t>
        <w:br/>
        <w:t xml:space="preserve">    MOVE-CORRESPONDING T_SELECT TO R_DATUM.</w:t>
        <w:br/>
        <w:t xml:space="preserve">    APPEND R_DATUM.</w:t>
        <w:br/>
        <w:t xml:space="preserve">  ENDLOOP.</w:t>
        <w:br/>
        <w:t>* Zoe on 29.12.10</w:t>
        <w:br/>
        <w:t xml:space="preserve">  LOOP AT T_SELECT WHERE FIELDNM = 'MSGV1'.</w:t>
        <w:br/>
        <w:t xml:space="preserve">    MOVE-CORRESPONDING T_SELECT TO R_MSGV1.</w:t>
        <w:br/>
        <w:t xml:space="preserve">    APPEND R_MSGV1.</w:t>
        <w:br/>
        <w:t xml:space="preserve">  ENDLOOP.</w:t>
        <w:br/>
        <w:t xml:space="preserve">  LOOP AT T_SELECT WHERE FIELDNM = 'MSGV2'.</w:t>
        <w:br/>
        <w:t xml:space="preserve">    MOVE-CORRESPONDING T_SELECT TO R_MSGV2.</w:t>
        <w:br/>
        <w:t xml:space="preserve">    APPEND R_MSGV2.</w:t>
        <w:br/>
        <w:t xml:space="preserve">  ENDLOOP.</w:t>
        <w:br/>
        <w:t>* end 29.12.10</w:t>
        <w:br/>
        <w:t xml:space="preserve">  IF R_DATUM[] IS INITIAL .</w:t>
        <w:br/>
        <w:t xml:space="preserve">    LOOP AT T_SELECT WHERE FIELDNM = 'BACKDAYS'.</w:t>
        <w:br/>
        <w:t xml:space="preserve">      R_DATUM-SIGN = 'I' .</w:t>
        <w:br/>
        <w:t xml:space="preserve">      R_DATUM-OPTION = 'GE' .</w:t>
        <w:br/>
        <w:t xml:space="preserve">      BACKDAYS = T_SELECT-LOW .</w:t>
        <w:br/>
        <w:t xml:space="preserve">      DATE_FROM = SY-DATUM - BACKDAYS .</w:t>
        <w:br/>
        <w:t xml:space="preserve">      R_DATUM-LOW = DATE_FROM .</w:t>
        <w:br/>
        <w:t xml:space="preserve">      APPEND R_DATUM.</w:t>
        <w:br/>
        <w:t xml:space="preserve">      EXIT.</w:t>
        <w:br/>
        <w:t xml:space="preserve">    ENDLOOP.</w:t>
        <w:br/>
        <w:t xml:space="preserve">    IF R_DATUM[] IS INITIAL .</w:t>
        <w:br/>
        <w:t xml:space="preserve">      R_DATUM-SIGN = 'I' .</w:t>
        <w:br/>
        <w:t xml:space="preserve">      R_DATUM-OPTION = 'GE' .</w:t>
        <w:br/>
        <w:t xml:space="preserve">      BACKDAYS = 1 .</w:t>
        <w:br/>
        <w:t xml:space="preserve">      DATE_FROM = SY-DATUM - BACKDAYS .</w:t>
        <w:br/>
        <w:t xml:space="preserve">      R_DATUM-LOW = DATE_FROM .</w:t>
        <w:br/>
        <w:t xml:space="preserve">      APPEND R_DATUM.</w:t>
        <w:br/>
        <w:t xml:space="preserve">    ENDIF .</w:t>
        <w:br/>
        <w:t xml:space="preserve">  ENDIF.</w:t>
        <w:br/>
        <w:t xml:space="preserve">  "--------------</w:t>
        <w:br/>
        <w:t xml:space="preserve">  READ TABLE R_DATUM INDEX 1.</w:t>
        <w:br/>
        <w:t xml:space="preserve">  DATE_FROM = R_DATUM-LOW.</w:t>
        <w:br/>
        <w:t xml:space="preserve">  DATE_TO = R_DATUM-HIGH.</w:t>
        <w:br/>
        <w:t xml:space="preserve">  LOOP AT R_DATUM .</w:t>
        <w:br/>
        <w:t xml:space="preserve">    IF DATE_FROM &gt; R_DATUM-LOW.</w:t>
        <w:br/>
        <w:t xml:space="preserve">      DATE_FROM = R_DATUM-LOW.</w:t>
        <w:br/>
        <w:t xml:space="preserve">    ENDIF.</w:t>
        <w:br/>
        <w:t xml:space="preserve">    IF DATE_TO &lt; R_DATUM-HIGH.</w:t>
        <w:br/>
        <w:t xml:space="preserve">      DATE_TO = R_DATUM-HIGH.</w:t>
        <w:br/>
        <w:t xml:space="preserve">    ENDIF.</w:t>
        <w:br/>
        <w:t xml:space="preserve">  ENDLOOP.</w:t>
        <w:br/>
        <w:t xml:space="preserve">  IF DATE_TO IS INITIAL.</w:t>
        <w:br/>
        <w:t xml:space="preserve">    DATE_TO = DATE_FROM.</w:t>
        <w:br/>
        <w:t xml:space="preserve">  ENDIF.</w:t>
        <w:br/>
        <w:t xml:space="preserve">  "--------------</w:t>
        <w:br/>
        <w:t xml:space="preserve">  LANGU = SY-LANGU.</w:t>
        <w:br/>
        <w:t xml:space="preserve">  LOOP AT T_SELECT WHERE FIELDNM = 'LANGU'.</w:t>
        <w:br/>
        <w:t xml:space="preserve">    LANGU = T_SELECT-LOW.</w:t>
        <w:br/>
        <w:t xml:space="preserve">    EXIT.</w:t>
        <w:br/>
        <w:t xml:space="preserve">  ENDLOOP.</w:t>
        <w:br/>
        <w:t>*--- Retrieve data</w:t>
        <w:br/>
        <w:t xml:space="preserve">  CLEAR IS_ALERT .</w:t>
        <w:br/>
        <w:t xml:space="preserve">  REFRESH T_DATA .</w:t>
        <w:br/>
        <w:t xml:space="preserve">  REFRESH T_HDR .</w:t>
        <w:br/>
        <w:t xml:space="preserve">  SELECT OBJECT SUBOBJECT EXTNUMBER</w:t>
        <w:br/>
        <w:t xml:space="preserve">         PROBCLASS ALUSER</w:t>
        <w:br/>
        <w:t xml:space="preserve">         MIN( ALDATE ) MAX( ALDATE ) MIN( ALTIME ) MAX( ALTIME )</w:t>
        <w:br/>
        <w:t xml:space="preserve">    FROM BALHDR</w:t>
        <w:br/>
        <w:t xml:space="preserve">    INTO (T_HDR-OBJECT, T_HDR-SUBOBJECT, T_HDR-EXTNUMBER,</w:t>
        <w:br/>
        <w:t xml:space="preserve">          T_HDR-PROBCLASS, T_HDR-ALUSER,</w:t>
        <w:br/>
        <w:t xml:space="preserve">          T_HDR-ALDATE_F, T_HDR-ALDATE_T, T_HDR-ALTIME_F, T_HDR-ALTIME_T)</w:t>
        <w:br/>
        <w:t xml:space="preserve">     WHERE OBJECT IN R_OBJECT</w:t>
        <w:br/>
        <w:t xml:space="preserve">       AND SUBOBJECT IN R_SUBOBJECT</w:t>
        <w:br/>
        <w:t xml:space="preserve">       AND PROBCLASS IN R_PROBCLASS</w:t>
        <w:br/>
        <w:t xml:space="preserve">       AND ALPROG IN R_ALPROG</w:t>
        <w:br/>
        <w:t xml:space="preserve">       AND ALTCODE IN R_ALTCODE</w:t>
        <w:br/>
        <w:t xml:space="preserve">       AND ALUSER IN R_ALUSER</w:t>
        <w:br/>
        <w:t xml:space="preserve">       AND ALDATE IN R_DATUM</w:t>
        <w:br/>
        <w:t xml:space="preserve">       AND ALTIME IN R_UZEIT</w:t>
        <w:br/>
        <w:t xml:space="preserve">     GROUP BY OBJECT SUBOBJECT EXTNUMBER PROBCLASS ALUSER.</w:t>
        <w:br/>
        <w:t xml:space="preserve">    APPEND T_HDR.</w:t>
        <w:br/>
        <w:t xml:space="preserve">  ENDSELECT.</w:t>
        <w:br/>
        <w:t xml:space="preserve">  LOOP AT T_HDR.</w:t>
        <w:br/>
        <w:t xml:space="preserve">    CLEAR HEADER_DATA[].</w:t>
        <w:br/>
        <w:t xml:space="preserve">    CLEAR MESSAGES[].</w:t>
        <w:br/>
        <w:t xml:space="preserve">    CALL FUNCTION 'APPL_LOG_READ_DB'</w:t>
        <w:br/>
        <w:t xml:space="preserve">      EXPORTING</w:t>
        <w:br/>
        <w:t xml:space="preserve">        OBJECT                   = T_HDR-OBJECT</w:t>
        <w:br/>
        <w:t xml:space="preserve">        SUBOBJECT                = T_HDR-SUBOBJECT</w:t>
        <w:br/>
        <w:t xml:space="preserve">        EXTERNAL_NUMBER          = T_HDR-EXTNUMBER</w:t>
        <w:br/>
        <w:t xml:space="preserve">        DATE_FROM                = T_HDR-ALDATE_F</w:t>
        <w:br/>
        <w:t xml:space="preserve">        DATE_TO                  = T_HDR-ALDATE_T</w:t>
        <w:br/>
        <w:t xml:space="preserve">        TIME_FROM                = T_HDR-ALTIME_F</w:t>
        <w:br/>
        <w:t xml:space="preserve">        TIME_TO                  = T_HDR-ALTIME_T</w:t>
        <w:br/>
        <w:t xml:space="preserve">        LOG_CLASS                = T_HDR-PROBCLASS</w:t>
        <w:br/>
        <w:t>*        PROGRAM_NAME             = '*'</w:t>
        <w:br/>
        <w:t>*        TRANSACTION_CODE         = '*'</w:t>
        <w:br/>
        <w:t xml:space="preserve">        USER_ID                  = T_HDR-ALUSER</w:t>
        <w:br/>
        <w:t>*        MODE                     = '+'</w:t>
        <w:br/>
        <w:t>*        PUT_INTO_MEMORY          = ' '</w:t>
        <w:br/>
        <w:t xml:space="preserve">      IMPORTING</w:t>
        <w:br/>
        <w:t xml:space="preserve">        NUMBER_OF_LOGS           = NUMBER_OF_LOGS</w:t>
        <w:br/>
        <w:t xml:space="preserve">      TABLES</w:t>
        <w:br/>
        <w:t xml:space="preserve">        HEADER_DATA              = HEADER_DATA</w:t>
        <w:br/>
        <w:t>*        HEADER_PARAMETERS        =</w:t>
        <w:br/>
        <w:t xml:space="preserve">        MESSAGES                 = MESSAGES</w:t>
        <w:br/>
        <w:t>*        MESSAGE_PARAMETERS       =</w:t>
        <w:br/>
        <w:t>*        CONTEXTS                 =</w:t>
        <w:br/>
        <w:t>*        T_EXCEPTIONS             =</w:t>
        <w:br/>
        <w:t xml:space="preserve">              .</w:t>
        <w:br/>
        <w:t xml:space="preserve">    DATA LWA_MSG LIKE LINE OF MESSAGES.</w:t>
        <w:br/>
        <w:t xml:space="preserve">    LOOP AT MESSAGES .</w:t>
        <w:br/>
        <w:t xml:space="preserve">      READ TABLE HEADER_DATA WITH KEY LOGNUMBER = MESSAGES-LOGNUMBER.</w:t>
        <w:br/>
        <w:t xml:space="preserve">      IF SY-SUBRC IS INITIAL.</w:t>
        <w:br/>
        <w:t xml:space="preserve">        MOVE-CORRESPONDING MESSAGES TO T_DATA.</w:t>
        <w:br/>
        <w:t xml:space="preserve">        MOVE-CORRESPONDING HEADER_DATA TO T_DATA.</w:t>
        <w:br/>
        <w:t xml:space="preserve">        APPEND T_DATA.</w:t>
        <w:br/>
        <w:t xml:space="preserve">      ENDIF.</w:t>
        <w:br/>
        <w:t xml:space="preserve">    ENDLOOP.</w:t>
        <w:br/>
        <w:t xml:space="preserve">  ENDLOOP.</w:t>
        <w:br/>
        <w:t>*   select *</w:t>
        <w:br/>
        <w:t>*      from BALHDR</w:t>
        <w:br/>
        <w:t>*      into CORRESPONDING FIELDS OF TABLE t_data</w:t>
        <w:br/>
        <w:t>*      where OBJECT in R_OBJECT</w:t>
        <w:br/>
        <w:t>*        and SUBOBJECT in R_SUBOBJECT</w:t>
        <w:br/>
        <w:t>*        and PROBCLASS in R_PROBCLASS</w:t>
        <w:br/>
        <w:t>*        and ALPROG in R_ALPROG</w:t>
        <w:br/>
        <w:t>*        and ALTCODE in R_ALTCODE</w:t>
        <w:br/>
        <w:t>*        and ALUSER in R_ALUSER</w:t>
        <w:br/>
        <w:t>*        and ALDATE in R_DATUM</w:t>
        <w:br/>
        <w:t>*        and ALTIME in R_UZEIT.</w:t>
        <w:br/>
        <w:t xml:space="preserve">  LOOP AT T_DATA.</w:t>
        <w:br/>
        <w:t xml:space="preserve">    SY_TABIX = SY-TABIX .</w:t>
        <w:br/>
        <w:t xml:space="preserve">    IF T_DATA-MSGTY IN R_MSGTY AND</w:t>
        <w:br/>
        <w:t xml:space="preserve">       T_DATA-MSGID IN R_MSGID AND</w:t>
        <w:br/>
        <w:t xml:space="preserve">       T_DATA-MSGNO IN R_MSGNO AND</w:t>
        <w:br/>
        <w:t xml:space="preserve">       T_DATA-MSGV1 IN R_MSGV1 AND</w:t>
        <w:br/>
        <w:t xml:space="preserve">       T_DATA-MSGV2 IN R_MSGV2.</w:t>
        <w:br/>
        <w:t xml:space="preserve">      CALL FUNCTION 'BAPI_MESSAGE_GETDETAIL'</w:t>
        <w:br/>
        <w:t xml:space="preserve">        EXPORTING</w:t>
        <w:br/>
        <w:t xml:space="preserve">          ID                = T_DATA-MSGID</w:t>
        <w:br/>
        <w:t xml:space="preserve">          NUMBER            = T_DATA-MSGNO</w:t>
        <w:br/>
        <w:t xml:space="preserve">          LANGUAGE          = LANGU</w:t>
        <w:br/>
        <w:t xml:space="preserve">          TEXTFORMAT        = 'ASC'</w:t>
        <w:br/>
        <w:t>*         LINKPATTERN       =</w:t>
        <w:br/>
        <w:t xml:space="preserve">          MESSAGE_V1        = T_DATA-MSGV1</w:t>
        <w:br/>
        <w:t xml:space="preserve">          MESSAGE_V2        = T_DATA-MSGV2</w:t>
        <w:br/>
        <w:t xml:space="preserve">          MESSAGE_V3        = T_DATA-MSGV3</w:t>
        <w:br/>
        <w:t xml:space="preserve">          MESSAGE_V4        = T_DATA-MSGV4</w:t>
        <w:br/>
        <w:t xml:space="preserve">        IMPORTING</w:t>
        <w:br/>
        <w:t xml:space="preserve">          MESSAGE           = T_DATA-MESSAGE</w:t>
        <w:br/>
        <w:t>*         RETURN            =</w:t>
        <w:br/>
        <w:t>*       TABLES</w:t>
        <w:br/>
        <w:t>*         TEXT              =</w:t>
        <w:br/>
        <w:t xml:space="preserve">                .</w:t>
        <w:br/>
        <w:t xml:space="preserve">      MODIFY T_DATA INDEX SY_TABIX.</w:t>
        <w:br/>
        <w:t xml:space="preserve">    ELSE.</w:t>
        <w:br/>
        <w:t xml:space="preserve">      DELETE T_DATA INDEX SY_TABIX.</w:t>
        <w:br/>
        <w:t xml:space="preserve">    ENDIF.</w:t>
        <w:br/>
        <w:t xml:space="preserve">  ENDLOOP.</w:t>
        <w:br/>
        <w:t xml:space="preserve">  IF NOT R_MESSAGE[] IS INITIAL.</w:t>
        <w:br/>
        <w:t xml:space="preserve">    LOOP AT T_DATA .</w:t>
        <w:br/>
        <w:t xml:space="preserve">      SY_TABIX = SY-TABIX .</w:t>
        <w:br/>
        <w:t xml:space="preserve">      IF NOT T_DATA-MESSAGE IN R_MESSAGE.</w:t>
        <w:br/>
        <w:t xml:space="preserve">        DELETE T_DATA INDEX SY_TABIX.</w:t>
        <w:br/>
        <w:t xml:space="preserve">      ENDIF.</w:t>
        <w:br/>
        <w:t xml:space="preserve">    ENDLOOP.</w:t>
        <w:br/>
        <w:t xml:space="preserve">  ENDIF.</w:t>
        <w:br/>
        <w:t xml:space="preserve">  LOOP AT T_DATA.</w:t>
        <w:br/>
        <w:t xml:space="preserve">    SY_TABIX = SY-TABIX .</w:t>
        <w:br/>
        <w:t xml:space="preserve">    " State ICON</w:t>
        <w:br/>
        <w:t xml:space="preserve">    CASE T_DATA-MSGTY.</w:t>
        <w:br/>
        <w:t xml:space="preserve">      WHEN 'E' .</w:t>
        <w:br/>
        <w:t xml:space="preserve">        T_DATA-STATE_COLOR = 'R'.</w:t>
        <w:br/>
        <w:t xml:space="preserve">      WHEN 'W' .</w:t>
        <w:br/>
        <w:t xml:space="preserve">        T_DATA-STATE_COLOR = 'Y'.</w:t>
        <w:br/>
        <w:t xml:space="preserve">      WHEN 'S' .</w:t>
        <w:br/>
        <w:t xml:space="preserve">        T_DATA-STATE_COLOR = 'G'.</w:t>
        <w:br/>
        <w:t xml:space="preserve">      WHEN 'I' .</w:t>
        <w:br/>
        <w:t xml:space="preserve">        T_DATA-STATE_COLOR = 'G'.</w:t>
        <w:br/>
        <w:t xml:space="preserve">      WHEN OTHERS.</w:t>
        <w:br/>
        <w:t xml:space="preserve">    ENDCASE.</w:t>
        <w:br/>
        <w:t xml:space="preserve">    CALL FUNCTION '/SKN/F_SW_GET_STATE_ICON'</w:t>
        <w:br/>
        <w:t xml:space="preserve">      EXPORTING</w:t>
        <w:br/>
        <w:t xml:space="preserve">        STATE_COLOR = T_DATA-STATE_COLOR</w:t>
        <w:br/>
        <w:t xml:space="preserve">      IMPORTING</w:t>
        <w:br/>
        <w:t xml:space="preserve">        STATE_ICON  = T_DATA-STATE_ICON.</w:t>
        <w:br/>
        <w:t xml:space="preserve">    MODIFY T_DATA INDEX SY_TABIX.</w:t>
        <w:br/>
        <w:t xml:space="preserve">  ENDLOOP.</w:t>
        <w:br/>
        <w:t xml:space="preserve">  LOOP AT T_DATA .</w:t>
        <w:br/>
        <w:t xml:space="preserve">    SY_TABIX = SY-TABIX .</w:t>
        <w:br/>
        <w:t xml:space="preserve">    IF NOT T_DATA-STATE_COLOR IN R_STATE_COLOR.</w:t>
        <w:br/>
        <w:t xml:space="preserve">      DELETE T_DATA INDEX SY_TABIX.</w:t>
        <w:br/>
        <w:t xml:space="preserve">    ENDIF.</w:t>
        <w:br/>
        <w:t xml:space="preserve">  ENDLOOP.</w:t>
        <w:br/>
        <w:t>*-- Fill Duration Value</w:t>
        <w:br/>
        <w:t xml:space="preserve"> LOOP AT T_DATA .</w:t>
        <w:br/>
        <w:t xml:space="preserve">   SY_TABIX = SY-TABIX.</w:t>
        <w:br/>
        <w:t xml:space="preserve">   T_DATA-DURATION_UNIT = LV_DURATION_UNIT.</w:t>
        <w:br/>
        <w:t xml:space="preserve">    CALL FUNCTION '/SKN/F_SW_GET_TIME_DIFF'</w:t>
        <w:br/>
        <w:t xml:space="preserve">        EXPORTING</w:t>
        <w:br/>
        <w:t xml:space="preserve">          D_FROM            = T_DATA-ALDATE</w:t>
        <w:br/>
        <w:t xml:space="preserve">          T_FROM            = T_DATA-ALTIME</w:t>
        <w:br/>
        <w:t xml:space="preserve">          D_TO              = SY_DATLO</w:t>
        <w:br/>
        <w:t xml:space="preserve">          T_TO              = SY_TIMLO</w:t>
        <w:br/>
        <w:t xml:space="preserve">          TIME_UNIT         = LV_DURATION_UNIT</w:t>
        <w:br/>
        <w:t xml:space="preserve">        IMPORTING</w:t>
        <w:br/>
        <w:t xml:space="preserve">          TIME_DIFF         = TIME_DIFF</w:t>
        <w:br/>
        <w:t xml:space="preserve">        EXCEPTIONS</w:t>
        <w:br/>
        <w:t xml:space="preserve">          WRONG_VALUE       = 1</w:t>
        <w:br/>
        <w:t xml:space="preserve">          OTHERS            = 2    .</w:t>
        <w:br/>
        <w:t xml:space="preserve">      IF SY-SUBRC = 0.</w:t>
        <w:br/>
        <w:t xml:space="preserve">        T_DATA-DURATION = TIME_DIFF .</w:t>
        <w:br/>
        <w:t xml:space="preserve">      ELSE.</w:t>
        <w:br/>
        <w:t xml:space="preserve">        T_DATA-DURATION = '999999'.</w:t>
        <w:br/>
        <w:t xml:space="preserve">      ENDIF.</w:t>
        <w:br/>
        <w:t xml:space="preserve">   MODIFY T_DATA INDEX SY_TABIX .</w:t>
        <w:br/>
        <w:t xml:space="preserve"> ENDLOOP .</w:t>
        <w:br/>
        <w:t xml:space="preserve"> DELETE T_DATA WHERE DURATION NOT IN R_DURATION.</w:t>
        <w:br/>
        <w:t>*--- Check Alert Information</w:t>
        <w:br/>
        <w:t xml:space="preserve">  READ TABLE T_DATA INDEX 1.</w:t>
        <w:br/>
        <w:t xml:space="preserve">  CHECK NOT SY-TFILL  IS INITIAL .</w:t>
        <w:br/>
        <w:t xml:space="preserve">  IS_ALERT = 'X' .</w:t>
        <w:br/>
        <w:t>ENDFUNCTION.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