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User Profile - SW_01_20_USR_PROFILE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assignments of SAP authorization profiles to users and enriches each hit with user master context, lock state, and human-readable identity fields. It combines profile-to-user relationships with user security data so governance teams can see who holds a given profile, under what lock and validity conditions, and how long it has been since they last authenticated.</w:t>
      </w:r>
    </w:p>
    <w:p>
      <w:r>
        <w:rPr>
          <w:color w:val="000000"/>
        </w:rPr>
        <w:t>This EI serves as an essential control for access governance and SAP security operations by:</w:t>
      </w:r>
    </w:p>
    <w:p>
      <w:pPr>
        <w:pStyle w:val="ListBullet"/>
      </w:pPr>
      <w:r>
        <w:rPr>
          <w:color w:val="000000"/>
        </w:rPr>
        <w:t>Enabling detection of sensitive profiles attached to unexpected user types, groups, or lock states before those assignments are exploited or audited late</w:t>
      </w:r>
    </w:p>
    <w:p>
      <w:pPr>
        <w:pStyle w:val="ListBullet"/>
      </w:pPr>
      <w:r>
        <w:rPr>
          <w:color w:val="000000"/>
        </w:rPr>
        <w:t>Supporting segregation-of-duties and least-privilege reviews when profiles must be justified per user population (for example dialog versus batch)</w:t>
      </w:r>
    </w:p>
    <w:p>
      <w:pPr>
        <w:pStyle w:val="ListBullet"/>
      </w:pPr>
      <w:r>
        <w:rPr>
          <w:color w:val="000000"/>
        </w:rPr>
        <w:t>Providing visibility into inactive or locked accounts that still carry powerful profiles, so remediation can prioritize high-risk rows</w:t>
      </w:r>
    </w:p>
    <w:p>
      <w:pPr>
        <w:pStyle w:val="ListBullet"/>
      </w:pPr>
      <w:r>
        <w:rPr>
          <w:color w:val="000000"/>
        </w:rPr>
        <w:t>Helping teams correlate profile exposure with password logon patterns, failed logon counters, and master-data change metadata where those attributes are relevant to the review</w:t>
      </w:r>
    </w:p>
    <w:p>
      <w:pPr>
        <w:pStyle w:val="ListBullet"/>
      </w:pPr>
      <w:r>
        <w:rPr>
          <w:color w:val="000000"/>
        </w:rPr>
        <w:t>Giving auditors a repeatable, monitor-aligned view of profile holders that matches the same logic used in online exception handling</w:t>
      </w:r>
    </w:p>
    <w:p>
      <w:r>
        <w:rPr>
          <w:color w:val="000000"/>
        </w:rPr>
        <w:t>Typical uses include periodic access reviews, preparation for role/profile redesign projects, investigations after security incidents, and operational checks before go-live or cleanup transports. Results support ticketing, deprovisioning, and master-data correction workflows.</w:t>
      </w:r>
    </w:p>
    <w:p>
      <w:r>
        <w:rPr>
          <w:color w:val="000000"/>
        </w:rPr>
        <w:t>The evaluation reads profile-to-user assignment data joined with user master security information, then resolves descriptive and state information through standard user interfaces used elsewhere in the monitoring suite.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which users hold specific authorization profiles—and under which lock, validity, and activity conditions—creates multiple risks across security, compliance, and operational management:</w:t>
      </w:r>
    </w:p>
    <w:p>
      <w:r>
        <w:rPr>
          <w:b/>
          <w:color w:val="000000"/>
        </w:rPr>
        <w:t>Security and Access Control Risks</w:t>
      </w:r>
    </w:p>
    <w:p>
      <w:r>
        <w:rPr>
          <w:color w:val="000000"/>
        </w:rPr>
        <w:t>Powerful profiles may remain attached to dormant, shared, or service accounts without periodic confirmation of business need</w:t>
      </w:r>
    </w:p>
    <w:p>
      <w:r>
        <w:rPr>
          <w:color w:val="000000"/>
        </w:rPr>
        <w:t>Lock and validity issues on user masters can go unnoticed while risky profile assignments stay technically in force</w:t>
      </w:r>
    </w:p>
    <w:p>
      <w:r>
        <w:rPr>
          <w:color w:val="000000"/>
        </w:rPr>
        <w:t>Mixing user types in one review makes it easy to apply the wrong policy to technical versus human accounts</w:t>
      </w:r>
    </w:p>
    <w:p>
      <w:r>
        <w:rPr>
          <w:color w:val="000000"/>
        </w:rPr>
        <w:t>Concentration of sensitive profiles on a small set of users may indicate over-provisioning or inappropriate bundling of duties</w:t>
      </w:r>
    </w:p>
    <w:p>
      <w:r>
        <w:rPr>
          <w:color w:val="000000"/>
        </w:rPr>
        <w:t>Delayed detection of mismatches between profile intent and actual user population widens the window for misuse or fraud</w:t>
      </w:r>
    </w:p>
    <w:p>
      <w:r>
        <w:rPr>
          <w:b/>
          <w:color w:val="000000"/>
        </w:rPr>
        <w:t>Compliance and Audit Risks</w:t>
      </w:r>
    </w:p>
    <w:p>
      <w:r>
        <w:rPr>
          <w:color w:val="000000"/>
        </w:rPr>
        <w:t>Access certification and recertification exercises require accurate lists of profile holders with enough context to approve or revoke</w:t>
      </w:r>
    </w:p>
    <w:p>
      <w:r>
        <w:rPr>
          <w:color w:val="000000"/>
        </w:rPr>
        <w:t>Regulators and internal audit expect evidence that privileged or sensitive access is reviewed on a defined cadence</w:t>
      </w:r>
    </w:p>
    <w:p>
      <w:r>
        <w:rPr>
          <w:color w:val="000000"/>
        </w:rPr>
        <w:t>Inconsistent or manual extracts increase the risk of omissions, harming the defensibility of access reports</w:t>
      </w:r>
    </w:p>
    <w:p>
      <w:r>
        <w:rPr>
          <w:color w:val="000000"/>
        </w:rPr>
        <w:t>Lack of standardized state labeling (severity, lock context) slows evidence gathering for GRC tools and workpapers</w:t>
      </w:r>
    </w:p>
    <w:p>
      <w:r>
        <w:rPr>
          <w:color w:val="000000"/>
        </w:rPr>
        <w:t>Unexplained churn in user master versions or modification metadata can undermine confidence in access records if not reviewed with profile data</w:t>
      </w:r>
    </w:p>
    <w:p>
      <w:r>
        <w:rPr>
          <w:b/>
          <w:color w:val="000000"/>
        </w:rPr>
        <w:t>Management Visibility and Decision-Making Risks</w:t>
      </w:r>
    </w:p>
    <w:p>
      <w:r>
        <w:rPr>
          <w:color w:val="000000"/>
        </w:rPr>
        <w:t>Security and application owners cannot easily rank which profile assignments need immediate attention versus periodic review</w:t>
      </w:r>
    </w:p>
    <w:p>
      <w:r>
        <w:rPr>
          <w:color w:val="000000"/>
        </w:rPr>
        <w:t>Project teams lack a single comparable picture of profile exposure across populations when planning role conversions or decommissioning</w:t>
      </w:r>
    </w:p>
    <w:p>
      <w:r>
        <w:rPr>
          <w:color w:val="000000"/>
        </w:rPr>
        <w:t>Help desk and operations cannot quickly separate one-off data issues from systemic provisioning errors</w:t>
      </w:r>
    </w:p>
    <w:p>
      <w:r>
        <w:rPr>
          <w:color w:val="000000"/>
        </w:rPr>
        <w:t>Leadership receives late or fragmented signals when exceptions are discovered only through ad hoc queries or spreadsheets</w:t>
      </w:r>
    </w:p>
    <w:p>
      <w:r>
        <w:rPr>
          <w:color w:val="000000"/>
        </w:rPr>
        <w:t>Cross-team handoffs between security, basis, and functional teams suffer when everyone uses different definitions of “who has the profile”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profile holders against current org charts, contractor schedules, and system account inventories to confirm business need</w:t>
      </w:r>
    </w:p>
    <w:p>
      <w:r>
        <w:rPr>
          <w:color w:val="000000"/>
        </w:rPr>
        <w:t>For rows showing restrictive states, validate whether the user should remain valid, be locked, or be scheduled for deprovisioning</w:t>
      </w:r>
    </w:p>
    <w:p>
      <w:r>
        <w:rPr>
          <w:color w:val="000000"/>
        </w:rPr>
        <w:t>Escalate high-risk combinations (sensitive profile on unexpected user type or group) according to your access-governance playbook</w:t>
      </w:r>
    </w:p>
    <w:p>
      <w:r>
        <w:rPr>
          <w:color w:val="000000"/>
        </w:rPr>
        <w:t>Open structured tasks in identity or service management with clear owners, due dates, and links to evidence from the monitoring run</w:t>
      </w:r>
    </w:p>
    <w:p>
      <w:r>
        <w:rPr>
          <w:color w:val="000000"/>
        </w:rPr>
        <w:t>Where approved, use standard user and profile maintenance transactions to adjust assignments or master data after proper authorization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Segment results by user group and user type to see whether issues cluster in batch, dialog, or interface populations</w:t>
      </w:r>
    </w:p>
    <w:p>
      <w:r>
        <w:rPr>
          <w:color w:val="000000"/>
        </w:rPr>
        <w:t>Compare current results to prior monitoring cycles to distinguish new assignments from long-standing technical debt</w:t>
      </w:r>
    </w:p>
    <w:p>
      <w:r>
        <w:rPr>
          <w:color w:val="000000"/>
        </w:rPr>
        <w:t>Correlate spikes with change windows, transports, or mass uploads that might explain temporary anomalies</w:t>
      </w:r>
    </w:p>
    <w:p>
      <w:r>
        <w:rPr>
          <w:color w:val="000000"/>
        </w:rPr>
        <w:t>Validate naming and grouping conventions still match how monitoring is configured for the organization</w:t>
      </w:r>
    </w:p>
    <w:p>
      <w:r>
        <w:rPr>
          <w:color w:val="000000"/>
        </w:rPr>
        <w:t>Document patterns that suggest template or provisioning defects rather than isolated user errors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Remove or replace profile assignments that are no longer justified; update roles and profiles in line with least privilege</w:t>
      </w:r>
    </w:p>
    <w:p>
      <w:r>
        <w:rPr>
          <w:color w:val="000000"/>
        </w:rPr>
        <w:t>Correct user master validity, lock status, and grouping where policy violations are confirmed</w:t>
      </w:r>
    </w:p>
    <w:p>
      <w:r>
        <w:rPr>
          <w:color w:val="000000"/>
        </w:rPr>
        <w:t>Adjust monitoring thresholds or schedules with security stakeholders so future runs reflect agreed risk appetite</w:t>
      </w:r>
    </w:p>
    <w:p>
      <w:r>
        <w:rPr>
          <w:color w:val="000000"/>
        </w:rPr>
        <w:t>Brief reviewers and help desk staff on how to interpret state and severity cues in the output for consistent first-line response</w:t>
      </w:r>
    </w:p>
    <w:p>
      <w:r>
        <w:rPr>
          <w:color w:val="000000"/>
        </w:rPr>
        <w:t>Retain evidence of review and remediation for audit trails, and schedule recurring runs so profile drift does not accumulate unnoticed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 of User Master Record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group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 Code Vers.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 Code Vers.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Duration(from Last Logon)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User Master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 to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 from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Language for texts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LOCK_ICON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failed logon attempts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MANAGE_IN_UTC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Manage in UTC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MODBE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MODDA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MODTI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TEXT80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NRPRO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profiles or authorizations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XUNUMBER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PROFILE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Profile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XUPROFILE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XUPROFILE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PWDLGNDATE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Logon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XULPDAT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/SKN/D_SW_STATE_COLOR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Message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/SKN/D_SW_LTEXT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Lock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VALID_USERS_ONLY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Display only valid users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VERSN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master record 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34 parameters listed in the Parameters Reference Table above.</w:t>
      </w:r>
    </w:p>
    <w:p>
      <w:r>
        <w:rPr>
          <w:b/>
          <w:color w:val="000000"/>
        </w:rPr>
        <w:t>ANAME</w:t>
      </w:r>
      <w:r>
        <w:rPr>
          <w:color w:val="000000"/>
        </w:rPr>
        <w:t xml:space="preserve"> (Creator of User Master Record):</w:t>
      </w:r>
    </w:p>
    <w:p>
      <w:r>
        <w:rPr>
          <w:color w:val="000000"/>
        </w:rPr>
        <w:t>Creator of the user master record on the assignment row—supports traceability from profile reviews back to whoever originally provisioned the user.</w:t>
      </w:r>
    </w:p>
    <w:p>
      <w:r>
        <w:rPr>
          <w:b/>
          <w:color w:val="000000"/>
        </w:rPr>
        <w:t>BCDA1</w:t>
      </w:r>
      <w:r>
        <w:rPr>
          <w:color w:val="000000"/>
        </w:rPr>
        <w:t xml:space="preserve"> (Date of Last Password Change):</w:t>
      </w:r>
    </w:p>
    <w:p>
      <w:r>
        <w:rPr>
          <w:color w:val="000000"/>
        </w:rPr>
        <w:t>Date of the last password change on the user master—relevant when judging credential hygiene for accounts that hold the monitored profile.</w:t>
      </w:r>
    </w:p>
    <w:p>
      <w:r>
        <w:rPr>
          <w:b/>
          <w:color w:val="000000"/>
        </w:rPr>
        <w:t>BNAME</w:t>
      </w:r>
      <w:r>
        <w:rPr>
          <w:color w:val="000000"/>
        </w:rPr>
        <w:t xml:space="preserve"> (User):</w:t>
      </w:r>
    </w:p>
    <w:p>
      <w:r>
        <w:rPr>
          <w:color w:val="000000"/>
        </w:rPr>
        <w:t xml:space="preserve">Technical user name carrying the profile assignment; the function requires at least one of </w:t>
      </w:r>
      <w:r>
        <w:rPr>
          <w:b/>
          <w:color w:val="000000"/>
        </w:rPr>
        <w:t>BNAME</w:t>
      </w:r>
      <w:r>
        <w:rPr>
          <w:color w:val="000000"/>
        </w:rPr>
        <w:t xml:space="preserve"> or </w:t>
      </w:r>
      <w:r>
        <w:rPr>
          <w:b/>
          <w:color w:val="000000"/>
        </w:rPr>
        <w:t>PROFILE</w:t>
      </w:r>
      <w:r>
        <w:rPr>
          <w:color w:val="000000"/>
        </w:rPr>
        <w:t xml:space="preserve"> before it retrieves data.</w:t>
      </w:r>
    </w:p>
    <w:p>
      <w:r>
        <w:rPr>
          <w:b/>
          <w:color w:val="000000"/>
        </w:rPr>
        <w:t>CLASS</w:t>
      </w:r>
      <w:r>
        <w:rPr>
          <w:color w:val="000000"/>
        </w:rPr>
        <w:t xml:space="preserve"> (User group):</w:t>
      </w:r>
    </w:p>
    <w:p>
      <w:r>
        <w:rPr>
          <w:color w:val="000000"/>
        </w:rPr>
        <w:t>User group on the user master—segments dialog, batch, and other populations so profile risk reviews stay comparable within each segment.</w:t>
      </w:r>
    </w:p>
    <w:p>
      <w:r>
        <w:rPr>
          <w:b/>
          <w:color w:val="000000"/>
        </w:rPr>
        <w:t>CODV1</w:t>
      </w:r>
      <w:r>
        <w:rPr>
          <w:color w:val="000000"/>
        </w:rPr>
        <w:t xml:space="preserve"> (Password Code Vers.):</w:t>
      </w:r>
    </w:p>
    <w:p>
      <w:r>
        <w:rPr>
          <w:color w:val="000000"/>
        </w:rPr>
        <w:t>Legacy password hash algorithm version marker—useful when cryptographic posture must be compared across older stacks.</w:t>
      </w:r>
    </w:p>
    <w:p>
      <w:r>
        <w:rPr>
          <w:b/>
          <w:color w:val="000000"/>
        </w:rPr>
        <w:t>CODVN</w:t>
      </w:r>
      <w:r>
        <w:rPr>
          <w:color w:val="000000"/>
        </w:rPr>
        <w:t xml:space="preserve"> (Password Code Vers.):</w:t>
      </w:r>
    </w:p>
    <w:p>
      <w:r>
        <w:rPr>
          <w:color w:val="000000"/>
        </w:rPr>
        <w:t xml:space="preserve">Current password hash algorithm version marker—pairs with </w:t>
      </w:r>
      <w:r>
        <w:rPr>
          <w:b/>
          <w:color w:val="000000"/>
        </w:rPr>
        <w:t>CODV1</w:t>
      </w:r>
      <w:r>
        <w:rPr>
          <w:color w:val="000000"/>
        </w:rPr>
        <w:t xml:space="preserve"> when both legacy and modern algorithms coexist.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(Duration(from Last Logon)):</w:t>
      </w:r>
    </w:p>
    <w:p>
      <w:r>
        <w:rPr>
          <w:color w:val="000000"/>
        </w:rPr>
        <w:t xml:space="preserve">After retrieval, the function compares last logon date and time to the evaluation moment and stores the elapsed amount in the unit given by </w:t>
      </w:r>
      <w:r>
        <w:rPr>
          <w:b/>
          <w:color w:val="000000"/>
        </w:rPr>
        <w:t>DURATION_UNIT</w:t>
      </w:r>
      <w:r>
        <w:rPr>
          <w:color w:val="000000"/>
        </w:rPr>
        <w:t>; supply a selection range to keep only rows whose computed span fits your threshold.</w:t>
      </w:r>
    </w:p>
    <w:p>
      <w:r>
        <w:rPr>
          <w:b/>
          <w:color w:val="000000"/>
        </w:rPr>
        <w:t>DURATION and DURATION_UNIT Connection:</w:t>
      </w:r>
    </w:p>
    <w:p>
      <w:r>
        <w:rPr>
          <w:color w:val="000000"/>
        </w:rPr>
        <w:t xml:space="preserve">The function computes elapsed time from last logon to the evaluation anchor using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; the numeric </w:t>
      </w:r>
      <w:r>
        <w:rPr>
          <w:b/>
          <w:color w:val="000000"/>
        </w:rPr>
        <w:t>DURATION</w:t>
      </w:r>
      <w:r>
        <w:rPr>
          <w:color w:val="000000"/>
        </w:rPr>
        <w:t xml:space="preserve"> selection then retains only rows whose computed span matches your thresholds.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Defines whether the computed inactivity span is expressed in hours, minutes, days, or full calendar-day slices.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ERDAT</w:t>
      </w:r>
      <w:r>
        <w:rPr>
          <w:color w:val="000000"/>
        </w:rPr>
        <w:t xml:space="preserve"> (Creation Date of User Master):</w:t>
      </w:r>
    </w:p>
    <w:p>
      <w:r>
        <w:rPr>
          <w:color w:val="000000"/>
        </w:rPr>
        <w:t>Creation date of the user master—supports onboarding-age or long-lived technical ID questions tied to the profile.</w:t>
      </w:r>
    </w:p>
    <w:p>
      <w:r>
        <w:rPr>
          <w:b/>
          <w:color w:val="000000"/>
        </w:rPr>
        <w:t>GLTGB</w:t>
      </w:r>
      <w:r>
        <w:rPr>
          <w:color w:val="000000"/>
        </w:rPr>
        <w:t xml:space="preserve"> (Valid to):</w:t>
      </w:r>
    </w:p>
    <w:p>
      <w:r>
        <w:rPr>
          <w:color w:val="000000"/>
        </w:rPr>
        <w:t>Valid-to date on the user master—highlights users who should already be expired while the profile row still exists.</w:t>
      </w:r>
    </w:p>
    <w:p>
      <w:r>
        <w:rPr>
          <w:b/>
          <w:color w:val="000000"/>
        </w:rPr>
        <w:t>GLTGV</w:t>
      </w:r>
      <w:r>
        <w:rPr>
          <w:color w:val="000000"/>
        </w:rPr>
        <w:t xml:space="preserve"> (Valid from):</w:t>
      </w:r>
    </w:p>
    <w:p>
      <w:r>
        <w:rPr>
          <w:color w:val="000000"/>
        </w:rPr>
        <w:t>Valid-from date—supports checks on prematurely active or incorrectly back-dated accounts tied to the profile.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(Language for texts):</w:t>
      </w:r>
    </w:p>
    <w:p>
      <w:r>
        <w:rPr>
          <w:color w:val="000000"/>
        </w:rPr>
        <w:t>Language key for lock descriptions and other language-dependent texts resolved during the enrichment pass.</w:t>
      </w:r>
    </w:p>
    <w:p>
      <w:r>
        <w:rPr>
          <w:b/>
          <w:color w:val="000000"/>
        </w:rPr>
        <w:t>LOCK_ICON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Icon token applied when the user is in a locked state so dashboards can show lock context at a glance.</w:t>
      </w:r>
    </w:p>
    <w:p>
      <w:r>
        <w:rPr>
          <w:b/>
          <w:color w:val="000000"/>
        </w:rPr>
        <w:t>LOCK_ICON Options:</w:t>
      </w:r>
    </w:p>
    <w:p>
      <w:pPr>
        <w:pStyle w:val="ListBullet"/>
      </w:pPr>
      <w:r>
        <w:rPr>
          <w:color w:val="000000"/>
        </w:rPr>
        <w:t>R — Icon aligned to red-severity resolution.</w:t>
      </w:r>
    </w:p>
    <w:p>
      <w:pPr>
        <w:pStyle w:val="ListBullet"/>
      </w:pPr>
      <w:r>
        <w:rPr>
          <w:color w:val="000000"/>
        </w:rPr>
        <w:t>Y — Icon aligned to yellow-severity resolution.</w:t>
      </w:r>
    </w:p>
    <w:p>
      <w:pPr>
        <w:pStyle w:val="ListBullet"/>
      </w:pPr>
      <w:r>
        <w:rPr>
          <w:color w:val="000000"/>
        </w:rPr>
        <w:t>G — Icon aligned to green-severity resolution.</w:t>
      </w:r>
    </w:p>
    <w:p>
      <w:r>
        <w:rPr>
          <w:b/>
          <w:color w:val="000000"/>
        </w:rPr>
        <w:t>LOCNT</w:t>
      </w:r>
      <w:r>
        <w:rPr>
          <w:color w:val="000000"/>
        </w:rPr>
        <w:t xml:space="preserve"> (Number of failed logon attempts):</w:t>
      </w:r>
    </w:p>
    <w:p>
      <w:r>
        <w:rPr>
          <w:color w:val="000000"/>
        </w:rPr>
        <w:t>Failed logon attempt counter from user security data—relevant when reviewing brute-force or mis-configuration risk on profile-bearing users.</w:t>
      </w:r>
    </w:p>
    <w:p>
      <w:r>
        <w:rPr>
          <w:b/>
          <w:color w:val="000000"/>
        </w:rPr>
        <w:t>LTIME</w:t>
      </w:r>
      <w:r>
        <w:rPr>
          <w:color w:val="000000"/>
        </w:rPr>
        <w:t xml:space="preserve"> (Last Logon Time):</w:t>
      </w:r>
    </w:p>
    <w:p>
      <w:r>
        <w:rPr>
          <w:color w:val="000000"/>
        </w:rPr>
        <w:t xml:space="preserve">Time-of-day component of last logon—pairs with </w:t>
      </w:r>
      <w:r>
        <w:rPr>
          <w:b/>
          <w:color w:val="000000"/>
        </w:rPr>
        <w:t>TRDAT</w:t>
      </w:r>
      <w:r>
        <w:rPr>
          <w:color w:val="000000"/>
        </w:rPr>
        <w:t xml:space="preserve"> for sub-day inactivity analysis after data is retrieved.</w:t>
      </w:r>
    </w:p>
    <w:p>
      <w:r>
        <w:rPr>
          <w:b/>
          <w:color w:val="000000"/>
        </w:rPr>
        <w:t>MANAGE_IN_UTC</w:t>
      </w:r>
      <w:r>
        <w:rPr>
          <w:color w:val="000000"/>
        </w:rPr>
        <w:t xml:space="preserve"> ('X' - Manage in UTC):</w:t>
      </w:r>
    </w:p>
    <w:p>
      <w:r>
        <w:rPr>
          <w:color w:val="000000"/>
        </w:rPr>
        <w:t>When set, time shifting for the evaluation anchor follows UTC-oriented handling in the surrounding monitor integration.</w:t>
      </w:r>
    </w:p>
    <w:p>
      <w:r>
        <w:rPr>
          <w:b/>
          <w:color w:val="000000"/>
        </w:rPr>
        <w:t>MANAGE_IN_UTC Options:</w:t>
      </w:r>
    </w:p>
    <w:p>
      <w:pPr>
        <w:pStyle w:val="ListBullet"/>
      </w:pPr>
      <w:r>
        <w:rPr>
          <w:color w:val="000000"/>
        </w:rPr>
        <w:t>X — Enable the behavior described in the parameter text.</w:t>
      </w:r>
    </w:p>
    <w:p>
      <w:pPr>
        <w:pStyle w:val="ListBullet"/>
      </w:pPr>
      <w:r>
        <w:rPr>
          <w:color w:val="000000"/>
        </w:rPr>
        <w:t>** ** (space) — Leave unset for this monitoring run.</w:t>
      </w:r>
    </w:p>
    <w:p>
      <w:r>
        <w:rPr>
          <w:b/>
          <w:color w:val="000000"/>
        </w:rPr>
        <w:t>MODBE</w:t>
      </w:r>
      <w:r>
        <w:rPr>
          <w:color w:val="000000"/>
        </w:rPr>
        <w:t xml:space="preserve"> (Changed By):</w:t>
      </w:r>
    </w:p>
    <w:p>
      <w:r>
        <w:rPr>
          <w:color w:val="000000"/>
        </w:rPr>
        <w:t>User who last changed the user master—supports segregation-of-duties checks when profile assignments coincide with suspicious master edits.</w:t>
      </w:r>
    </w:p>
    <w:p>
      <w:r>
        <w:rPr>
          <w:b/>
          <w:color w:val="000000"/>
        </w:rPr>
        <w:t>MODDA</w:t>
      </w:r>
      <w:r>
        <w:rPr>
          <w:color w:val="000000"/>
        </w:rPr>
        <w:t xml:space="preserve"> (Modification date):</w:t>
      </w:r>
    </w:p>
    <w:p>
      <w:r>
        <w:rPr>
          <w:color w:val="000000"/>
        </w:rPr>
        <w:t>Calendar date of the last user master modification.</w:t>
      </w:r>
    </w:p>
    <w:p>
      <w:r>
        <w:rPr>
          <w:b/>
          <w:color w:val="000000"/>
        </w:rPr>
        <w:t>MODTI</w:t>
      </w:r>
      <w:r>
        <w:rPr>
          <w:color w:val="000000"/>
        </w:rPr>
        <w:t xml:space="preserve"> (Modification time):</w:t>
      </w:r>
    </w:p>
    <w:p>
      <w:r>
        <w:rPr>
          <w:color w:val="000000"/>
        </w:rPr>
        <w:t xml:space="preserve">Clock time of the last user master modification—pairs with </w:t>
      </w:r>
      <w:r>
        <w:rPr>
          <w:b/>
          <w:color w:val="000000"/>
        </w:rPr>
        <w:t>MODDA</w:t>
      </w:r>
      <w:r>
        <w:rPr>
          <w:color w:val="000000"/>
        </w:rPr>
        <w:t xml:space="preserve"> for same-day change investigations.</w:t>
      </w:r>
    </w:p>
    <w:p>
      <w:r>
        <w:rPr>
          <w:b/>
          <w:color w:val="000000"/>
        </w:rPr>
        <w:t>MODDA and MODTI Connection:</w:t>
      </w:r>
    </w:p>
    <w:p>
      <w:r>
        <w:rPr>
          <w:color w:val="000000"/>
        </w:rPr>
        <w:t>Combine calendar date and clock time when investigations focus on bursts of master-data edits on a single day.</w:t>
      </w:r>
    </w:p>
    <w:p>
      <w:r>
        <w:rPr>
          <w:b/>
          <w:color w:val="000000"/>
        </w:rPr>
        <w:t>NAME_FIRST</w:t>
      </w:r>
      <w:r>
        <w:rPr>
          <w:color w:val="000000"/>
        </w:rPr>
        <w:t xml:space="preserve"> (First Name):</w:t>
      </w:r>
    </w:p>
    <w:p>
      <w:r>
        <w:rPr>
          <w:color w:val="000000"/>
        </w:rPr>
        <w:t xml:space="preserve">Given name resolved for the user on the result line so reviewers recognize human accounts next to </w:t>
      </w:r>
      <w:r>
        <w:rPr>
          <w:b/>
          <w:color w:val="000000"/>
        </w:rPr>
        <w:t>BNAME</w:t>
      </w:r>
      <w:r>
        <w:rPr>
          <w:color w:val="000000"/>
        </w:rPr>
        <w:t xml:space="preserve"> and </w:t>
      </w:r>
      <w:r>
        <w:rPr>
          <w:b/>
          <w:color w:val="000000"/>
        </w:rPr>
        <w:t>PROFILE</w:t>
      </w:r>
      <w:r>
        <w:rPr>
          <w:color w:val="000000"/>
        </w:rPr>
        <w:t>.</w:t>
      </w:r>
    </w:p>
    <w:p>
      <w:r>
        <w:rPr>
          <w:b/>
          <w:color w:val="000000"/>
        </w:rPr>
        <w:t>NAME_LAST</w:t>
      </w:r>
      <w:r>
        <w:rPr>
          <w:color w:val="000000"/>
        </w:rPr>
        <w:t xml:space="preserve"> (Last Name):</w:t>
      </w:r>
    </w:p>
    <w:p>
      <w:r>
        <w:rPr>
          <w:color w:val="000000"/>
        </w:rPr>
        <w:t xml:space="preserve">Family name resolved for the user—pairs with </w:t>
      </w:r>
      <w:r>
        <w:rPr>
          <w:b/>
          <w:color w:val="000000"/>
        </w:rPr>
        <w:t>NAME_FIRST</w:t>
      </w:r>
      <w:r>
        <w:rPr>
          <w:color w:val="000000"/>
        </w:rPr>
        <w:t xml:space="preserve"> for readable identity context in the output.</w:t>
      </w:r>
    </w:p>
    <w:p>
      <w:r>
        <w:rPr>
          <w:b/>
          <w:color w:val="000000"/>
        </w:rPr>
        <w:t>NAME_FIRST and NAME_LAST Connection:</w:t>
      </w:r>
    </w:p>
    <w:p>
      <w:r>
        <w:rPr>
          <w:color w:val="000000"/>
        </w:rPr>
        <w:t xml:space="preserve">Use together when you need human-readable name targeting; </w:t>
      </w:r>
      <w:r>
        <w:rPr>
          <w:b/>
          <w:color w:val="000000"/>
        </w:rPr>
        <w:t>BNAME</w:t>
      </w:r>
      <w:r>
        <w:rPr>
          <w:color w:val="000000"/>
        </w:rPr>
        <w:t xml:space="preserve"> remains the technical key for the assignment row.</w:t>
      </w:r>
    </w:p>
    <w:p>
      <w:r>
        <w:rPr>
          <w:b/>
          <w:color w:val="000000"/>
        </w:rPr>
        <w:t>NAME_TEXT</w:t>
      </w:r>
      <w:r>
        <w:rPr>
          <w:color w:val="000000"/>
        </w:rPr>
        <w:t xml:space="preserve"> (Full Name):</w:t>
      </w:r>
    </w:p>
    <w:p>
      <w:r>
        <w:rPr>
          <w:color w:val="000000"/>
        </w:rPr>
        <w:t>Formatted full name for dashboards that display one label per technical user.</w:t>
      </w:r>
    </w:p>
    <w:p>
      <w:r>
        <w:rPr>
          <w:b/>
          <w:color w:val="000000"/>
        </w:rPr>
        <w:t>NRPRO</w:t>
      </w:r>
      <w:r>
        <w:rPr>
          <w:color w:val="000000"/>
        </w:rPr>
        <w:t xml:space="preserve"> (Number of profiles or authorizations):</w:t>
      </w:r>
    </w:p>
    <w:p>
      <w:r>
        <w:rPr>
          <w:color w:val="000000"/>
        </w:rPr>
        <w:t>Indicator of how many profiles or authorizations are in play for the user—helps spot over-provisioned identities.</w:t>
      </w:r>
    </w:p>
    <w:p>
      <w:r>
        <w:rPr>
          <w:b/>
          <w:color w:val="000000"/>
        </w:rPr>
        <w:t>PROFILE</w:t>
      </w:r>
      <w:r>
        <w:rPr>
          <w:color w:val="000000"/>
        </w:rPr>
        <w:t xml:space="preserve"> (Profile):</w:t>
      </w:r>
    </w:p>
    <w:p>
      <w:r>
        <w:rPr>
          <w:color w:val="000000"/>
        </w:rPr>
        <w:t xml:space="preserve">Authorization profile under review; at least one of </w:t>
      </w:r>
      <w:r>
        <w:rPr>
          <w:b/>
          <w:color w:val="000000"/>
        </w:rPr>
        <w:t>PROFILE</w:t>
      </w:r>
      <w:r>
        <w:rPr>
          <w:color w:val="000000"/>
        </w:rPr>
        <w:t xml:space="preserve"> or </w:t>
      </w:r>
      <w:r>
        <w:rPr>
          <w:b/>
          <w:color w:val="000000"/>
        </w:rPr>
        <w:t>BNAME</w:t>
      </w:r>
      <w:r>
        <w:rPr>
          <w:color w:val="000000"/>
        </w:rPr>
        <w:t xml:space="preserve"> must be supplied for the function to read assignment data.</w:t>
      </w:r>
    </w:p>
    <w:p>
      <w:r>
        <w:rPr>
          <w:b/>
          <w:color w:val="000000"/>
        </w:rPr>
        <w:t>PWDLGNDATE</w:t>
      </w:r>
      <w:r>
        <w:rPr>
          <w:color w:val="000000"/>
        </w:rPr>
        <w:t xml:space="preserve"> (Date of Last Password Logon):</w:t>
      </w:r>
    </w:p>
    <w:p>
      <w:r>
        <w:rPr>
          <w:color w:val="000000"/>
        </w:rPr>
        <w:t>Date of last password logon—distinct from password change date when judging dormant credentials.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Color):</w:t>
      </w:r>
    </w:p>
    <w:p>
      <w:r>
        <w:rPr>
          <w:color w:val="000000"/>
        </w:rPr>
        <w:t xml:space="preserve">Severity color band after lock and state resolution; restrict selections to </w:t>
      </w:r>
      <w:r>
        <w:rPr>
          <w:b/>
          <w:color w:val="000000"/>
        </w:rPr>
        <w:t>R</w:t>
      </w:r>
      <w:r>
        <w:rPr>
          <w:color w:val="000000"/>
        </w:rPr>
        <w:t xml:space="preserve">, </w:t>
      </w:r>
      <w:r>
        <w:rPr>
          <w:b/>
          <w:color w:val="000000"/>
        </w:rPr>
        <w:t>Y</w:t>
      </w:r>
      <w:r>
        <w:rPr>
          <w:color w:val="000000"/>
        </w:rPr>
        <w:t xml:space="preserve">, or </w:t>
      </w:r>
      <w:r>
        <w:rPr>
          <w:b/>
          <w:color w:val="000000"/>
        </w:rPr>
        <w:t>G</w:t>
      </w:r>
      <w:r>
        <w:rPr>
          <w:color w:val="000000"/>
        </w:rPr>
        <w:t xml:space="preserve"> when the monitor should show only matching bands.</w:t>
      </w:r>
    </w:p>
    <w:p>
      <w:r>
        <w:rPr>
          <w:b/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 — Red band: critical finding on the row.</w:t>
      </w:r>
    </w:p>
    <w:p>
      <w:pPr>
        <w:pStyle w:val="ListBullet"/>
      </w:pPr>
      <w:r>
        <w:rPr>
          <w:color w:val="000000"/>
        </w:rPr>
        <w:t>Y — Yellow band: warning state.</w:t>
      </w:r>
    </w:p>
    <w:p>
      <w:pPr>
        <w:pStyle w:val="ListBullet"/>
      </w:pPr>
      <w:r>
        <w:rPr>
          <w:color w:val="000000"/>
        </w:rPr>
        <w:t>G — Green band: within normal envelope.</w:t>
      </w:r>
    </w:p>
    <w:p>
      <w:r>
        <w:rPr>
          <w:b/>
          <w:color w:val="000000"/>
        </w:rPr>
        <w:t>STATE_DESC</w:t>
      </w:r>
      <w:r>
        <w:rPr>
          <w:color w:val="000000"/>
        </w:rPr>
        <w:t xml:space="preserve"> (SW Message):</w:t>
      </w:r>
    </w:p>
    <w:p>
      <w:r>
        <w:rPr>
          <w:color w:val="000000"/>
        </w:rPr>
        <w:t>Short text describing the derived user state after lock-description lookup.</w:t>
      </w:r>
    </w:p>
    <w:p>
      <w:r>
        <w:rPr>
          <w:b/>
          <w:color w:val="000000"/>
        </w:rPr>
        <w:t>STATE_ICON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Primary icon token for the row’s severity or lock outcome after processing.</w:t>
      </w:r>
    </w:p>
    <w:p>
      <w:r>
        <w:rPr>
          <w:b/>
          <w:color w:val="000000"/>
        </w:rPr>
        <w:t>STATE_ICON Options:</w:t>
      </w:r>
    </w:p>
    <w:p>
      <w:pPr>
        <w:pStyle w:val="ListBullet"/>
      </w:pPr>
      <w:r>
        <w:rPr>
          <w:color w:val="000000"/>
        </w:rPr>
        <w:t>R — Icon aligned to red-severity resolution.</w:t>
      </w:r>
    </w:p>
    <w:p>
      <w:pPr>
        <w:pStyle w:val="ListBullet"/>
      </w:pPr>
      <w:r>
        <w:rPr>
          <w:color w:val="000000"/>
        </w:rPr>
        <w:t>Y — Icon aligned to yellow-severity resolution.</w:t>
      </w:r>
    </w:p>
    <w:p>
      <w:pPr>
        <w:pStyle w:val="ListBullet"/>
      </w:pPr>
      <w:r>
        <w:rPr>
          <w:color w:val="000000"/>
        </w:rPr>
        <w:t>G — Icon aligned to green-severity resolution.</w:t>
      </w:r>
    </w:p>
    <w:p>
      <w:r>
        <w:rPr>
          <w:b/>
          <w:color w:val="000000"/>
        </w:rPr>
        <w:t>TRDAT</w:t>
      </w:r>
      <w:r>
        <w:rPr>
          <w:color w:val="000000"/>
        </w:rPr>
        <w:t xml:space="preserve"> (Last Logon Date):</w:t>
      </w:r>
    </w:p>
    <w:p>
      <w:r>
        <w:rPr>
          <w:color w:val="000000"/>
        </w:rPr>
        <w:t>Last logon date on the user master—feeds the duration calculation performed after the main select.</w:t>
      </w:r>
    </w:p>
    <w:p>
      <w:r>
        <w:rPr>
          <w:b/>
          <w:color w:val="000000"/>
        </w:rPr>
        <w:t>TZONE</w:t>
      </w:r>
      <w:r>
        <w:rPr>
          <w:color w:val="000000"/>
        </w:rPr>
        <w:t xml:space="preserve"> (Time Zone):</w:t>
      </w:r>
    </w:p>
    <w:p>
      <w:r>
        <w:rPr>
          <w:color w:val="000000"/>
        </w:rPr>
        <w:t>User time zone from master data—aligns interpretation of logon and change timestamps for global populations.</w:t>
      </w:r>
    </w:p>
    <w:p>
      <w:r>
        <w:rPr>
          <w:b/>
          <w:color w:val="000000"/>
        </w:rPr>
        <w:t>UFLAG</w:t>
      </w:r>
      <w:r>
        <w:rPr>
          <w:color w:val="000000"/>
        </w:rPr>
        <w:t xml:space="preserve"> (User Lock Status):</w:t>
      </w:r>
    </w:p>
    <w:p>
      <w:r>
        <w:rPr>
          <w:color w:val="000000"/>
        </w:rPr>
        <w:t>User master lock bitmap—distinguishes unlocked, password-locked, administratively locked, and other coded states per SAP semantics.</w:t>
      </w:r>
    </w:p>
    <w:p>
      <w:r>
        <w:rPr>
          <w:b/>
          <w:color w:val="000000"/>
        </w:rPr>
        <w:t>UFLAG Options:</w:t>
      </w:r>
    </w:p>
    <w:p>
      <w:pPr>
        <w:pStyle w:val="ListBullet"/>
      </w:pPr>
      <w:r>
        <w:rPr>
          <w:color w:val="000000"/>
        </w:rPr>
        <w:t>0 — No lock flags in the evaluated band.</w:t>
      </w:r>
    </w:p>
    <w:p>
      <w:pPr>
        <w:pStyle w:val="ListBullet"/>
      </w:pPr>
      <w:r>
        <w:rPr>
          <w:color w:val="000000"/>
        </w:rPr>
        <w:t>32 — Password-related lock per user master semantics.</w:t>
      </w:r>
    </w:p>
    <w:p>
      <w:pPr>
        <w:pStyle w:val="ListBullet"/>
      </w:pPr>
      <w:r>
        <w:rPr>
          <w:color w:val="000000"/>
        </w:rPr>
        <w:t>64 — Administrative lock per user master semantics.</w:t>
      </w:r>
    </w:p>
    <w:p>
      <w:pPr>
        <w:pStyle w:val="ListBullet"/>
      </w:pPr>
      <w:r>
        <w:rPr>
          <w:color w:val="000000"/>
        </w:rPr>
        <w:t>128 — Additional lock level when used in your system.</w:t>
      </w:r>
    </w:p>
    <w:p>
      <w:r>
        <w:rPr>
          <w:b/>
          <w:color w:val="000000"/>
        </w:rPr>
        <w:t>USTYP</w:t>
      </w:r>
      <w:r>
        <w:rPr>
          <w:color w:val="000000"/>
        </w:rPr>
        <w:t xml:space="preserve"> (User Type):</w:t>
      </w:r>
    </w:p>
    <w:p>
      <w:r>
        <w:rPr>
          <w:color w:val="000000"/>
        </w:rPr>
        <w:t>User type (dialog, system, communication, etc.) so technical and interactive accounts are not mixed in the same profile review.</w:t>
      </w:r>
    </w:p>
    <w:p>
      <w:r>
        <w:rPr>
          <w:b/>
          <w:color w:val="000000"/>
        </w:rPr>
        <w:t>VALID_USERS_ONLY</w:t>
      </w:r>
      <w:r>
        <w:rPr>
          <w:color w:val="000000"/>
        </w:rPr>
        <w:t xml:space="preserve"> ('X' - Display only valid users):</w:t>
      </w:r>
    </w:p>
    <w:p>
      <w:r>
        <w:rPr>
          <w:color w:val="000000"/>
        </w:rPr>
        <w:t>When set, removes users whose validity window does not cover the evaluation day after the assignment list is built.</w:t>
      </w:r>
    </w:p>
    <w:p>
      <w:r>
        <w:rPr>
          <w:b/>
          <w:color w:val="000000"/>
        </w:rPr>
        <w:t>VALID_USERS_ONLY Options:</w:t>
      </w:r>
    </w:p>
    <w:p>
      <w:pPr>
        <w:pStyle w:val="ListBullet"/>
      </w:pPr>
      <w:r>
        <w:rPr>
          <w:color w:val="000000"/>
        </w:rPr>
        <w:t>X — Enable the behavior described in the parameter text.</w:t>
      </w:r>
    </w:p>
    <w:p>
      <w:pPr>
        <w:pStyle w:val="ListBullet"/>
      </w:pPr>
      <w:r>
        <w:rPr>
          <w:color w:val="000000"/>
        </w:rPr>
        <w:t>** ** (space) — Leave unset for this monitoring run.</w:t>
      </w:r>
    </w:p>
    <w:p>
      <w:r>
        <w:rPr>
          <w:b/>
          <w:color w:val="000000"/>
        </w:rPr>
        <w:t>VERSN</w:t>
      </w:r>
      <w:r>
        <w:rPr>
          <w:color w:val="000000"/>
        </w:rPr>
        <w:t xml:space="preserve"> (User master record version):</w:t>
      </w:r>
    </w:p>
    <w:p>
      <w:r>
        <w:rPr>
          <w:color w:val="000000"/>
        </w:rPr>
        <w:t>Version counter on the user master—unexpected increments can signal churn worth correlating with profile changes.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Profile scope gate</w:t>
      </w:r>
    </w:p>
    <w:p>
      <w:pPr>
        <w:pStyle w:val="ListBullet"/>
      </w:pPr>
      <w:r>
        <w:rPr>
          <w:color w:val="000000"/>
        </w:rPr>
        <w:t xml:space="preserve">The function retrieves data only when at least one value is supplied for </w:t>
      </w:r>
      <w:r>
        <w:rPr>
          <w:b/>
          <w:color w:val="000000"/>
        </w:rPr>
        <w:t>PROFILE</w:t>
      </w:r>
      <w:r>
        <w:rPr>
          <w:color w:val="000000"/>
        </w:rPr>
        <w:t xml:space="preserve"> or </w:t>
      </w:r>
      <w:r>
        <w:rPr>
          <w:b/>
          <w:color w:val="000000"/>
        </w:rPr>
        <w:t>BNAME</w:t>
      </w:r>
      <w:r>
        <w:rPr>
          <w:color w:val="000000"/>
        </w:rPr>
        <w:t>; leaving both empty ends processing before the main select.</w:t>
      </w:r>
    </w:p>
    <w:p>
      <w:pPr>
        <w:pStyle w:val="ListBullet"/>
      </w:pPr>
      <w:r>
        <w:rPr>
          <w:b/>
          <w:color w:val="000000"/>
        </w:rPr>
        <w:t>PROFILE</w:t>
      </w:r>
      <w:r>
        <w:rPr>
          <w:color w:val="000000"/>
        </w:rPr>
        <w:t xml:space="preserve"> identifies which authorization profile (or profiles) is under review; </w:t>
      </w:r>
      <w:r>
        <w:rPr>
          <w:b/>
          <w:color w:val="000000"/>
        </w:rPr>
        <w:t>BNAME</w:t>
      </w:r>
      <w:r>
        <w:rPr>
          <w:color w:val="000000"/>
        </w:rPr>
        <w:t xml:space="preserve"> narrows to specific technical users when you already know the account set.</w:t>
      </w:r>
    </w:p>
    <w:p>
      <w:r>
        <w:rPr>
          <w:b/>
          <w:color w:val="000000"/>
        </w:rPr>
        <w:t>User master dimensions on the extract</w:t>
      </w:r>
    </w:p>
    <w:p>
      <w:pPr>
        <w:pStyle w:val="ListBullet"/>
      </w:pPr>
      <w:r>
        <w:rPr>
          <w:b/>
          <w:color w:val="000000"/>
        </w:rPr>
        <w:t>CLASS</w:t>
      </w:r>
      <w:r>
        <w:rPr>
          <w:color w:val="000000"/>
        </w:rPr>
        <w:t xml:space="preserve">, </w:t>
      </w:r>
      <w:r>
        <w:rPr>
          <w:b/>
          <w:color w:val="000000"/>
        </w:rPr>
        <w:t>USTYP</w:t>
      </w:r>
      <w:r>
        <w:rPr>
          <w:color w:val="000000"/>
        </w:rPr>
        <w:t xml:space="preserve">, and </w:t>
      </w:r>
      <w:r>
        <w:rPr>
          <w:b/>
          <w:color w:val="000000"/>
        </w:rPr>
        <w:t>UFLAG</w:t>
      </w:r>
      <w:r>
        <w:rPr>
          <w:color w:val="000000"/>
        </w:rPr>
        <w:t xml:space="preserve"> work together as conjunctive filters on the joined user master data, shaping which users remain in the assignment list.</w:t>
      </w:r>
    </w:p>
    <w:p>
      <w:pPr>
        <w:pStyle w:val="ListBullet"/>
      </w:pPr>
      <w:r>
        <w:rPr>
          <w:b/>
          <w:color w:val="000000"/>
        </w:rPr>
        <w:t>VALID_USERS_ONLY</w:t>
      </w:r>
      <w:r>
        <w:rPr>
          <w:color w:val="000000"/>
        </w:rPr>
        <w:t xml:space="preserve"> applies after the main read: users outside their validity window are removed so only currently valid identities remain in the result.</w:t>
      </w:r>
    </w:p>
    <w:p>
      <w:r>
        <w:rPr>
          <w:b/>
          <w:color w:val="000000"/>
        </w:rPr>
        <w:t>Activity and duration</w:t>
      </w:r>
    </w:p>
    <w:p>
      <w:pPr>
        <w:pStyle w:val="ListBullet"/>
      </w:pPr>
      <w:r>
        <w:rPr>
          <w:b/>
          <w:color w:val="000000"/>
        </w:rPr>
        <w:t>TRDAT</w:t>
      </w:r>
      <w:r>
        <w:rPr>
          <w:color w:val="000000"/>
        </w:rPr>
        <w:t xml:space="preserve"> and </w:t>
      </w:r>
      <w:r>
        <w:rPr>
          <w:b/>
          <w:color w:val="000000"/>
        </w:rPr>
        <w:t>LTIME</w:t>
      </w:r>
      <w:r>
        <w:rPr>
          <w:color w:val="000000"/>
        </w:rPr>
        <w:t xml:space="preserve"> provide the last-logon date and time used when the function computes an inactivity span after retrieval.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and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must be read as a pair: the unit defines how elapsed time is measured, and the selection on </w:t>
      </w:r>
      <w:r>
        <w:rPr>
          <w:b/>
          <w:color w:val="000000"/>
        </w:rPr>
        <w:t>DURATION</w:t>
      </w:r>
      <w:r>
        <w:rPr>
          <w:color w:val="000000"/>
        </w:rPr>
        <w:t xml:space="preserve"> keeps rows whose computed span matches your monitoring thresholds.</w:t>
      </w:r>
    </w:p>
    <w:p>
      <w:r>
        <w:rPr>
          <w:b/>
          <w:color w:val="000000"/>
        </w:rPr>
        <w:t>Presentation and severity</w:t>
      </w:r>
    </w:p>
    <w:p>
      <w:pPr>
        <w:pStyle w:val="ListBullet"/>
      </w:pPr>
      <w:r>
        <w:rPr>
          <w:b/>
          <w:color w:val="000000"/>
        </w:rPr>
        <w:t>STATE_COLOR</w:t>
      </w:r>
      <w:r>
        <w:rPr>
          <w:color w:val="000000"/>
        </w:rPr>
        <w:t xml:space="preserve"> filtering is applied after state and lock information is derived, so it reflects the post-processed severity band rather than the raw database row alone.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aligns language-dependent lock descriptions with the reviewer’s expected logon language.</w:t>
      </w:r>
    </w:p>
    <w:p>
      <w:pPr>
        <w:pStyle w:val="ListBullet"/>
      </w:pPr>
      <w:r>
        <w:rPr>
          <w:b/>
          <w:color w:val="000000"/>
        </w:rPr>
        <w:t>STATE_ICON</w:t>
      </w:r>
      <w:r>
        <w:rPr>
          <w:color w:val="000000"/>
        </w:rPr>
        <w:t xml:space="preserve">, </w:t>
      </w:r>
      <w:r>
        <w:rPr>
          <w:b/>
          <w:color w:val="000000"/>
        </w:rPr>
        <w:t>LOCK_ICON</w:t>
      </w:r>
      <w:r>
        <w:rPr>
          <w:color w:val="000000"/>
        </w:rPr>
        <w:t xml:space="preserve">, and </w:t>
      </w:r>
      <w:r>
        <w:rPr>
          <w:b/>
          <w:color w:val="000000"/>
        </w:rPr>
        <w:t>STATE_DESC</w:t>
      </w:r>
      <w:r>
        <w:rPr>
          <w:color w:val="000000"/>
        </w:rPr>
        <w:t xml:space="preserve"> describe the same logical state from icon and text perspectives and are most useful when read together on each line.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— Default: session logon language (assigned in code before reading caller selections, so resolved texts follow the user’s language when not overridden).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D</w:t>
      </w:r>
      <w:r>
        <w:rPr>
          <w:color w:val="000000"/>
        </w:rPr>
        <w:t xml:space="preserve"> (days) when not supplied via selection.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Single user holding a critical profile</w:t>
      </w:r>
    </w:p>
    <w:p>
      <w:r>
        <w:rPr>
          <w:rFonts w:ascii="Consolas" w:hAnsi="Consolas"/>
          <w:color w:val="000000"/>
          <w:sz w:val="18"/>
        </w:rPr>
        <w:t>BNAME = ADMIN01</w:t>
        <w:br/>
        <w:t>PROFILE = Z_CRITICAL_POSTING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Confirms whether a known technical account still carries a named sensitive profile—typical during incident response or focused access reviews.</w:t>
      </w:r>
    </w:p>
    <w:p>
      <w:r>
        <w:rPr>
          <w:b/>
          <w:color w:val="000000"/>
        </w:rPr>
        <w:t>Use Case 2: Profile population by user type and validity</w:t>
      </w:r>
    </w:p>
    <w:p>
      <w:r>
        <w:rPr>
          <w:rFonts w:ascii="Consolas" w:hAnsi="Consolas"/>
          <w:color w:val="000000"/>
          <w:sz w:val="18"/>
        </w:rPr>
        <w:t>PROFILE = Z_AUDIT_ALL</w:t>
        <w:br/>
        <w:t>CLASS = *</w:t>
        <w:br/>
        <w:t>USTYP = A</w:t>
        <w:br/>
        <w:t>VALID_USERS_ONLY = X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Lists currently valid dialog users in any user group who hold the profile—useful for quarterly certification of a powerful assignment.</w:t>
      </w:r>
    </w:p>
    <w:p>
      <w:r>
        <w:rPr>
          <w:b/>
          <w:color w:val="000000"/>
        </w:rPr>
        <w:t>Use Case 3: Long inactivity with full-day duration unit</w:t>
      </w:r>
    </w:p>
    <w:p>
      <w:r>
        <w:rPr>
          <w:rFonts w:ascii="Consolas" w:hAnsi="Consolas"/>
          <w:color w:val="000000"/>
          <w:sz w:val="18"/>
        </w:rPr>
        <w:t>PROFILE = Z_REMOTE_ACCESS</w:t>
        <w:br/>
        <w:t>DURATION = 60</w:t>
        <w:br/>
        <w:t>DURATION_UNIT = F</w:t>
        <w:br/>
        <w:t>STATE_COLOR = R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Surfaces holders of a connectivity-related profile whose computed inactivity exceeds sixty full-day units and already show a critical severity band—good for dormant-access cleanup programs.</w:t>
      </w:r>
    </w:p>
    <w:p>
      <w:r>
        <w:rPr>
          <w:b/>
          <w:color w:val="000000"/>
        </w:rPr>
        <w:t>Use Case 4: Batch population with lock focus</w:t>
      </w:r>
    </w:p>
    <w:p>
      <w:r>
        <w:rPr>
          <w:rFonts w:ascii="Consolas" w:hAnsi="Consolas"/>
          <w:color w:val="000000"/>
          <w:sz w:val="18"/>
        </w:rPr>
        <w:t>PROFILE = Z_BATCH_POST</w:t>
        <w:br/>
        <w:t>CLASS = BATCH</w:t>
        <w:br/>
        <w:t>UFLAG = 64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Targets batch users in a defined group carrying the profile while administratively locked—helps separate intentional suspension from accidental lock on active jobs.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 of the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 in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group in user master maintenance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Code Version of Password Hash Algorithm (Old Systems)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Code Version of Password Hash Algorithm (New Systems)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the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XUERDAT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valid to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XUGLTGB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valid from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LOCK_ICON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failed logon attempts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MODBE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Changed By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MODDA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MODTI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 of Person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NRPRO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profiles or authorizations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INT2(5)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XUNUMBER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Profile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XUPROFILE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PWDLGNDATE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Logon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XULPDAT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TZONE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Zone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UFLAG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Lock 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/SKN/S_SW_01_20_USER_PROFILE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VERSN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master record version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/SKN/F_SW_01_20_USER_PROFILE.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</w:t>
        <w:br/>
        <w:t>*"      T_DATA STRUCTURE  /SKN/S_SW_01_20_USER_PROFILE</w:t>
        <w:br/>
        <w:t>*"----------------------------------------------------------------------</w:t>
        <w:br/>
        <w:t xml:space="preserve">  "-----------------------------------------------</w:t>
        <w:br/>
        <w:t xml:space="preserve">  " 1. Parameters Definition                     "</w:t>
        <w:br/>
        <w:t xml:space="preserve">  "-----------------------------------------------</w:t>
        <w:br/>
        <w:t xml:space="preserve">  DATA_SINGLE: MANAGE_IN_UTC       CHAR1 ,</w:t>
        <w:br/>
        <w:t xml:space="preserve">               LANGU               LANGU,</w:t>
        <w:br/>
        <w:t xml:space="preserve">               DURATION_UNIT  /SKN/E_SW_DURATION_UNIT,</w:t>
        <w:br/>
        <w:t xml:space="preserve">               NO_DATE_RESTRICTION CHAR1,</w:t>
        <w:br/>
        <w:t xml:space="preserve">               VALID_USERS_ONLY    CHAR1. "Display only valid users</w:t>
        <w:br/>
        <w:t xml:space="preserve">  DATA_MULTY: BNAME            XUBNAME,</w:t>
        <w:br/>
        <w:t xml:space="preserve">              PROFILE          XUPROFILE,</w:t>
        <w:br/>
        <w:t xml:space="preserve">                CLASS            XUCLASS,</w:t>
        <w:br/>
        <w:t xml:space="preserve">                USTYP            XUUSTYP,</w:t>
        <w:br/>
        <w:t xml:space="preserve">                UFLAG            XUUFLAG,  " Int 0/32/64/128</w:t>
        <w:br/>
        <w:t xml:space="preserve">                TRDAT            XULDATE,  " Last Logon</w:t>
        <w:br/>
        <w:t xml:space="preserve">                STATE_COLOR      /SKN/E_SW_STATE_COLOR,  " G/Y/R</w:t>
        <w:br/>
        <w:t xml:space="preserve">                DURATION   /SKN/E_SW_DURATION,</w:t>
        <w:br/>
        <w:t xml:space="preserve">                DATUM            SYDATUM . " Paased by SW Online Monitor</w:t>
        <w:br/>
        <w:t xml:space="preserve">  SELECT_MULTY:  BNAME,</w:t>
        <w:br/>
        <w:t xml:space="preserve">                 PROFILE,</w:t>
        <w:br/>
        <w:t xml:space="preserve">                 CLASS,</w:t>
        <w:br/>
        <w:t xml:space="preserve">                 USTYP,</w:t>
        <w:br/>
        <w:t xml:space="preserve">                 UFLAG ,</w:t>
        <w:br/>
        <w:t xml:space="preserve">                 TRDAT ,</w:t>
        <w:br/>
        <w:t xml:space="preserve">                 STATE_COLOR,</w:t>
        <w:br/>
        <w:t xml:space="preserve">                 DURATION,</w:t>
        <w:br/>
        <w:t xml:space="preserve">                 DATUM .</w:t>
        <w:br/>
        <w:t xml:space="preserve">  LV_LANGU = SY-LANGU.</w:t>
        <w:br/>
        <w:t xml:space="preserve">  LV_DURATION_UNIT = 'D'.</w:t>
        <w:br/>
        <w:t xml:space="preserve">  SELECT_SINGLE: LANGU,</w:t>
        <w:br/>
        <w:t xml:space="preserve">                 MANAGE_IN_UTC,</w:t>
        <w:br/>
        <w:t xml:space="preserve">                 DURATION_UNIT,</w:t>
        <w:br/>
        <w:t xml:space="preserve">                 NO_DATE_RESTRICTION,</w:t>
        <w:br/>
        <w:t xml:space="preserve">                 VALID_USERS_ONLY.</w:t>
        <w:br/>
        <w:t xml:space="preserve">  "--- Run Clood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'/SKN/FC_SW_01_20_USER_PROFILE'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 xml:space="preserve">  ENDIF.</w:t>
        <w:br/>
        <w:t xml:space="preserve">  CHECK LV_SW_DEST IS INITIAL.</w:t>
        <w:br/>
        <w:t xml:space="preserve">  "--- Run Clood Mode -----</w:t>
        <w:br/>
        <w:t xml:space="preserve">  "-----------------------------------------------</w:t>
        <w:br/>
        <w:t xml:space="preserve">  " Additional Definition                        "</w:t>
        <w:br/>
        <w:t xml:space="preserve">  "-----------------------------------------------</w:t>
        <w:br/>
        <w:t xml:space="preserve">  DATA : DATE_FROM TYPE D,</w:t>
        <w:br/>
        <w:t xml:space="preserve">         BACKDAYS  TYPE I.</w:t>
        <w:br/>
        <w:t xml:space="preserve">  DATA : SY_TABIX LIKE SY-TABIX .</w:t>
        <w:br/>
        <w:t xml:space="preserve">  DATA : LS_DATA LIKE LINE OF T_DATA.</w:t>
        <w:br/>
        <w:t xml:space="preserve">  DATA : TIME_DIFF TYPE I .</w:t>
        <w:br/>
        <w:t xml:space="preserve">  DATA : SY_DATLO LIKE SY-DATLO ,</w:t>
        <w:br/>
        <w:t xml:space="preserve">         SY_TIMLO LIKE SY-TIMLO .</w:t>
        <w:br/>
        <w:t xml:space="preserve">  "-----------------------------------------------</w:t>
        <w:br/>
        <w:t xml:space="preserve">  " 2. Extracting &amp; Populating Parameters        "</w:t>
        <w:br/>
        <w:t xml:space="preserve">  "-----------------------------------------------</w:t>
        <w:br/>
        <w:t xml:space="preserve">  LOOP AT T_SELECT WHERE FIELDNM = 'BACKDAYS'.</w:t>
        <w:br/>
        <w:t xml:space="preserve">    RS_DATUM-SIGN = 'I' .</w:t>
        <w:br/>
        <w:t xml:space="preserve">    RS_DATUM-OPTION = 'GE' .</w:t>
        <w:br/>
        <w:t xml:space="preserve">    BACKDAYS = T_SELECT-LOW .</w:t>
        <w:br/>
        <w:t xml:space="preserve">    DATE_FROM = SY-DATUM - BACKDAYS .</w:t>
        <w:br/>
        <w:t xml:space="preserve">    RS_DATUM-LOW = DATE_FROM .</w:t>
        <w:br/>
        <w:t xml:space="preserve">    APPEND RS_DATUM TO R_DATUM.</w:t>
        <w:br/>
        <w:t xml:space="preserve">    EXIT.</w:t>
        <w:br/>
        <w:t xml:space="preserve">  ENDLOOP.</w:t>
        <w:br/>
        <w:t xml:space="preserve">  IF R_DATUM[] IS INITIAL .  " Set default value</w:t>
        <w:br/>
        <w:t xml:space="preserve">    RS_DATUM-SIGN = 'I' .</w:t>
        <w:br/>
        <w:t xml:space="preserve">    RS_DATUM-OPTION = 'GE' .</w:t>
        <w:br/>
        <w:t xml:space="preserve">    BACKDAYS = '3000' .  "--- Default</w:t>
        <w:br/>
        <w:t xml:space="preserve">    DATE_FROM = SY-DATUM - BACKDAYS .</w:t>
        <w:br/>
        <w:t xml:space="preserve">    RS_DATUM-LOW = DATE_FROM .</w:t>
        <w:br/>
        <w:t xml:space="preserve">    APPEND RS_DATUM TO R_DATUM.</w:t>
        <w:br/>
        <w:t xml:space="preserve">  ENDIF .</w:t>
        <w:br/>
        <w:t>*  ENDIF.</w:t>
        <w:br/>
        <w:t xml:space="preserve">  IF R_TRDAT[] IS INITIAL.</w:t>
        <w:br/>
        <w:t xml:space="preserve">    R_TRDAT[] = R_DATUM[] .</w:t>
        <w:br/>
        <w:t xml:space="preserve">  ENDIF.</w:t>
        <w:br/>
        <w:t xml:space="preserve">  IF LV_NO_DATE_RESTRICTION IS NOT INITIAL.</w:t>
        <w:br/>
        <w:t xml:space="preserve">    REFRESH R_TRDAT.</w:t>
        <w:br/>
        <w:t xml:space="preserve">  ENDIF.</w:t>
        <w:br/>
        <w:t xml:space="preserve">  SET_SY_TIME LV_MANAGE_IN_UTC SY_DATLO SY_TIMLO .</w:t>
        <w:br/>
        <w:t xml:space="preserve">  TIME_SHIFT SY_DATLO SY_TIMLO . " TIME_SHIFT parameter</w:t>
        <w:br/>
        <w:t xml:space="preserve">  "-----------------------------------------------</w:t>
        <w:br/>
        <w:t xml:space="preserve">  " 3. Initiating Output Table(Mandatory!!!)     "</w:t>
        <w:br/>
        <w:t xml:space="preserve">  "-----------------------------------------------</w:t>
        <w:br/>
        <w:t xml:space="preserve">  CLEAR IS_ALERT .</w:t>
        <w:br/>
        <w:t xml:space="preserve">  REFRESH T_DATA .</w:t>
        <w:br/>
        <w:t xml:space="preserve">  "-----------------------------------------------</w:t>
        <w:br/>
        <w:t xml:space="preserve">  " 4. Retrieving/preparing Alert Data           "</w:t>
        <w:br/>
        <w:t xml:space="preserve">  "-----------------------------------------------</w:t>
        <w:br/>
        <w:t xml:space="preserve">  IF R_PROFILE[] IS INITIAL AND R_BNAME[] IS INITIAL.</w:t>
        <w:br/>
        <w:t xml:space="preserve">    EXIT.  " No continue</w:t>
        <w:br/>
        <w:t xml:space="preserve">  ENDIF.</w:t>
        <w:br/>
        <w:t xml:space="preserve">  SELECT *</w:t>
        <w:br/>
        <w:t xml:space="preserve">     FROM UST04 AS P</w:t>
        <w:br/>
        <w:t xml:space="preserve">      INNER JOIN USR02 AS U</w:t>
        <w:br/>
        <w:t xml:space="preserve">        ON P~BNAME = U~BNAME</w:t>
        <w:br/>
        <w:t xml:space="preserve">      LEFT OUTER JOIN USR04 AS S</w:t>
        <w:br/>
        <w:t xml:space="preserve">        ON P~BNAME = S~BNAME</w:t>
        <w:br/>
        <w:t xml:space="preserve">     INTO CORRESPONDING FIELDS OF TABLE T_DATA</w:t>
        <w:br/>
        <w:t xml:space="preserve">     WHERE P~BNAME IN R_BNAME</w:t>
        <w:br/>
        <w:t xml:space="preserve">       AND P~PROFILE IN R_PROFILE</w:t>
        <w:br/>
        <w:t xml:space="preserve">       AND U~CLASS IN R_CLASS  " User Group</w:t>
        <w:br/>
        <w:t xml:space="preserve">       AND U~USTYP IN R_USTYP  " Uer Type</w:t>
        <w:br/>
        <w:t xml:space="preserve">       AND U~UFLAG IN R_UFLAG.  " Int 0/32/64/128</w:t>
        <w:br/>
        <w:t xml:space="preserve">  "      AND u~TRDAT IN R_TRDAT.  " Last Logon</w:t>
        <w:br/>
        <w:t xml:space="preserve">  SORT T_DATA[] BY BNAME ASCENDING.</w:t>
        <w:br/>
        <w:t xml:space="preserve">  DELETE ADJACENT DUPLICATES FROM T_DATA[] COMPARING BNAME.</w:t>
        <w:br/>
        <w:t xml:space="preserve">  "-----------------------------------------------</w:t>
        <w:br/>
        <w:t xml:space="preserve">  " 5. Post retrieving manipulations             "</w:t>
        <w:br/>
        <w:t xml:space="preserve">  "-----------------------------------------------</w:t>
        <w:br/>
        <w:t xml:space="preserve">  IF LV_VALID_USERS_ONLY IS NOT INITIAL.</w:t>
        <w:br/>
        <w:t xml:space="preserve">    LOOP AT T_DATA INTO LS_DATA.</w:t>
        <w:br/>
        <w:t xml:space="preserve">      SY_TABIX = SY-TABIX .</w:t>
        <w:br/>
        <w:t xml:space="preserve">      IF LS_DATA-GLTGV &lt;= SY-DATUM AND LS_DATA-GLTGB &gt;= SY-DATUM.</w:t>
        <w:br/>
        <w:t xml:space="preserve">      ELSE.</w:t>
        <w:br/>
        <w:t xml:space="preserve">        DELETE T_DATA INDEX SY_TABIX.</w:t>
        <w:br/>
        <w:t xml:space="preserve">      ENDIF.</w:t>
        <w:br/>
        <w:t xml:space="preserve">    ENDLOOP.</w:t>
        <w:br/>
        <w:t xml:space="preserve">  ENDIF.</w:t>
        <w:br/>
        <w:t xml:space="preserve">  LOOP AT T_DATA INTO LS_DATA.</w:t>
        <w:br/>
        <w:t xml:space="preserve">    SY_TABIX = SY-TABIX .</w:t>
        <w:br/>
        <w:t xml:space="preserve">    CLEAR: LS_DATA-STATE_COLOR,</w:t>
        <w:br/>
        <w:t xml:space="preserve">           LS_DATA-STATE_ICON,</w:t>
        <w:br/>
        <w:t xml:space="preserve">           LS_DATA-STATE_DESC,</w:t>
        <w:br/>
        <w:t xml:space="preserve">           LS_DATA-LOCK_ICON.</w:t>
        <w:br/>
        <w:t xml:space="preserve">    IF LS_DATA-UFLAG IS NOT INITIAL.</w:t>
        <w:br/>
        <w:t xml:space="preserve">      LS_DATA-STATE_COLOR = 'R'.</w:t>
        <w:br/>
        <w:t xml:space="preserve">      LS_DATA-STATE_ICON = STATE_ICON_RED.</w:t>
        <w:br/>
        <w:t xml:space="preserve">      CALL FUNCTION '/SKN/F_SW_01_GET_LOCK_DESC'</w:t>
        <w:br/>
        <w:t xml:space="preserve">        EXPORTING</w:t>
        <w:br/>
        <w:t xml:space="preserve">          UFLAG      = LS_DATA-UFLAG</w:t>
        <w:br/>
        <w:t xml:space="preserve">          LANGU      = LV_LANGU</w:t>
        <w:br/>
        <w:t xml:space="preserve">        IMPORTING</w:t>
        <w:br/>
        <w:t xml:space="preserve">          STATE_DESC = LS_DATA-STATE_DESC.</w:t>
        <w:br/>
        <w:t xml:space="preserve">      LS_DATA-LOCK_ICON = ICON_LOCKED.</w:t>
        <w:br/>
        <w:t xml:space="preserve">    ELSE.</w:t>
        <w:br/>
        <w:t xml:space="preserve">      LS_DATA-STATE_COLOR = 'G'.</w:t>
        <w:br/>
        <w:t xml:space="preserve">      LS_DATA-STATE_ICON = STATE_ICON_GREEN.</w:t>
        <w:br/>
        <w:t xml:space="preserve">    ENDIF.</w:t>
        <w:br/>
        <w:t xml:space="preserve">    CALL FUNCTION '/SKN/F_SW_01_GET_DETAILES'</w:t>
        <w:br/>
        <w:t xml:space="preserve">      EXPORTING</w:t>
        <w:br/>
        <w:t xml:space="preserve">        BNAME      = LS_DATA-BNAME</w:t>
        <w:br/>
        <w:t xml:space="preserve">      IMPORTING</w:t>
        <w:br/>
        <w:t xml:space="preserve">        NAME_FIRST = LS_DATA-NAME_FIRST</w:t>
        <w:br/>
        <w:t xml:space="preserve">        NAME_LAST  = LS_DATA-NAME_LAST</w:t>
        <w:br/>
        <w:t xml:space="preserve">        NAME_TEXT  = LS_DATA-NAME_TEXT</w:t>
        <w:br/>
        <w:t xml:space="preserve">      EXCEPTIONS</w:t>
        <w:br/>
        <w:t xml:space="preserve">        NO_DATA    = 1</w:t>
        <w:br/>
        <w:t xml:space="preserve">        OTHERS     = 2.</w:t>
        <w:br/>
        <w:t xml:space="preserve">    IF SY-SUBRC &lt;&gt; 0.</w:t>
        <w:br/>
        <w:t xml:space="preserve">      CLEAR: LS_DATA-NAME_FIRST,</w:t>
        <w:br/>
        <w:t xml:space="preserve">             LS_DATA-NAME_LAST,</w:t>
        <w:br/>
        <w:t xml:space="preserve">             LS_DATA-NAME_TEXT.</w:t>
        <w:br/>
        <w:t xml:space="preserve">    ENDIF.</w:t>
        <w:br/>
        <w:t xml:space="preserve">    MODIFY T_DATA FROM LS_DATA INDEX SY_TABIX.</w:t>
        <w:br/>
        <w:t xml:space="preserve">  ENDLOOP.</w:t>
        <w:br/>
        <w:t xml:space="preserve">  "-----------------------------------------------</w:t>
        <w:br/>
        <w:t xml:space="preserve">  " 6. Post retrieving filtering                 "</w:t>
        <w:br/>
        <w:t xml:space="preserve">  "-----------------------------------------------</w:t>
        <w:br/>
        <w:t xml:space="preserve">  DELETE T_DATA WHERE STATE_COLOR NOT IN R_STATE_COLOR.</w:t>
        <w:br/>
        <w:t>*-- Fill Duration Value</w:t>
        <w:br/>
        <w:t xml:space="preserve">  LOOP AT T_DATA .</w:t>
        <w:br/>
        <w:t xml:space="preserve">    SY_TABIX = SY-TABIX.</w:t>
        <w:br/>
        <w:t xml:space="preserve">    T_DATA-DURATION_UNIT = LV_DURATION_UNIT.</w:t>
        <w:br/>
        <w:t xml:space="preserve">    CALL FUNCTION '/SKN/F_SW_GET_TIME_DIFF'</w:t>
        <w:br/>
        <w:t xml:space="preserve">      EXPORTING</w:t>
        <w:br/>
        <w:t xml:space="preserve">        D_FROM      = T_DATA-TRDAT</w:t>
        <w:br/>
        <w:t xml:space="preserve">        T_FROM      = T_DATA-LTIME</w:t>
        <w:br/>
        <w:t xml:space="preserve">        D_TO        = SY_DATLO</w:t>
        <w:br/>
        <w:t xml:space="preserve">        T_TO        = SY_TIMLO</w:t>
        <w:br/>
        <w:t xml:space="preserve">        TIME_UNIT   = LV_DURATION_UNIT</w:t>
        <w:br/>
        <w:t xml:space="preserve">      IMPORTING</w:t>
        <w:br/>
        <w:t xml:space="preserve">        TIME_DIFF   = TIME_DIFF</w:t>
        <w:br/>
        <w:t xml:space="preserve">      EXCEPTIONS</w:t>
        <w:br/>
        <w:t xml:space="preserve">        WRONG_VALUE = 1</w:t>
        <w:br/>
        <w:t xml:space="preserve">        OTHERS      = 2.</w:t>
        <w:br/>
        <w:t xml:space="preserve">    IF SY-SUBRC = 0.</w:t>
        <w:br/>
        <w:t xml:space="preserve">      T_DATA-DURATION = TIME_DIFF .</w:t>
        <w:br/>
        <w:t xml:space="preserve">    ELSE.</w:t>
        <w:br/>
        <w:t xml:space="preserve">      T_DATA-DURATION = '999999'.</w:t>
        <w:br/>
        <w:t xml:space="preserve">    ENDIF.</w:t>
        <w:br/>
        <w:t xml:space="preserve">    MODIFY T_DATA INDEX SY_TABIX .</w:t>
        <w:br/>
        <w:t xml:space="preserve">  ENDLOOP .</w:t>
        <w:br/>
        <w:t xml:space="preserve">  DELETE T_DATA WHERE DURATION NOT IN R_DURATION.</w:t>
        <w:br/>
        <w:t xml:space="preserve">  "-----------------------------------------------</w:t>
        <w:br/>
        <w:t xml:space="preserve">  " 7. Finishing (Set IS_ALERT parameter)        "</w:t>
        <w:br/>
        <w:t xml:space="preserve">  "-----------------------------------------------</w:t>
        <w:br/>
        <w:t xml:space="preserve">  READ TABLE T_DATA INTO LS_DATA INDEX 1.</w:t>
        <w:br/>
        <w:t xml:space="preserve">  CHECK SY-TFILL IS NOT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