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Exception Indicator: MM: Material Status - SW_10_02_MAT_STAT</w:t>
      </w:r>
    </w:p>
    <w:p>
      <w:pPr>
        <w:pStyle w:val="Heading2"/>
      </w:pPr>
      <w:r>
        <w:t>General Overview</w:t>
      </w:r>
    </w:p>
    <w:p>
      <w:r>
        <w:rPr>
          <w:color w:val="000000"/>
        </w:rPr>
        <w:t>This Exception Indicator (EI) monitors material master data in Materials Management (MM) to identify materials that do not have an external material group (EXTWG) assigned, or to filter materials by external material group and other master attributes across a configurable time window. It provides visibility into material status, creation and change dates, and key master fields for data quality and process control.</w:t>
      </w:r>
    </w:p>
    <w:p>
      <w:r>
        <w:rPr>
          <w:color w:val="000000"/>
        </w:rPr>
        <w:t>This EI serves as an essential control for material master data quality and compliance by:</w:t>
      </w:r>
    </w:p>
    <w:p>
      <w:pPr>
        <w:pStyle w:val="ListBullet"/>
      </w:pPr>
      <w:r>
        <w:rPr>
          <w:color w:val="000000"/>
        </w:rPr>
        <w:t>Enabling detection of materials missing external material group assignment that may require completion for classification, reporting, or procurement</w:t>
      </w:r>
    </w:p>
    <w:p>
      <w:pPr>
        <w:pStyle w:val="ListBullet"/>
      </w:pPr>
      <w:r>
        <w:rPr>
          <w:color w:val="000000"/>
        </w:rPr>
        <w:t>Supporting identification of materials by creation or change date and by user for prioritization and data governance</w:t>
      </w:r>
    </w:p>
    <w:p>
      <w:pPr>
        <w:pStyle w:val="ListBullet"/>
      </w:pPr>
      <w:r>
        <w:rPr>
          <w:color w:val="000000"/>
        </w:rPr>
        <w:t>Providing visibility into material type, industry sector, material group, and maintenance status for process and control review</w:t>
      </w:r>
    </w:p>
    <w:p>
      <w:pPr>
        <w:pStyle w:val="ListBullet"/>
      </w:pPr>
      <w:r>
        <w:rPr>
          <w:color w:val="000000"/>
        </w:rPr>
        <w:t>Enabling analysis of material master completeness by configurable date reference (created on vs last change) for cleanup and audit</w:t>
      </w:r>
    </w:p>
    <w:p>
      <w:pPr>
        <w:pStyle w:val="ListBullet"/>
      </w:pPr>
      <w:r>
        <w:rPr>
          <w:color w:val="000000"/>
        </w:rPr>
        <w:t>Supporting accountability by creator and last changed-by user for audit and compliance</w:t>
      </w:r>
    </w:p>
    <w:p>
      <w:r>
        <w:rPr>
          <w:color w:val="000000"/>
        </w:rPr>
        <w:t>This monitoring enables organizations to detect incomplete master data, aging or unmaintained materials, and concentration patterns that may indicate process gaps. The EI is particularly valuable for material master data quality initiatives, period-end reconciliation, and exception management in procurement and classification.</w:t>
      </w:r>
    </w:p>
    <w:p>
      <w:r>
        <w:rPr>
          <w:color w:val="000000"/>
        </w:rPr>
        <w:t>The EI uses material master data (MARA) and optional material description; output is filtered by the configured parameters including date range (via BACKDAYS and DATE_REF_FLD), external material group, and other selection criteria.</w:t>
      </w:r>
    </w:p>
    <w:p>
      <w:pPr>
        <w:pStyle w:val="Heading2"/>
      </w:pPr>
      <w:r>
        <w:t>Problem Description</w:t>
      </w:r>
    </w:p>
    <w:p>
      <w:r>
        <w:rPr>
          <w:color w:val="000000"/>
        </w:rPr>
        <w:t>Failure to monitor materials without external material group or with incomplete master data creates multiple risks across financial reporting, operational management, and compliance:</w:t>
      </w:r>
    </w:p>
    <w:p>
      <w:r>
        <w:rPr>
          <w:b/>
          <w:color w:val="000000"/>
        </w:rPr>
        <w:t>Financial and Reporting Issues</w:t>
      </w:r>
    </w:p>
    <w:p>
      <w:r>
        <w:rPr>
          <w:color w:val="000000"/>
        </w:rPr>
        <w:t>Materials without external material group may be misclassified or excluded from reporting and procurement analytics</w:t>
      </w:r>
    </w:p>
    <w:p>
      <w:r>
        <w:rPr>
          <w:color w:val="000000"/>
        </w:rPr>
        <w:t>Incomplete or inconsistent material classification can distort inventory valuation, cost allocation, and period-end closing</w:t>
      </w:r>
    </w:p>
    <w:p>
      <w:r>
        <w:rPr>
          <w:color w:val="000000"/>
        </w:rPr>
        <w:t>Unreconciled master data gaps can lead to audit findings and misstated reporting</w:t>
      </w:r>
    </w:p>
    <w:p>
      <w:r>
        <w:rPr>
          <w:color w:val="000000"/>
        </w:rPr>
        <w:t>Delayed identification of missing external material group may complicate data quality initiatives and require bulk updates</w:t>
      </w:r>
    </w:p>
    <w:p>
      <w:r>
        <w:rPr>
          <w:color w:val="000000"/>
        </w:rPr>
        <w:t>Concentration of incomplete materials in certain material types or industry sectors can mask systemic process issues</w:t>
      </w:r>
    </w:p>
    <w:p>
      <w:r>
        <w:rPr>
          <w:b/>
          <w:color w:val="000000"/>
        </w:rPr>
        <w:t>Operational and Control Risks</w:t>
      </w:r>
    </w:p>
    <w:p>
      <w:r>
        <w:rPr>
          <w:color w:val="000000"/>
        </w:rPr>
        <w:t>Materials missing external material group may not be correctly routed in procurement, pricing, or quality processes</w:t>
      </w:r>
    </w:p>
    <w:p>
      <w:r>
        <w:rPr>
          <w:color w:val="000000"/>
        </w:rPr>
        <w:t>Lack of visibility by creation or change date limits ability to prioritize cleanup and data governance</w:t>
      </w:r>
    </w:p>
    <w:p>
      <w:r>
        <w:rPr>
          <w:color w:val="000000"/>
        </w:rPr>
        <w:t>Unmonitored material status (maintenance status, completion status) can delay detection of obsolete or blocked materials</w:t>
      </w:r>
    </w:p>
    <w:p>
      <w:r>
        <w:rPr>
          <w:color w:val="000000"/>
        </w:rPr>
        <w:t>Missing filtering by material type, industry sector, or material group can lead to noise or missed exceptions</w:t>
      </w:r>
    </w:p>
    <w:p>
      <w:r>
        <w:rPr>
          <w:color w:val="000000"/>
        </w:rPr>
        <w:t>Insufficient visibility by creator or last changed-by user restricts accountability and actionable reporting</w:t>
      </w:r>
    </w:p>
    <w:p>
      <w:r>
        <w:rPr>
          <w:b/>
          <w:color w:val="000000"/>
        </w:rPr>
        <w:t>Management Visibility and Decision-Making Risks</w:t>
      </w:r>
    </w:p>
    <w:p>
      <w:r>
        <w:rPr>
          <w:color w:val="000000"/>
        </w:rPr>
        <w:t>Absence of exception monitoring delays awareness of materials with incomplete or missing external material group</w:t>
      </w:r>
    </w:p>
    <w:p>
      <w:r>
        <w:rPr>
          <w:color w:val="000000"/>
        </w:rPr>
        <w:t>Unidentified concentration of incomplete materials by type or sector can lead to missed process improvements or compliance gaps</w:t>
      </w:r>
    </w:p>
    <w:p>
      <w:r>
        <w:rPr>
          <w:color w:val="000000"/>
        </w:rPr>
        <w:t>Lack of visibility by date or user limits ability to escalate aging or unmaintained materials for review</w:t>
      </w:r>
    </w:p>
    <w:p>
      <w:r>
        <w:rPr>
          <w:color w:val="000000"/>
        </w:rPr>
        <w:t>Insufficient filtering by organizational and master data dimensions restricts actionable reporting for auditors and operations</w:t>
      </w:r>
    </w:p>
    <w:p>
      <w:pPr>
        <w:pStyle w:val="Heading2"/>
      </w:pPr>
      <w:r>
        <w:t>Suggested Resolution</w:t>
      </w:r>
    </w:p>
    <w:p>
      <w:r>
        <w:rPr>
          <w:b/>
          <w:color w:val="000000"/>
        </w:rPr>
        <w:t>Immediate Response</w:t>
      </w:r>
    </w:p>
    <w:p>
      <w:r>
        <w:rPr>
          <w:color w:val="000000"/>
        </w:rPr>
        <w:t>Review the materials flagged by the EI to understand scope (missing external material group, material type or sector concentration)</w:t>
      </w:r>
    </w:p>
    <w:p>
      <w:r>
        <w:rPr>
          <w:color w:val="000000"/>
        </w:rPr>
        <w:t>Verify material master records using material master transactions (e.g. MM03, MM60) to confirm current state and completeness</w:t>
      </w:r>
    </w:p>
    <w:p>
      <w:r>
        <w:rPr>
          <w:color w:val="000000"/>
        </w:rPr>
        <w:t>Check maintenance status and completion status to determine if materials are blocked or require update</w:t>
      </w:r>
    </w:p>
    <w:p>
      <w:r>
        <w:rPr>
          <w:color w:val="000000"/>
        </w:rPr>
        <w:t>Identify business context for exceptions: material type, industry sector, material group, or user responsible</w:t>
      </w:r>
    </w:p>
    <w:p>
      <w:r>
        <w:rPr>
          <w:b/>
          <w:color w:val="000000"/>
        </w:rPr>
        <w:t>System Assessment</w:t>
      </w:r>
    </w:p>
    <w:p>
      <w:r>
        <w:rPr>
          <w:color w:val="000000"/>
        </w:rPr>
        <w:t>Analyze the time window and date reference used for monitoring (created on vs last change) to ensure alignment with data quality and cleanup cycles</w:t>
      </w:r>
    </w:p>
    <w:p>
      <w:r>
        <w:rPr>
          <w:color w:val="000000"/>
        </w:rPr>
        <w:t>Examine filters (material type, industry sector, material group, external material group) to confirm the result set supports the intended analysis</w:t>
      </w:r>
    </w:p>
    <w:p>
      <w:r>
        <w:rPr>
          <w:color w:val="000000"/>
        </w:rPr>
        <w:t>Assess material type, industry sector, and creator/last changed-by distribution to identify patterns or process issues</w:t>
      </w:r>
    </w:p>
    <w:p>
      <w:r>
        <w:rPr>
          <w:color w:val="000000"/>
        </w:rPr>
        <w:t>Validate that date reference (ERSDA vs LAEDA) is interpreted correctly for prioritization</w:t>
      </w:r>
    </w:p>
    <w:p>
      <w:r>
        <w:rPr>
          <w:color w:val="000000"/>
        </w:rPr>
        <w:t>Review external material group usage in classification and procurement to align assignment rules</w:t>
      </w:r>
    </w:p>
    <w:p>
      <w:r>
        <w:rPr>
          <w:b/>
          <w:color w:val="000000"/>
        </w:rPr>
        <w:t>Corrective Actions</w:t>
      </w:r>
    </w:p>
    <w:p>
      <w:r>
        <w:rPr>
          <w:color w:val="000000"/>
        </w:rPr>
        <w:t>Assign external material group to materials where policy requires it, using material master transactions (e.g. MM02)</w:t>
      </w:r>
    </w:p>
    <w:p>
      <w:r>
        <w:rPr>
          <w:color w:val="000000"/>
        </w:rPr>
        <w:t>For obsolete or blocked materials, update maintenance status or complete master data as per process</w:t>
      </w:r>
    </w:p>
    <w:p>
      <w:r>
        <w:rPr>
          <w:color w:val="000000"/>
        </w:rPr>
        <w:t>Update material type, industry sector, or material group if misclassification or data quality issues are found</w:t>
      </w:r>
    </w:p>
    <w:p>
      <w:r>
        <w:rPr>
          <w:color w:val="000000"/>
        </w:rPr>
        <w:t>Adjust monitoring parameters (lookback, date reference, material type, sector, group) to align with policy and re-run the EI</w:t>
      </w:r>
    </w:p>
    <w:p>
      <w:r>
        <w:rPr>
          <w:color w:val="000000"/>
        </w:rPr>
        <w:t>Document exceptions and resolutions for audit trail; establish recurring EI runs for continuous visibility into material master completeness</w:t>
      </w:r>
    </w:p>
    <w:p>
      <w:pPr>
        <w:pStyle w:val="Heading3"/>
      </w:pPr>
      <w:r>
        <w:t>Parameters Reference Table</w:t>
      </w:r>
    </w:p>
    <w:p>
      <w:r>
        <w:rPr>
          <w:color w:val="000000"/>
        </w:rPr>
        <w:t>This table lists all configurable input parameters. Users set values for these parameters to filter and control the EI's data selection and processing logic.</w:t>
      </w:r>
    </w:p>
    <w:tbl>
      <w:tblPr>
        <w:tblStyle w:val="TableGrid"/>
        <w:tblW w:type="auto" w:w="0"/>
        <w:tblLook w:firstColumn="1" w:firstRow="1" w:lastColumn="0" w:lastRow="0" w:noHBand="0" w:noVBand="1" w:val="04A0"/>
      </w:tblPr>
      <w:tblGrid>
        <w:gridCol w:w="648"/>
        <w:gridCol w:w="1944"/>
        <w:gridCol w:w="3168"/>
        <w:gridCol w:w="936"/>
        <w:gridCol w:w="720"/>
        <w:gridCol w:w="720"/>
        <w:gridCol w:w="1512"/>
        <w:gridCol w:w="1224"/>
      </w:tblGrid>
      <w:tr>
        <w:tc>
          <w:tcPr>
            <w:tcW w:type="dxa" w:w="1080"/>
            <w:tcBorders>
              <w:top w:val="single" w:sz="4" w:space="0" w:color="000000"/>
              <w:left w:val="single" w:sz="4" w:space="0" w:color="000000"/>
              <w:bottom w:val="single" w:sz="4" w:space="0" w:color="000000"/>
              <w:right w:val="single" w:sz="4" w:space="0" w:color="000000"/>
            </w:tcBorders>
          </w:tcPr>
          <w:p>
            <w:r>
              <w:rPr>
                <w:b/>
                <w:color w:val="000000"/>
              </w:rPr>
              <w: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Parameter</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Type</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Length</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Decimal</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Data Element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Domain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AENAM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Changed by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AENAM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USNAM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AESZN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Document change no.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AESZN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AENUM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Days Backward from today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BEHVO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Container reqmts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BEHVO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BEHVO</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BISMT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Old material 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BISMT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BISMT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BLANZ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Number of sheets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BLANZ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NUM3</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BLATT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Page 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BLATT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BLATT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BRGEW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Gross Weight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QUAN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BRGEW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MENG13</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BSTME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Order 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BSTME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MEINS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BWSCL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Source of supply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BWSCL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BQSCL</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BWVOR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Procurement rule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BWVOR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BWVOR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DATE_REF_FLD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 Ref Field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DISST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Low-Level 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DISST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DISST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DUMMY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Single-Character Flag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EAN11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EAN/UPC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EAN11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EAN11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EANNR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EAN 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EANNR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CHAR13</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EKWSL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Purchasing value key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EKWSL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EKWSL</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ERNAM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Created by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ERNAM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USNAM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ERSDA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Created 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ERSDA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EXTWG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Ext. Material Group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EXTWG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EXTWG</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FERTH</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Prod./insp. memo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FERTH</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FERTH</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FORMT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Page format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FORMT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DINFO</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GEWEI</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 of Weight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GEWEI</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MEINS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GROES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Size/dimensions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GROES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CHAR32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KUNNR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Competitor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WETTB</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KUNNR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LAEDA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Last Change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LAEDA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Language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LVORM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DF at client level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LVOMA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MATKL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Material Group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MATKL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MATKL</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Material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Material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MAKTX</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TEXT40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MBRSH</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Industry sector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MBRSH</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MBRSH</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MEINS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Base Unit of Measure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MEINS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MEINS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MTART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Material 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MTART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MTART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NORMT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Industry Std 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NORMT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NORMT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NTGEW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Net Weight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QUAN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NTGEW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MENG13</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PSTAT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Maintenance 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PSTAT_D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PSTAT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RAUBE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Storage conditions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RAUBE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RAUBE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SAISO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Season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SAISO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SAISO</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SPART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Division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SPART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SPART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STOFF</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Haz. material 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STOFF</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STOFF</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TEMPB</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Temp. conditions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TEMPB</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TEMPB</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TRAGR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Transportation Group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TRAGR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TRAGR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USER_FLD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Dynamic Recipient User Field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VOLEH</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Volume 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VOLEH</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MEINS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VOLUM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Volume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QUAN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VOLUM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MENG13</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VPSTA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Compl. maint. 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VPSTA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PSTAT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WRKST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Basic material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WRKST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WRKST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ZEIAR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Document 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DZEIAR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ZEIAR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ZEIFO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Page format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DZEIFO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DINFO</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ZEINR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Document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DZEINR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CHAR22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ZEIVR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Doc. Version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DZEIVR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VERSI</w:t>
            </w:r>
          </w:p>
        </w:tc>
      </w:tr>
    </w:tbl>
    <w:p/>
    <w:p>
      <w:pPr>
        <w:pStyle w:val="Heading3"/>
      </w:pPr>
      <w:r>
        <w:t>Parameter Configuration Guidelines</w:t>
      </w:r>
    </w:p>
    <w:p>
      <w:r>
        <w:rPr>
          <w:b/>
          <w:color w:val="000000"/>
        </w:rPr>
        <w:t>IMPORTANT:</w:t>
      </w:r>
      <w:r>
        <w:rPr>
          <w:color w:val="000000"/>
        </w:rPr>
        <w:t xml:space="preserve"> This section provides configuration guidance for ALL 52 parameters listed in the Parameters Reference Table above.</w:t>
      </w:r>
    </w:p>
    <w:p>
      <w:r>
        <w:rPr>
          <w:b/>
          <w:color w:val="000000"/>
        </w:rPr>
        <w:t>AENAM</w:t>
      </w:r>
      <w:r>
        <w:rPr>
          <w:color w:val="000000"/>
        </w:rPr>
        <w:t xml:space="preserve"> (Changed by):</w:t>
      </w:r>
    </w:p>
    <w:p>
      <w:r>
        <w:rPr>
          <w:color w:val="000000"/>
        </w:rPr>
        <w:t>Restricts which material records are included or appears in the result. Used in selection criteria or output structure as defined in the function.</w:t>
      </w:r>
    </w:p>
    <w:p>
      <w:r>
        <w:rPr>
          <w:b/>
          <w:color w:val="000000"/>
        </w:rPr>
        <w:t>AESZN</w:t>
      </w:r>
      <w:r>
        <w:rPr>
          <w:color w:val="000000"/>
        </w:rPr>
        <w:t xml:space="preserve"> (Document change no.):</w:t>
      </w:r>
    </w:p>
    <w:p>
      <w:r>
        <w:rPr>
          <w:color w:val="000000"/>
        </w:rPr>
        <w:t>Restricts which material records are included or appears in the result. Used in selection criteria or output structure as defined in the function.</w:t>
      </w:r>
    </w:p>
    <w:p>
      <w:r>
        <w:rPr>
          <w:b/>
          <w:color w:val="000000"/>
        </w:rPr>
        <w:t>BACKDAYS</w:t>
      </w:r>
      <w:r>
        <w:rPr>
          <w:color w:val="000000"/>
        </w:rPr>
        <w:t xml:space="preserve"> (Days Backward from today):</w:t>
      </w:r>
    </w:p>
    <w:p>
      <w:r>
        <w:rPr>
          <w:color w:val="000000"/>
        </w:rPr>
        <w:t>Number of days to look back from today when building the default monitoring window. When no date range is supplied, the EI uses today minus this value as the start of the window and applies it to the date field selected by DATE_REF_FLD.</w:t>
      </w:r>
    </w:p>
    <w:p>
      <w:r>
        <w:rPr>
          <w:b/>
          <w:color w:val="000000"/>
        </w:rPr>
        <w:t>BEHVO</w:t>
      </w:r>
      <w:r>
        <w:rPr>
          <w:color w:val="000000"/>
        </w:rPr>
        <w:t xml:space="preserve"> (Container reqmts):</w:t>
      </w:r>
    </w:p>
    <w:p>
      <w:r>
        <w:rPr>
          <w:color w:val="000000"/>
        </w:rPr>
        <w:t>Restricts which material records are included or appears in the result. Used in selection criteria or output structure as defined in the function.</w:t>
      </w:r>
    </w:p>
    <w:p>
      <w:r>
        <w:rPr>
          <w:b/>
          <w:color w:val="000000"/>
        </w:rPr>
        <w:t>BISMT</w:t>
      </w:r>
      <w:r>
        <w:rPr>
          <w:color w:val="000000"/>
        </w:rPr>
        <w:t xml:space="preserve"> (Old material number):</w:t>
      </w:r>
    </w:p>
    <w:p>
      <w:r>
        <w:rPr>
          <w:color w:val="000000"/>
        </w:rPr>
        <w:t>Restricts which material records are included or appears in the result. Used in selection criteria or output structure as defined in the function.</w:t>
      </w:r>
    </w:p>
    <w:p>
      <w:r>
        <w:rPr>
          <w:b/>
          <w:color w:val="000000"/>
        </w:rPr>
        <w:t>BLANZ</w:t>
      </w:r>
      <w:r>
        <w:rPr>
          <w:color w:val="000000"/>
        </w:rPr>
        <w:t xml:space="preserve"> (Number of sheets):</w:t>
      </w:r>
    </w:p>
    <w:p>
      <w:r>
        <w:rPr>
          <w:color w:val="000000"/>
        </w:rPr>
        <w:t>Restricts which material records are included or appears in the result. Used in selection criteria or output structure as defined in the function.</w:t>
      </w:r>
    </w:p>
    <w:p>
      <w:r>
        <w:rPr>
          <w:b/>
          <w:color w:val="000000"/>
        </w:rPr>
        <w:t>BLATT</w:t>
      </w:r>
      <w:r>
        <w:rPr>
          <w:color w:val="000000"/>
        </w:rPr>
        <w:t xml:space="preserve"> (Page number):</w:t>
      </w:r>
    </w:p>
    <w:p>
      <w:r>
        <w:rPr>
          <w:color w:val="000000"/>
        </w:rPr>
        <w:t>Restricts which material records are included or appears in the result. Used in selection criteria or output structure as defined in the function.</w:t>
      </w:r>
    </w:p>
    <w:p>
      <w:r>
        <w:rPr>
          <w:b/>
          <w:color w:val="000000"/>
        </w:rPr>
        <w:t>BRGEW</w:t>
      </w:r>
      <w:r>
        <w:rPr>
          <w:color w:val="000000"/>
        </w:rPr>
        <w:t xml:space="preserve"> (Gross Weight):</w:t>
      </w:r>
    </w:p>
    <w:p>
      <w:r>
        <w:rPr>
          <w:color w:val="000000"/>
        </w:rPr>
        <w:t>Restricts which material records are included or appears in the result. Used in selection criteria or output structure as defined in the function.</w:t>
      </w:r>
    </w:p>
    <w:p>
      <w:r>
        <w:rPr>
          <w:b/>
          <w:color w:val="000000"/>
        </w:rPr>
        <w:t>BSTME</w:t>
      </w:r>
      <w:r>
        <w:rPr>
          <w:color w:val="000000"/>
        </w:rPr>
        <w:t xml:space="preserve"> (Order Unit):</w:t>
      </w:r>
    </w:p>
    <w:p>
      <w:r>
        <w:rPr>
          <w:color w:val="000000"/>
        </w:rPr>
        <w:t>Restricts which material records are included or appears in the result. Used in selection criteria or output structure as defined in the function.</w:t>
      </w:r>
    </w:p>
    <w:p>
      <w:r>
        <w:rPr>
          <w:b/>
          <w:color w:val="000000"/>
        </w:rPr>
        <w:t>BWSCL</w:t>
      </w:r>
      <w:r>
        <w:rPr>
          <w:color w:val="000000"/>
        </w:rPr>
        <w:t xml:space="preserve"> (Source of supply):</w:t>
      </w:r>
    </w:p>
    <w:p>
      <w:r>
        <w:rPr>
          <w:color w:val="000000"/>
        </w:rPr>
        <w:t>Restricts which material records are included or populates the result. CHAR(1) / flag.</w:t>
      </w:r>
    </w:p>
    <w:p>
      <w:r>
        <w:rPr>
          <w:b/>
          <w:color w:val="000000"/>
        </w:rPr>
        <w:t>BWSCL Options:</w:t>
      </w:r>
    </w:p>
    <w:p>
      <w:r>
        <w:rPr>
          <w:color w:val="000000"/>
        </w:rPr>
        <w:t>X: Set/active.</w:t>
      </w:r>
    </w:p>
    <w:p>
      <w:r>
        <w:rPr>
          <w:color w:val="000000"/>
        </w:rPr>
        <w:t>** ** (space): Not set/inactive.</w:t>
      </w:r>
    </w:p>
    <w:p>
      <w:r>
        <w:rPr>
          <w:b/>
          <w:color w:val="000000"/>
        </w:rPr>
        <w:t>BWVOR</w:t>
      </w:r>
      <w:r>
        <w:rPr>
          <w:color w:val="000000"/>
        </w:rPr>
        <w:t xml:space="preserve"> (Procurement rule):</w:t>
      </w:r>
    </w:p>
    <w:p>
      <w:r>
        <w:rPr>
          <w:color w:val="000000"/>
        </w:rPr>
        <w:t>Restricts which material records are included or populates the result. CHAR(1) / flag.</w:t>
      </w:r>
    </w:p>
    <w:p>
      <w:r>
        <w:rPr>
          <w:b/>
          <w:color w:val="000000"/>
        </w:rPr>
        <w:t>BWVOR Options:</w:t>
      </w:r>
    </w:p>
    <w:p>
      <w:r>
        <w:rPr>
          <w:color w:val="000000"/>
        </w:rPr>
        <w:t>X: Set/active.</w:t>
      </w:r>
    </w:p>
    <w:p>
      <w:r>
        <w:rPr>
          <w:color w:val="000000"/>
        </w:rPr>
        <w:t>** ** (space): Not set/inactive.</w:t>
      </w:r>
    </w:p>
    <w:p>
      <w:r>
        <w:rPr>
          <w:b/>
          <w:color w:val="000000"/>
        </w:rPr>
        <w:t>DATE_REF_FLD</w:t>
      </w:r>
      <w:r>
        <w:rPr>
          <w:color w:val="000000"/>
        </w:rPr>
        <w:t xml:space="preserve"> (Date Ref Field):</w:t>
      </w:r>
    </w:p>
    <w:p>
      <w:r>
        <w:rPr>
          <w:color w:val="000000"/>
        </w:rPr>
        <w:t>Name of the date field used as the reference for the default date range. Determines which date (created on or last change) is used when no explicit range is supplied.</w:t>
      </w:r>
    </w:p>
    <w:p>
      <w:r>
        <w:rPr>
          <w:b/>
          <w:color w:val="000000"/>
        </w:rPr>
        <w:t>DATE_REF_FLD Options:</w:t>
      </w:r>
    </w:p>
    <w:p>
      <w:r>
        <w:rPr>
          <w:color w:val="000000"/>
        </w:rPr>
        <w:t>ERSDA: Created on (default in code).</w:t>
      </w:r>
    </w:p>
    <w:p>
      <w:r>
        <w:rPr>
          <w:color w:val="000000"/>
        </w:rPr>
        <w:t>LAEDA: Last change.</w:t>
      </w:r>
    </w:p>
    <w:p>
      <w:r>
        <w:rPr>
          <w:b/>
          <w:color w:val="000000"/>
        </w:rPr>
        <w:t>DISST</w:t>
      </w:r>
      <w:r>
        <w:rPr>
          <w:color w:val="000000"/>
        </w:rPr>
        <w:t xml:space="preserve"> (Low-Level Code):</w:t>
      </w:r>
    </w:p>
    <w:p>
      <w:r>
        <w:rPr>
          <w:color w:val="000000"/>
        </w:rPr>
        <w:t>Restricts which material records are included or appears in the result. Used in selection criteria or output structure as defined in the function.</w:t>
      </w:r>
    </w:p>
    <w:p>
      <w:r>
        <w:rPr>
          <w:b/>
          <w:color w:val="000000"/>
        </w:rPr>
        <w:t>DUMMY</w:t>
      </w:r>
      <w:r>
        <w:rPr>
          <w:color w:val="000000"/>
        </w:rPr>
        <w:t xml:space="preserve"> (Single-Character Flag):</w:t>
      </w:r>
    </w:p>
    <w:p>
      <w:r>
        <w:rPr>
          <w:color w:val="000000"/>
        </w:rPr>
        <w:t>Restricts which material records are included or populates the result. CHAR(1) / flag.</w:t>
      </w:r>
    </w:p>
    <w:p>
      <w:r>
        <w:rPr>
          <w:b/>
          <w:color w:val="000000"/>
        </w:rPr>
        <w:t>DUMMY Options:</w:t>
      </w:r>
    </w:p>
    <w:p>
      <w:r>
        <w:rPr>
          <w:color w:val="000000"/>
        </w:rPr>
        <w:t>X: Set/active.</w:t>
      </w:r>
    </w:p>
    <w:p>
      <w:r>
        <w:rPr>
          <w:color w:val="000000"/>
        </w:rPr>
        <w:t>** ** (space): Not set/inactive.</w:t>
      </w:r>
    </w:p>
    <w:p>
      <w:r>
        <w:rPr>
          <w:b/>
          <w:color w:val="000000"/>
        </w:rPr>
        <w:t>EAN11</w:t>
      </w:r>
      <w:r>
        <w:rPr>
          <w:color w:val="000000"/>
        </w:rPr>
        <w:t xml:space="preserve"> (EAN/UPC):</w:t>
      </w:r>
    </w:p>
    <w:p>
      <w:r>
        <w:rPr>
          <w:color w:val="000000"/>
        </w:rPr>
        <w:t>Restricts which material records are included or appears in the result. Used in selection criteria or output structure as defined in the function.</w:t>
      </w:r>
    </w:p>
    <w:p>
      <w:r>
        <w:rPr>
          <w:b/>
          <w:color w:val="000000"/>
        </w:rPr>
        <w:t>EANNR</w:t>
      </w:r>
      <w:r>
        <w:rPr>
          <w:color w:val="000000"/>
        </w:rPr>
        <w:t xml:space="preserve"> (EAN number):</w:t>
      </w:r>
    </w:p>
    <w:p>
      <w:r>
        <w:rPr>
          <w:color w:val="000000"/>
        </w:rPr>
        <w:t>Restricts which material records are included or appears in the result. Used in selection criteria or output structure as defined in the function.</w:t>
      </w:r>
    </w:p>
    <w:p>
      <w:r>
        <w:rPr>
          <w:b/>
          <w:color w:val="000000"/>
        </w:rPr>
        <w:t>EKWSL</w:t>
      </w:r>
      <w:r>
        <w:rPr>
          <w:color w:val="000000"/>
        </w:rPr>
        <w:t xml:space="preserve"> (Purchasing value key):</w:t>
      </w:r>
    </w:p>
    <w:p>
      <w:r>
        <w:rPr>
          <w:color w:val="000000"/>
        </w:rPr>
        <w:t>Restricts which material records are included or appears in the result. Used in selection criteria or output structure as defined in the function.</w:t>
      </w:r>
    </w:p>
    <w:p>
      <w:r>
        <w:rPr>
          <w:b/>
          <w:color w:val="000000"/>
        </w:rPr>
        <w:t>ERNAM</w:t>
      </w:r>
      <w:r>
        <w:rPr>
          <w:color w:val="000000"/>
        </w:rPr>
        <w:t xml:space="preserve"> (Created by):</w:t>
      </w:r>
    </w:p>
    <w:p>
      <w:r>
        <w:rPr>
          <w:color w:val="000000"/>
        </w:rPr>
        <w:t>Restricts which material records are included or appears in the result. Used in selection criteria or output structure as defined in the function.</w:t>
      </w:r>
    </w:p>
    <w:p>
      <w:r>
        <w:rPr>
          <w:b/>
          <w:color w:val="000000"/>
        </w:rPr>
        <w:t>ERSDA</w:t>
      </w:r>
      <w:r>
        <w:rPr>
          <w:color w:val="000000"/>
        </w:rPr>
        <w:t xml:space="preserve"> (Created On):</w:t>
      </w:r>
    </w:p>
    <w:p>
      <w:r>
        <w:rPr>
          <w:color w:val="000000"/>
        </w:rPr>
        <w:t>Restricts which material records are included or appears in the result. Used in selection criteria or output structure as defined in the function.</w:t>
      </w:r>
    </w:p>
    <w:p>
      <w:r>
        <w:rPr>
          <w:b/>
          <w:color w:val="000000"/>
        </w:rPr>
        <w:t>EXTWG</w:t>
      </w:r>
      <w:r>
        <w:rPr>
          <w:color w:val="000000"/>
        </w:rPr>
        <w:t xml:space="preserve"> (Ext. Material Group):</w:t>
      </w:r>
    </w:p>
    <w:p>
      <w:r>
        <w:rPr>
          <w:color w:val="000000"/>
        </w:rPr>
        <w:t>Restricts which material records are included or appears in the result. Used in selection criteria or output structure as defined in the function.</w:t>
      </w:r>
    </w:p>
    <w:p>
      <w:r>
        <w:rPr>
          <w:b/>
          <w:color w:val="000000"/>
        </w:rPr>
        <w:t>FERTH</w:t>
      </w:r>
      <w:r>
        <w:rPr>
          <w:color w:val="000000"/>
        </w:rPr>
        <w:t xml:space="preserve"> (Prod./insp. memo):</w:t>
      </w:r>
    </w:p>
    <w:p>
      <w:r>
        <w:rPr>
          <w:color w:val="000000"/>
        </w:rPr>
        <w:t>Restricts which material records are included or appears in the result. Used in selection criteria or output structure as defined in the function.</w:t>
      </w:r>
    </w:p>
    <w:p>
      <w:r>
        <w:rPr>
          <w:b/>
          <w:color w:val="000000"/>
        </w:rPr>
        <w:t>FORMT</w:t>
      </w:r>
      <w:r>
        <w:rPr>
          <w:color w:val="000000"/>
        </w:rPr>
        <w:t xml:space="preserve"> (Page format):</w:t>
      </w:r>
    </w:p>
    <w:p>
      <w:r>
        <w:rPr>
          <w:color w:val="000000"/>
        </w:rPr>
        <w:t>Restricts which material records are included or appears in the result. Used in selection criteria or output structure as defined in the function.</w:t>
      </w:r>
    </w:p>
    <w:p>
      <w:r>
        <w:rPr>
          <w:b/>
          <w:color w:val="000000"/>
        </w:rPr>
        <w:t>GEWEI</w:t>
      </w:r>
      <w:r>
        <w:rPr>
          <w:color w:val="000000"/>
        </w:rPr>
        <w:t xml:space="preserve"> (Unit of Weight):</w:t>
      </w:r>
    </w:p>
    <w:p>
      <w:r>
        <w:rPr>
          <w:color w:val="000000"/>
        </w:rPr>
        <w:t>Restricts which material records are included or appears in the result. Used in selection criteria or output structure as defined in the function.</w:t>
      </w:r>
    </w:p>
    <w:p>
      <w:r>
        <w:rPr>
          <w:b/>
          <w:color w:val="000000"/>
        </w:rPr>
        <w:t>GROES</w:t>
      </w:r>
      <w:r>
        <w:rPr>
          <w:color w:val="000000"/>
        </w:rPr>
        <w:t xml:space="preserve"> (Size/dimensions):</w:t>
      </w:r>
    </w:p>
    <w:p>
      <w:r>
        <w:rPr>
          <w:color w:val="000000"/>
        </w:rPr>
        <w:t>Restricts which material records are included or appears in the result. Used in selection criteria or output structure as defined in the function.</w:t>
      </w:r>
    </w:p>
    <w:p>
      <w:r>
        <w:rPr>
          <w:b/>
          <w:color w:val="000000"/>
        </w:rPr>
        <w:t>KUNNR</w:t>
      </w:r>
      <w:r>
        <w:rPr>
          <w:color w:val="000000"/>
        </w:rPr>
        <w:t xml:space="preserve"> (Competitor):</w:t>
      </w:r>
    </w:p>
    <w:p>
      <w:r>
        <w:rPr>
          <w:color w:val="000000"/>
        </w:rPr>
        <w:t>Restricts which material records are included or appears in the result. Used in selection criteria or output structure as defined in the function.</w:t>
      </w:r>
    </w:p>
    <w:p>
      <w:r>
        <w:rPr>
          <w:b/>
          <w:color w:val="000000"/>
        </w:rPr>
        <w:t>LAEDA</w:t>
      </w:r>
      <w:r>
        <w:rPr>
          <w:color w:val="000000"/>
        </w:rPr>
        <w:t xml:space="preserve"> (Last Change):</w:t>
      </w:r>
    </w:p>
    <w:p>
      <w:r>
        <w:rPr>
          <w:color w:val="000000"/>
        </w:rPr>
        <w:t>Restricts which material records are included or appears in the result. Used in selection criteria or output structure as defined in the function.</w:t>
      </w:r>
    </w:p>
    <w:p>
      <w:r>
        <w:rPr>
          <w:b/>
          <w:color w:val="000000"/>
        </w:rPr>
        <w:t>LANGU</w:t>
      </w:r>
      <w:r>
        <w:rPr>
          <w:color w:val="000000"/>
        </w:rPr>
        <w:t xml:space="preserve"> (Language):</w:t>
      </w:r>
    </w:p>
    <w:p>
      <w:r>
        <w:rPr>
          <w:color w:val="000000"/>
        </w:rPr>
        <w:t>Restricts which material records are included or appears in the result. Used in selection criteria or output structure as defined in the function.</w:t>
      </w:r>
    </w:p>
    <w:p>
      <w:r>
        <w:rPr>
          <w:b/>
          <w:color w:val="000000"/>
        </w:rPr>
        <w:t>LVORM</w:t>
      </w:r>
      <w:r>
        <w:rPr>
          <w:color w:val="000000"/>
        </w:rPr>
        <w:t xml:space="preserve"> (DF at client level):</w:t>
      </w:r>
    </w:p>
    <w:p>
      <w:r>
        <w:rPr>
          <w:color w:val="000000"/>
        </w:rPr>
        <w:t>Restricts which material records are included or populates the result. CHAR(1) / flag.</w:t>
      </w:r>
    </w:p>
    <w:p>
      <w:r>
        <w:rPr>
          <w:b/>
          <w:color w:val="000000"/>
        </w:rPr>
        <w:t>LVORM Options:</w:t>
      </w:r>
    </w:p>
    <w:p>
      <w:r>
        <w:rPr>
          <w:color w:val="000000"/>
        </w:rPr>
        <w:t>X: Set/active.</w:t>
      </w:r>
    </w:p>
    <w:p>
      <w:r>
        <w:rPr>
          <w:color w:val="000000"/>
        </w:rPr>
        <w:t>** ** (space): Not set/inactive.</w:t>
      </w:r>
    </w:p>
    <w:p>
      <w:r>
        <w:rPr>
          <w:b/>
          <w:color w:val="000000"/>
        </w:rPr>
        <w:t>MATKL</w:t>
      </w:r>
      <w:r>
        <w:rPr>
          <w:color w:val="000000"/>
        </w:rPr>
        <w:t xml:space="preserve"> (Material Group):</w:t>
      </w:r>
    </w:p>
    <w:p>
      <w:r>
        <w:rPr>
          <w:color w:val="000000"/>
        </w:rPr>
        <w:t>Restricts which material records are included or appears in the result. Used in selection criteria or output structure as defined in the function.</w:t>
      </w:r>
    </w:p>
    <w:p>
      <w:r>
        <w:rPr>
          <w:b/>
          <w:color w:val="000000"/>
        </w:rPr>
        <w:t>MATNR</w:t>
      </w:r>
      <w:r>
        <w:rPr>
          <w:color w:val="000000"/>
        </w:rPr>
        <w:t xml:space="preserve"> (Material):</w:t>
      </w:r>
    </w:p>
    <w:p>
      <w:r>
        <w:rPr>
          <w:color w:val="000000"/>
        </w:rPr>
        <w:t>Restricts which material records are included or appears in the result. Used in selection criteria or output structure as defined in the function.</w:t>
      </w:r>
    </w:p>
    <w:p>
      <w:r>
        <w:rPr>
          <w:b/>
          <w:color w:val="000000"/>
        </w:rPr>
        <w:t>MAT_DESC</w:t>
      </w:r>
      <w:r>
        <w:rPr>
          <w:color w:val="000000"/>
        </w:rPr>
        <w:t xml:space="preserve"> (Material Description):</w:t>
      </w:r>
    </w:p>
    <w:p>
      <w:r>
        <w:rPr>
          <w:color w:val="000000"/>
        </w:rPr>
        <w:t>Restricts which material records are included or appears in the result. Used in selection criteria or output structure as defined in the function.</w:t>
      </w:r>
    </w:p>
    <w:p>
      <w:r>
        <w:rPr>
          <w:b/>
          <w:color w:val="000000"/>
        </w:rPr>
        <w:t>MBRSH</w:t>
      </w:r>
      <w:r>
        <w:rPr>
          <w:color w:val="000000"/>
        </w:rPr>
        <w:t xml:space="preserve"> (Industry sector):</w:t>
      </w:r>
    </w:p>
    <w:p>
      <w:r>
        <w:rPr>
          <w:color w:val="000000"/>
        </w:rPr>
        <w:t>Restricts which material records are included or appears in the result. Used in selection criteria or output structure as defined in the function.</w:t>
      </w:r>
    </w:p>
    <w:p>
      <w:r>
        <w:rPr>
          <w:b/>
          <w:color w:val="000000"/>
        </w:rPr>
        <w:t>MEINS</w:t>
      </w:r>
      <w:r>
        <w:rPr>
          <w:color w:val="000000"/>
        </w:rPr>
        <w:t xml:space="preserve"> (Base Unit of Measure):</w:t>
      </w:r>
    </w:p>
    <w:p>
      <w:r>
        <w:rPr>
          <w:color w:val="000000"/>
        </w:rPr>
        <w:t>Restricts which material records are included or appears in the result. Used in selection criteria or output structure as defined in the function.</w:t>
      </w:r>
    </w:p>
    <w:p>
      <w:r>
        <w:rPr>
          <w:b/>
          <w:color w:val="000000"/>
        </w:rPr>
        <w:t>MTART</w:t>
      </w:r>
      <w:r>
        <w:rPr>
          <w:color w:val="000000"/>
        </w:rPr>
        <w:t xml:space="preserve"> (Material Type):</w:t>
      </w:r>
    </w:p>
    <w:p>
      <w:r>
        <w:rPr>
          <w:color w:val="000000"/>
        </w:rPr>
        <w:t>Restricts which material records are included or appears in the result. Used in selection criteria or output structure as defined in the function.</w:t>
      </w:r>
    </w:p>
    <w:p>
      <w:r>
        <w:rPr>
          <w:b/>
          <w:color w:val="000000"/>
        </w:rPr>
        <w:t>NORMT</w:t>
      </w:r>
      <w:r>
        <w:rPr>
          <w:color w:val="000000"/>
        </w:rPr>
        <w:t xml:space="preserve"> (Industry Std Desc.):</w:t>
      </w:r>
    </w:p>
    <w:p>
      <w:r>
        <w:rPr>
          <w:color w:val="000000"/>
        </w:rPr>
        <w:t>Restricts which material records are included or appears in the result. Used in selection criteria or output structure as defined in the function.</w:t>
      </w:r>
    </w:p>
    <w:p>
      <w:r>
        <w:rPr>
          <w:b/>
          <w:color w:val="000000"/>
        </w:rPr>
        <w:t>NTGEW</w:t>
      </w:r>
      <w:r>
        <w:rPr>
          <w:color w:val="000000"/>
        </w:rPr>
        <w:t xml:space="preserve"> (Net Weight):</w:t>
      </w:r>
    </w:p>
    <w:p>
      <w:r>
        <w:rPr>
          <w:color w:val="000000"/>
        </w:rPr>
        <w:t>Restricts which material records are included or appears in the result. Used in selection criteria or output structure as defined in the function.</w:t>
      </w:r>
    </w:p>
    <w:p>
      <w:r>
        <w:rPr>
          <w:b/>
          <w:color w:val="000000"/>
        </w:rPr>
        <w:t>PSTAT</w:t>
      </w:r>
      <w:r>
        <w:rPr>
          <w:color w:val="000000"/>
        </w:rPr>
        <w:t xml:space="preserve"> (Maintenance status):</w:t>
      </w:r>
    </w:p>
    <w:p>
      <w:r>
        <w:rPr>
          <w:color w:val="000000"/>
        </w:rPr>
        <w:t>Restricts which material records are included or appears in the result. Used in selection criteria or output structure as defined in the function.</w:t>
      </w:r>
    </w:p>
    <w:p>
      <w:r>
        <w:rPr>
          <w:b/>
          <w:color w:val="000000"/>
        </w:rPr>
        <w:t>RAUBE</w:t>
      </w:r>
      <w:r>
        <w:rPr>
          <w:color w:val="000000"/>
        </w:rPr>
        <w:t xml:space="preserve"> (Storage conditions):</w:t>
      </w:r>
    </w:p>
    <w:p>
      <w:r>
        <w:rPr>
          <w:color w:val="000000"/>
        </w:rPr>
        <w:t>Restricts which material records are included or appears in the result. Used in selection criteria or output structure as defined in the function.</w:t>
      </w:r>
    </w:p>
    <w:p>
      <w:r>
        <w:rPr>
          <w:b/>
          <w:color w:val="000000"/>
        </w:rPr>
        <w:t>SAISO</w:t>
      </w:r>
      <w:r>
        <w:rPr>
          <w:color w:val="000000"/>
        </w:rPr>
        <w:t xml:space="preserve"> (Season):</w:t>
      </w:r>
    </w:p>
    <w:p>
      <w:r>
        <w:rPr>
          <w:color w:val="000000"/>
        </w:rPr>
        <w:t>Restricts which material records are included or appears in the result. Used in selection criteria or output structure as defined in the function.</w:t>
      </w:r>
    </w:p>
    <w:p>
      <w:r>
        <w:rPr>
          <w:b/>
          <w:color w:val="000000"/>
        </w:rPr>
        <w:t>SPART</w:t>
      </w:r>
      <w:r>
        <w:rPr>
          <w:color w:val="000000"/>
        </w:rPr>
        <w:t xml:space="preserve"> (Division):</w:t>
      </w:r>
    </w:p>
    <w:p>
      <w:r>
        <w:rPr>
          <w:color w:val="000000"/>
        </w:rPr>
        <w:t>Restricts which material records are included or appears in the result. Used in selection criteria or output structure as defined in the function.</w:t>
      </w:r>
    </w:p>
    <w:p>
      <w:r>
        <w:rPr>
          <w:b/>
          <w:color w:val="000000"/>
        </w:rPr>
        <w:t>STOFF</w:t>
      </w:r>
      <w:r>
        <w:rPr>
          <w:color w:val="000000"/>
        </w:rPr>
        <w:t xml:space="preserve"> (Haz. material number):</w:t>
      </w:r>
    </w:p>
    <w:p>
      <w:r>
        <w:rPr>
          <w:color w:val="000000"/>
        </w:rPr>
        <w:t>Restricts which material records are included or appears in the result. Used in selection criteria or output structure as defined in the function.</w:t>
      </w:r>
    </w:p>
    <w:p>
      <w:r>
        <w:rPr>
          <w:b/>
          <w:color w:val="000000"/>
        </w:rPr>
        <w:t>TEMPB</w:t>
      </w:r>
      <w:r>
        <w:rPr>
          <w:color w:val="000000"/>
        </w:rPr>
        <w:t xml:space="preserve"> (Temp. conditions):</w:t>
      </w:r>
    </w:p>
    <w:p>
      <w:r>
        <w:rPr>
          <w:color w:val="000000"/>
        </w:rPr>
        <w:t>Restricts which material records are included or appears in the result. Used in selection criteria or output structure as defined in the function.</w:t>
      </w:r>
    </w:p>
    <w:p>
      <w:r>
        <w:rPr>
          <w:b/>
          <w:color w:val="000000"/>
        </w:rPr>
        <w:t>TRAGR</w:t>
      </w:r>
      <w:r>
        <w:rPr>
          <w:color w:val="000000"/>
        </w:rPr>
        <w:t xml:space="preserve"> (Transportation Group):</w:t>
      </w:r>
    </w:p>
    <w:p>
      <w:r>
        <w:rPr>
          <w:color w:val="000000"/>
        </w:rPr>
        <w:t>Restricts which material records are included or appears in the result. Used in selection criteria or output structure as defined in the function.</w:t>
      </w:r>
    </w:p>
    <w:p>
      <w:r>
        <w:rPr>
          <w:b/>
          <w:color w:val="000000"/>
        </w:rPr>
        <w:t>USER_FLD</w:t>
      </w:r>
      <w:r>
        <w:rPr>
          <w:color w:val="000000"/>
        </w:rPr>
        <w:t xml:space="preserve"> (Dynamic Recipient User Field):</w:t>
      </w:r>
    </w:p>
    <w:p>
      <w:r>
        <w:rPr>
          <w:color w:val="000000"/>
        </w:rPr>
        <w:t>Restricts which material records are included or appears in the result. Used in selection criteria or output structure as defined in the function.</w:t>
      </w:r>
    </w:p>
    <w:p>
      <w:r>
        <w:rPr>
          <w:b/>
          <w:color w:val="000000"/>
        </w:rPr>
        <w:t>VOLEH</w:t>
      </w:r>
      <w:r>
        <w:rPr>
          <w:color w:val="000000"/>
        </w:rPr>
        <w:t xml:space="preserve"> (Volume Unit):</w:t>
      </w:r>
    </w:p>
    <w:p>
      <w:r>
        <w:rPr>
          <w:color w:val="000000"/>
        </w:rPr>
        <w:t>Restricts which material records are included or appears in the result. Used in selection criteria or output structure as defined in the function.</w:t>
      </w:r>
    </w:p>
    <w:p>
      <w:r>
        <w:rPr>
          <w:b/>
          <w:color w:val="000000"/>
        </w:rPr>
        <w:t>VOLUM</w:t>
      </w:r>
      <w:r>
        <w:rPr>
          <w:color w:val="000000"/>
        </w:rPr>
        <w:t xml:space="preserve"> (Volume):</w:t>
      </w:r>
    </w:p>
    <w:p>
      <w:r>
        <w:rPr>
          <w:color w:val="000000"/>
        </w:rPr>
        <w:t>Restricts which material records are included or appears in the result. Used in selection criteria or output structure as defined in the function.</w:t>
      </w:r>
    </w:p>
    <w:p>
      <w:r>
        <w:rPr>
          <w:b/>
          <w:color w:val="000000"/>
        </w:rPr>
        <w:t>VPSTA</w:t>
      </w:r>
      <w:r>
        <w:rPr>
          <w:color w:val="000000"/>
        </w:rPr>
        <w:t xml:space="preserve"> (Compl. maint. status):</w:t>
      </w:r>
    </w:p>
    <w:p>
      <w:r>
        <w:rPr>
          <w:color w:val="000000"/>
        </w:rPr>
        <w:t>Restricts which material records are included or appears in the result. Used in selection criteria or output structure as defined in the function.</w:t>
      </w:r>
    </w:p>
    <w:p>
      <w:r>
        <w:rPr>
          <w:b/>
          <w:color w:val="000000"/>
        </w:rPr>
        <w:t>WRKST</w:t>
      </w:r>
      <w:r>
        <w:rPr>
          <w:color w:val="000000"/>
        </w:rPr>
        <w:t xml:space="preserve"> (Basic material):</w:t>
      </w:r>
    </w:p>
    <w:p>
      <w:r>
        <w:rPr>
          <w:color w:val="000000"/>
        </w:rPr>
        <w:t>Restricts which material records are included or appears in the result. Used in selection criteria or output structure as defined in the function.</w:t>
      </w:r>
    </w:p>
    <w:p>
      <w:r>
        <w:rPr>
          <w:b/>
          <w:color w:val="000000"/>
        </w:rPr>
        <w:t>ZEIAR</w:t>
      </w:r>
      <w:r>
        <w:rPr>
          <w:color w:val="000000"/>
        </w:rPr>
        <w:t xml:space="preserve"> (Document type):</w:t>
      </w:r>
    </w:p>
    <w:p>
      <w:r>
        <w:rPr>
          <w:color w:val="000000"/>
        </w:rPr>
        <w:t>Restricts which material records are included or appears in the result. Used in selection criteria or output structure as defined in the function.</w:t>
      </w:r>
    </w:p>
    <w:p>
      <w:r>
        <w:rPr>
          <w:b/>
          <w:color w:val="000000"/>
        </w:rPr>
        <w:t>ZEIFO</w:t>
      </w:r>
      <w:r>
        <w:rPr>
          <w:color w:val="000000"/>
        </w:rPr>
        <w:t xml:space="preserve"> (Page format):</w:t>
      </w:r>
    </w:p>
    <w:p>
      <w:r>
        <w:rPr>
          <w:color w:val="000000"/>
        </w:rPr>
        <w:t>Restricts which material records are included or appears in the result. Used in selection criteria or output structure as defined in the function.</w:t>
      </w:r>
    </w:p>
    <w:p>
      <w:r>
        <w:rPr>
          <w:b/>
          <w:color w:val="000000"/>
        </w:rPr>
        <w:t>ZEINR</w:t>
      </w:r>
      <w:r>
        <w:rPr>
          <w:color w:val="000000"/>
        </w:rPr>
        <w:t xml:space="preserve"> (Document):</w:t>
      </w:r>
    </w:p>
    <w:p>
      <w:r>
        <w:rPr>
          <w:color w:val="000000"/>
        </w:rPr>
        <w:t>Restricts which material records are included or appears in the result. Used in selection criteria or output structure as defined in the function.</w:t>
      </w:r>
    </w:p>
    <w:p>
      <w:r>
        <w:rPr>
          <w:b/>
          <w:color w:val="000000"/>
        </w:rPr>
        <w:t>ZEIVR</w:t>
      </w:r>
      <w:r>
        <w:rPr>
          <w:color w:val="000000"/>
        </w:rPr>
        <w:t xml:space="preserve"> (Doc. Version):</w:t>
      </w:r>
    </w:p>
    <w:p>
      <w:r>
        <w:rPr>
          <w:color w:val="000000"/>
        </w:rPr>
        <w:t>Restricts which material records are included or appears in the result. Used in selection criteria or output structure as defined in the function.</w:t>
      </w:r>
    </w:p>
    <w:p>
      <w:pPr>
        <w:pStyle w:val="Heading3"/>
      </w:pPr>
      <w:r>
        <w:t>Parameter Relationships</w:t>
      </w:r>
    </w:p>
    <w:p>
      <w:r>
        <w:rPr>
          <w:b/>
          <w:color w:val="000000"/>
        </w:rPr>
        <w:t>Time and date reference parameters:</w:t>
      </w:r>
    </w:p>
    <w:p>
      <w:r>
        <w:rPr>
          <w:color w:val="000000"/>
        </w:rPr>
        <w:t>BACKDAYS defines the lookback window (days from today). When no date range is supplied, the EI builds the range from today minus BACKDAYS.</w:t>
      </w:r>
    </w:p>
    <w:p>
      <w:r>
        <w:rPr>
          <w:color w:val="000000"/>
        </w:rPr>
        <w:t>DATE_REF_FLD selects which date field is used for that range: ERSDA (created on) or LAEDA (last change). The chosen field is applied to filter material master records. Use ERSDA to focus on recently created materials; use LAEDA to focus on recently changed materials.</w:t>
      </w:r>
    </w:p>
    <w:p>
      <w:r>
        <w:rPr>
          <w:b/>
          <w:color w:val="000000"/>
        </w:rPr>
        <w:t>External material group and classification:</w:t>
      </w:r>
    </w:p>
    <w:p>
      <w:r>
        <w:rPr>
          <w:color w:val="000000"/>
        </w:rPr>
        <w:t>EXTWG (external material group) restricts which materials are included. To find materials without an external material group, supply a range that includes initial/empty (e.g. leave EXTWG unspecified or use a range that includes blank). To focus on materials with a specific external material group, supply that value or range. EXTWG works together with MATKL (material group), MTART (material type), and MBRSH (industry sector) to scope the result set for classification and data quality analysis.</w:t>
      </w:r>
    </w:p>
    <w:p>
      <w:r>
        <w:rPr>
          <w:b/>
          <w:color w:val="000000"/>
        </w:rPr>
        <w:t>Creator and last changed-by:</w:t>
      </w:r>
    </w:p>
    <w:p>
      <w:r>
        <w:rPr>
          <w:color w:val="000000"/>
        </w:rPr>
        <w:t>ERNAM (created by) and AENAM (changed by) restrict which materials are included by user. They work together with ERSDA and LAEDA when analyzing material master maintenance and accountability.</w:t>
      </w:r>
    </w:p>
    <w:p>
      <w:r>
        <w:rPr>
          <w:b/>
          <w:color w:val="000000"/>
        </w:rPr>
        <w:t>Material status:</w:t>
      </w:r>
    </w:p>
    <w:p>
      <w:r>
        <w:rPr>
          <w:color w:val="000000"/>
        </w:rPr>
        <w:t>VPSTA (completion status) and PSTAT (maintenance status) restrict which materials are included by status. Use them together to focus on materials in a given maintenance or completion state (e.g. incomplete, blocked, or released).</w:t>
      </w:r>
    </w:p>
    <w:p>
      <w:pPr>
        <w:pStyle w:val="Heading3"/>
      </w:pPr>
      <w:r>
        <w:t>Default Values</w:t>
      </w:r>
    </w:p>
    <w:p>
      <w:r>
        <w:rPr>
          <w:b/>
          <w:color w:val="000000"/>
        </w:rPr>
        <w:t>BACKDAYS</w:t>
      </w:r>
      <w:r>
        <w:rPr>
          <w:color w:val="000000"/>
        </w:rPr>
        <w:t xml:space="preserve"> — Default: </w:t>
      </w:r>
      <w:r>
        <w:rPr>
          <w:rFonts w:ascii="Consolas" w:hAnsi="Consolas"/>
          <w:color w:val="000000"/>
          <w:sz w:val="20"/>
        </w:rPr>
        <w:t>1</w:t>
      </w:r>
      <w:r>
        <w:rPr>
          <w:color w:val="000000"/>
        </w:rPr>
        <w:t xml:space="preserve"> (lookback window when no date range is supplied).</w:t>
      </w:r>
    </w:p>
    <w:p>
      <w:r>
        <w:rPr>
          <w:b/>
          <w:color w:val="000000"/>
        </w:rPr>
        <w:t>DATE_REF_FLD</w:t>
      </w:r>
      <w:r>
        <w:rPr>
          <w:color w:val="000000"/>
        </w:rPr>
        <w:t xml:space="preserve"> — Default: </w:t>
      </w:r>
      <w:r>
        <w:rPr>
          <w:rFonts w:ascii="Consolas" w:hAnsi="Consolas"/>
          <w:color w:val="000000"/>
          <w:sz w:val="20"/>
        </w:rPr>
        <w:t>ERSDA</w:t>
      </w:r>
      <w:r>
        <w:rPr>
          <w:color w:val="000000"/>
        </w:rPr>
        <w:t xml:space="preserve"> (created on).</w:t>
      </w:r>
    </w:p>
    <w:p>
      <w:r>
        <w:rPr>
          <w:b/>
          <w:color w:val="000000"/>
        </w:rPr>
        <w:t>LANGU</w:t>
      </w:r>
      <w:r>
        <w:rPr>
          <w:color w:val="000000"/>
        </w:rPr>
        <w:t xml:space="preserve"> — Default: </w:t>
      </w:r>
      <w:r>
        <w:rPr>
          <w:rFonts w:ascii="Consolas" w:hAnsi="Consolas"/>
          <w:color w:val="000000"/>
          <w:sz w:val="20"/>
        </w:rPr>
        <w:t>E</w:t>
      </w:r>
      <w:r>
        <w:rPr>
          <w:color w:val="000000"/>
        </w:rPr>
        <w:t xml:space="preserve"> (English).</w:t>
      </w:r>
    </w:p>
    <w:p>
      <w:r>
        <w:rPr>
          <w:b/>
          <w:color w:val="000000"/>
        </w:rPr>
        <w:t>Note:</w:t>
      </w:r>
      <w:r>
        <w:rPr>
          <w:color w:val="000000"/>
        </w:rPr>
        <w:t xml:space="preserve"> When no date range is supplied, the EI uses today minus BACKDAYS as the start of the monitoring window and applies it to the date field selected by DATE_REF_FLD (ERSDA or LAEDA).</w:t>
      </w:r>
    </w:p>
    <w:p>
      <w:pPr>
        <w:pStyle w:val="Heading3"/>
      </w:pPr>
      <w:r>
        <w:t>Practical Configuration Examples</w:t>
      </w:r>
    </w:p>
    <w:p>
      <w:r>
        <w:rPr>
          <w:b/>
          <w:color w:val="000000"/>
        </w:rPr>
        <w:t>Use Case 1: Materials without external material group (recently created)</w:t>
      </w:r>
    </w:p>
    <w:p>
      <w:r>
        <w:rPr>
          <w:rFonts w:ascii="Consolas" w:hAnsi="Consolas"/>
          <w:color w:val="000000"/>
          <w:sz w:val="18"/>
        </w:rPr>
        <w:t>BACKDAYS = 30</w:t>
        <w:br/>
        <w:t>DATE_REF_FLD = ERSDA</w:t>
        <w:br/>
        <w:t>EXTWG = (leave initial or range including blank)</w:t>
        <w:br/>
      </w:r>
    </w:p>
    <w:p>
      <w:r>
        <w:rPr>
          <w:b/>
          <w:color w:val="000000"/>
        </w:rPr>
        <w:t>Purpose:</w:t>
      </w:r>
      <w:r>
        <w:rPr>
          <w:color w:val="000000"/>
        </w:rPr>
        <w:t xml:space="preserve"> Identify materials created in the last 30 days that do not have an external material group assigned, for data quality and classification follow-up.</w:t>
      </w:r>
    </w:p>
    <w:p>
      <w:r>
        <w:rPr>
          <w:b/>
          <w:color w:val="000000"/>
        </w:rPr>
        <w:t>Use Case 2: Materials by last change date</w:t>
      </w:r>
    </w:p>
    <w:p>
      <w:r>
        <w:rPr>
          <w:rFonts w:ascii="Consolas" w:hAnsi="Consolas"/>
          <w:color w:val="000000"/>
          <w:sz w:val="18"/>
        </w:rPr>
        <w:t>BACKDAYS = 14</w:t>
        <w:br/>
        <w:t>DATE_REF_FLD = LAEDA</w:t>
        <w:br/>
        <w:t>MTART = FERT</w:t>
        <w:br/>
      </w:r>
    </w:p>
    <w:p>
      <w:r>
        <w:rPr>
          <w:b/>
          <w:color w:val="000000"/>
        </w:rPr>
        <w:t>Purpose:</w:t>
      </w:r>
      <w:r>
        <w:rPr>
          <w:color w:val="000000"/>
        </w:rPr>
        <w:t xml:space="preserve"> Focus on finished goods (material type FERT) that were changed in the last 14 days, for maintenance status and master data review.</w:t>
      </w:r>
    </w:p>
    <w:p>
      <w:r>
        <w:rPr>
          <w:b/>
          <w:color w:val="000000"/>
        </w:rPr>
        <w:t>Use Case 3: Materials by creator and material group</w:t>
      </w:r>
    </w:p>
    <w:p>
      <w:r>
        <w:rPr>
          <w:rFonts w:ascii="Consolas" w:hAnsi="Consolas"/>
          <w:color w:val="000000"/>
          <w:sz w:val="18"/>
        </w:rPr>
        <w:t>BACKDAYS = 7</w:t>
        <w:br/>
        <w:t>DATE_REF_FLD = ERSDA</w:t>
        <w:br/>
        <w:t>ERNAM = (user range)</w:t>
        <w:br/>
        <w:t>MATKL = (material group range)</w:t>
        <w:br/>
      </w:r>
    </w:p>
    <w:p>
      <w:r>
        <w:rPr>
          <w:b/>
          <w:color w:val="000000"/>
        </w:rPr>
        <w:t>Purpose:</w:t>
      </w:r>
      <w:r>
        <w:rPr>
          <w:color w:val="000000"/>
        </w:rPr>
        <w:t xml:space="preserve"> Review materials created in the last 7 days by specific creator(s) and material group(s) for accountability and data governance.</w:t>
      </w:r>
    </w:p>
    <w:p>
      <w:r>
        <w:rPr>
          <w:b/>
          <w:color w:val="000000"/>
        </w:rPr>
        <w:t>Use Case 4: Materials by status and industry sector</w:t>
      </w:r>
    </w:p>
    <w:p>
      <w:r>
        <w:rPr>
          <w:rFonts w:ascii="Consolas" w:hAnsi="Consolas"/>
          <w:color w:val="000000"/>
          <w:sz w:val="18"/>
        </w:rPr>
        <w:t>BACKDAYS = 90</w:t>
        <w:br/>
        <w:t>DATE_REF_FLD = LAEDA</w:t>
        <w:br/>
        <w:t>VPSTA = (status range)</w:t>
        <w:br/>
        <w:t>MBRSH = M</w:t>
        <w:br/>
      </w:r>
    </w:p>
    <w:p>
      <w:r>
        <w:rPr>
          <w:b/>
          <w:color w:val="000000"/>
        </w:rPr>
        <w:t>Purpose:</w:t>
      </w:r>
      <w:r>
        <w:rPr>
          <w:color w:val="000000"/>
        </w:rPr>
        <w:t xml:space="preserve"> Identify materials in a given completion/maintenance status and industry sector (e.g. M = mechanical) that were changed in the last 90 days for cleanup and compliance.</w:t>
      </w:r>
    </w:p>
    <w:p>
      <w:pPr>
        <w:pStyle w:val="Heading2"/>
      </w:pPr>
      <w:r>
        <w:t>EI Function Structure</w:t>
      </w:r>
    </w:p>
    <w:p>
      <w:r>
        <w:rPr>
          <w:color w:val="000000"/>
        </w:rPr>
        <w:t>This table lists all output fields returned by the EI. These fields contain the results of the EI's data retrieval and calculations.</w:t>
      </w:r>
    </w:p>
    <w:tbl>
      <w:tblPr>
        <w:tblStyle w:val="TableGrid"/>
        <w:tblW w:type="auto" w:w="0"/>
        <w:tblLook w:firstColumn="1" w:firstRow="1" w:lastColumn="0" w:lastRow="0" w:noHBand="0" w:noVBand="1" w:val="04A0"/>
      </w:tblPr>
      <w:tblGrid>
        <w:gridCol w:w="2160"/>
        <w:gridCol w:w="1800"/>
        <w:gridCol w:w="3600"/>
        <w:gridCol w:w="1224"/>
        <w:gridCol w:w="1584"/>
      </w:tblGrid>
      <w:tr>
        <w:tc>
          <w:tcPr>
            <w:tcW w:type="dxa" w:w="1728"/>
            <w:tcBorders>
              <w:top w:val="single" w:sz="4" w:space="0" w:color="000000"/>
              <w:left w:val="single" w:sz="4" w:space="0" w:color="000000"/>
              <w:bottom w:val="single" w:sz="4" w:space="0" w:color="000000"/>
              <w:right w:val="single" w:sz="4" w:space="0" w:color="000000"/>
            </w:tcBorders>
          </w:tcPr>
          <w:p>
            <w:r>
              <w:rPr>
                <w:b/>
                <w:color w:val="000000"/>
              </w:rPr>
              <w:t>Structure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Data Type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Component 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.INCLU--AP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r>
          </w:p>
        </w:tc>
        <w:tc>
          <w:tcPr>
            <w:tcW w:type="dxa" w:w="1728"/>
            <w:tcBorders>
              <w:top w:val="single" w:sz="4" w:space="0" w:color="000000"/>
              <w:left w:val="single" w:sz="4" w:space="0" w:color="000000"/>
              <w:bottom w:val="single" w:sz="4" w:space="0" w:color="000000"/>
              <w:right w:val="single" w:sz="4" w:space="0" w:color="000000"/>
            </w:tcBorders>
          </w:tcPr>
          <w:p>
            <w:r>
              <w:rPr>
                <w:color w:val="000000"/>
              </w:rPr>
            </w:r>
          </w:p>
        </w:tc>
        <w:tc>
          <w:tcPr>
            <w:tcW w:type="dxa" w:w="1728"/>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AENAM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of Person Who Changed Object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AENAM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AESZN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Document change number (without document management system)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AESZN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BEHVO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Container requirements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BEHVO</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BISMT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Old material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BISMT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BLANZ</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Number of sheets (without Document Management system)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BLANZ</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BLATT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Page number of document (without Document Management system)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BLATT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BRGEW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Gross Weight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QUAN(13,3)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BRGEW</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BSTME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Purchase Order Unit of Measure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UNIT(3)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BSTME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BWSCL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Source of Supply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BWSCL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BWVOR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Procurement rule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BWVOR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DISST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Low-Level 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DISST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DUMMY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Single-Character Indicator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EAN11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International Article Number (EAN/UPC)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EAN11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EANNR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European Article Number (EAN) - obsolete!!!!!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EANNR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EKWSL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Purchasing Value 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EKWSL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ERNAM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of Person who Created the Object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ERNAM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ERSDA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Created 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ERSDA</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EXTWG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External Material Group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EXTWG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FERTH</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Production/inspection memo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FERTH</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FORMT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Page Format of Production Memo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FORMT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GEWEI</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Weight 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UNIT(3)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GEWEI</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GROES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Size/dimensions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GROES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KUNNR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Competitor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WETTB</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LAEDA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Date of Last Change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LAEDA</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LVORM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Flag Material for Deletion at Client Level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LVOMA</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MATKL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Material Group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CHAR(9)</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MATKL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Material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Material Description (Short Text)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MAKTX</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MBRSH</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Industry sector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MBRSH</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MEINS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Base Unit of Measure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UNIT(3)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MEINS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MTART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Material Type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MTART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NORMT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Industry Standard Description (such as ANSI or ISO)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NORMT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NTGEW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Net Weight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QUAN(13,3)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NTGEW</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Maintenance 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PSTAT_D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RAUBE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Storage conditions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RAUBE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SAISO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Season Category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SAISO</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SPART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Division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SPART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STOFF</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Hazardous material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STOFF</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TEMPB</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Temperature conditions indicator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TEMPB</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TRAGR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Transportation Group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TRAGR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VOLEH</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Volume 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UNIT(3)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VOLEH</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VOLUM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Volume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QUAN(13,3)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VOLUM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VPSTA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Maintenance status of complete material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VPSTA</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WRKST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Basic Material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WRKST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ZEIAR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Document type (without Document Management system)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DZEIAR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ZEIFO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Page format of document (without Document Management system)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DZEIFO</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ZEINR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Document number (without document management system)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DZEINR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ZEIVR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Document version (without Document Management system)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DZEIVR</w:t>
            </w:r>
          </w:p>
        </w:tc>
      </w:tr>
    </w:tbl>
    <w:p/>
    <w:p>
      <w:pPr>
        <w:pStyle w:val="Heading2"/>
      </w:pPr>
      <w:r>
        <w:t>ABAP Code</w:t>
      </w:r>
    </w:p>
    <w:p>
      <w:r>
        <w:rPr>
          <w:rFonts w:ascii="Consolas" w:hAnsi="Consolas"/>
          <w:color w:val="000000"/>
          <w:sz w:val="18"/>
        </w:rPr>
        <w:t>FUNCTION /SKN/F_SW_10_02_MAT_STAT .</w:t>
        <w:br/>
        <w:t>*"----------------------------------------------------------------------</w:t>
        <w:br/>
        <w:t>*"*"Local Interface:</w:t>
        <w:br/>
        <w:t>*"  EXPORTING</w:t>
        <w:br/>
        <w:t>*"     VALUE(IS_ALERT) TYPE  CHAR1</w:t>
        <w:br/>
        <w:t>*"  TABLES</w:t>
        <w:br/>
        <w:t>*"      T_SELECT STRUCTURE  RSSELECT OPTIONAL</w:t>
        <w:br/>
        <w:t>*"      T_DATA STRUCTURE  /SKN/S_SW_10_02_MAT_STAT OPTIONAL</w:t>
        <w:br/>
        <w:t>*"----------------------------------------------------------------------</w:t>
        <w:br/>
        <w:t>DATA : SY_TABIX LIKE SY-TABIX .</w:t>
        <w:br/>
        <w:t>DATA : DATE_FROM LIKE SY-DATUM .</w:t>
        <w:br/>
        <w:t>DATA_SINGLE: MANAGE_IN_UTC  CHAR1 ,</w:t>
        <w:br/>
        <w:t xml:space="preserve">             LANGU  LANGU,</w:t>
        <w:br/>
        <w:t xml:space="preserve">             BACKDAYS INT4,</w:t>
        <w:br/>
        <w:t xml:space="preserve">             DATE_REF_FLD NAME_FELD.</w:t>
        <w:br/>
        <w:t xml:space="preserve"> LV_BACKDAYS = 1.</w:t>
        <w:br/>
        <w:t xml:space="preserve"> LV_LANGU = 'E'.</w:t>
        <w:br/>
        <w:t xml:space="preserve"> LV_DATE_REF_FLD = 'ERSDA'. "Created on</w:t>
        <w:br/>
        <w:t xml:space="preserve"> SELECT_SINGLE: MANAGE_IN_UTC,</w:t>
        <w:br/>
        <w:t xml:space="preserve">                LANGU,</w:t>
        <w:br/>
        <w:t xml:space="preserve">                BACKDAYS,</w:t>
        <w:br/>
        <w:t xml:space="preserve">                DATE_REF_FLD.</w:t>
        <w:br/>
        <w:t>DATA_MULTY: MATNR        MATNR,</w:t>
        <w:br/>
        <w:t xml:space="preserve">            ERSDA        ERSDA,</w:t>
        <w:br/>
        <w:t xml:space="preserve">            LAEDA        LAEDA,</w:t>
        <w:br/>
        <w:t xml:space="preserve">            DATUM        SY-DATUM,</w:t>
        <w:br/>
        <w:t xml:space="preserve">            ERNAM        ERNAM,</w:t>
        <w:br/>
        <w:t xml:space="preserve">            AENAM        AENAM,</w:t>
        <w:br/>
        <w:t xml:space="preserve">            VPSTA        VPSTA,</w:t>
        <w:br/>
        <w:t xml:space="preserve">            PSTAT        PSTAT_D,</w:t>
        <w:br/>
        <w:t xml:space="preserve">            MTART        MTART,</w:t>
        <w:br/>
        <w:t xml:space="preserve">            MBRSH        MBRSH,</w:t>
        <w:br/>
        <w:t xml:space="preserve">            MATKL        MATKL,</w:t>
        <w:br/>
        <w:t xml:space="preserve">            MEINS        MEINS,</w:t>
        <w:br/>
        <w:t xml:space="preserve">            BSTME        BSTME,</w:t>
        <w:br/>
        <w:t xml:space="preserve">            EXTWG        EXTWG,</w:t>
        <w:br/>
        <w:t xml:space="preserve">            EAN11        EAN11</w:t>
        <w:br/>
        <w:t xml:space="preserve">           .</w:t>
        <w:br/>
        <w:t>SELECT_MULTY:</w:t>
        <w:br/>
        <w:t xml:space="preserve">            MATNR,</w:t>
        <w:br/>
        <w:t xml:space="preserve">            ERSDA,</w:t>
        <w:br/>
        <w:t xml:space="preserve">            LAEDA,</w:t>
        <w:br/>
        <w:t xml:space="preserve">            DATUM,</w:t>
        <w:br/>
        <w:t xml:space="preserve">            ERNAM,</w:t>
        <w:br/>
        <w:t xml:space="preserve">            AENAM,</w:t>
        <w:br/>
        <w:t xml:space="preserve">            VPSTA,</w:t>
        <w:br/>
        <w:t xml:space="preserve">            PSTAT,</w:t>
        <w:br/>
        <w:t xml:space="preserve">            MTART,</w:t>
        <w:br/>
        <w:t xml:space="preserve">            MBRSH,</w:t>
        <w:br/>
        <w:t xml:space="preserve">            MATKL,</w:t>
        <w:br/>
        <w:t xml:space="preserve">            MEINS,</w:t>
        <w:br/>
        <w:t xml:space="preserve">            BSTME,</w:t>
        <w:br/>
        <w:t xml:space="preserve">            EXTWG,</w:t>
        <w:br/>
        <w:t xml:space="preserve">            EAN11</w:t>
        <w:br/>
        <w:t xml:space="preserve">          .</w:t>
        <w:br/>
        <w:t>"--- Run Cloud Mode -----</w:t>
        <w:br/>
        <w:t xml:space="preserve">  DATA_SINGLE: SW_DEST RFCDEST.             .</w:t>
        <w:br/>
        <w:t xml:space="preserve">  SELECT_SINGLE: SW_DEST.</w:t>
        <w:br/>
        <w:t xml:space="preserve">  IF LV_SW_DEST IS NOT INITIAL.</w:t>
        <w:br/>
        <w:t xml:space="preserve">    CALL FUNCTION '/SKN/FC_SW_10_02_MAT_STAT'</w:t>
        <w:br/>
        <w:t xml:space="preserve">      IMPORTING</w:t>
        <w:br/>
        <w:t xml:space="preserve">        IS_ALERT       = IS_ALERT</w:t>
        <w:br/>
        <w:t xml:space="preserve">      TABLES</w:t>
        <w:br/>
        <w:t xml:space="preserve">        T_SELECT       = T_SELECT</w:t>
        <w:br/>
        <w:t xml:space="preserve">        T_DATA         = T_DATA.</w:t>
        <w:br/>
        <w:t xml:space="preserve">  ENDIF.</w:t>
        <w:br/>
        <w:t xml:space="preserve">  CHECK LV_SW_DEST IS INITIAL.</w:t>
        <w:br/>
        <w:t>"--- Run Cloud Mode -----</w:t>
        <w:br/>
        <w:t xml:space="preserve">   IF R_DATUM[] IS INITIAL .</w:t>
        <w:br/>
        <w:t xml:space="preserve">     RS_DATUM-SIGN = 'I' .</w:t>
        <w:br/>
        <w:t xml:space="preserve">      RS_DATUM-OPTION = 'GE' .</w:t>
        <w:br/>
        <w:t xml:space="preserve">       DATE_FROM = SY-DATUM - LV_BACKDAYS .</w:t>
        <w:br/>
        <w:t xml:space="preserve">       RS_DATUM-LOW = DATE_FROM .</w:t>
        <w:br/>
        <w:t xml:space="preserve">        APPEND RS_DATUM TO R_DATUM.</w:t>
        <w:br/>
        <w:t xml:space="preserve">   ENDIF.</w:t>
        <w:br/>
        <w:t xml:space="preserve">   CASE LV_DATE_REF_FLD.</w:t>
        <w:br/>
        <w:t xml:space="preserve">     WHEN 'ERSDA'.</w:t>
        <w:br/>
        <w:t xml:space="preserve">       R_ERSDA[] = R_DATUM[]. " created on</w:t>
        <w:br/>
        <w:t xml:space="preserve">     WHEN 'LAEDA'.</w:t>
        <w:br/>
        <w:t xml:space="preserve">       R_LAEDA[] = R_DATUM[]. "changed on</w:t>
        <w:br/>
        <w:t xml:space="preserve">     WHEN OTHERS.</w:t>
        <w:br/>
        <w:t xml:space="preserve">       R_ERSDA[] = R_DATUM[]. "created on</w:t>
        <w:br/>
        <w:t xml:space="preserve">   ENDCASE.</w:t>
        <w:br/>
        <w:t>*--- Retrieve data</w:t>
        <w:br/>
        <w:t xml:space="preserve">  CLEAR IS_ALERT .</w:t>
        <w:br/>
        <w:t xml:space="preserve">  REFRESH T_DATA.</w:t>
        <w:br/>
        <w:t xml:space="preserve">  SELECT *</w:t>
        <w:br/>
        <w:t xml:space="preserve">    FROM MARA</w:t>
        <w:br/>
        <w:t xml:space="preserve">    INTO CORRESPONDING FIELDS OF TABLE T_DATA</w:t>
        <w:br/>
        <w:t xml:space="preserve">    WHERE  MATNR IN R_MATNR</w:t>
        <w:br/>
        <w:t xml:space="preserve">           AND ERSDA IN R_ERSDA</w:t>
        <w:br/>
        <w:t xml:space="preserve">           AND LAEDA IN R_LAEDA</w:t>
        <w:br/>
        <w:t>"           and DATUM in R_DATUM</w:t>
        <w:br/>
        <w:t xml:space="preserve">           AND ERNAM IN R_ERNAM</w:t>
        <w:br/>
        <w:t xml:space="preserve">           AND AENAM IN R_AENAM</w:t>
        <w:br/>
        <w:t xml:space="preserve">           AND VPSTA IN R_VPSTA</w:t>
        <w:br/>
        <w:t xml:space="preserve">           AND PSTAT IN R_PSTAT</w:t>
        <w:br/>
        <w:t xml:space="preserve">           AND MTART IN R_MTART</w:t>
        <w:br/>
        <w:t xml:space="preserve">           AND MBRSH IN R_MBRSH</w:t>
        <w:br/>
        <w:t xml:space="preserve">           AND MATKL IN R_MBRSH</w:t>
        <w:br/>
        <w:t xml:space="preserve">           AND MEINS IN R_MEINS</w:t>
        <w:br/>
        <w:t xml:space="preserve">           AND BSTME IN R_BSTME</w:t>
        <w:br/>
        <w:t xml:space="preserve">           AND EXTWG IN R_EXTWG</w:t>
        <w:br/>
        <w:t xml:space="preserve">           AND EAN11 IN R_EAN11.</w:t>
        <w:br/>
        <w:t>LOOP AT T_DATA.</w:t>
        <w:br/>
        <w:t>**Material desc</w:t>
        <w:br/>
        <w:t>SY_TABIX = SY-TABIX .</w:t>
        <w:br/>
        <w:t xml:space="preserve">  CALL FUNCTION '/SKN/F_SW_10_MATERIAL_DESC'</w:t>
        <w:br/>
        <w:t xml:space="preserve">    EXPORTING</w:t>
        <w:br/>
        <w:t xml:space="preserve">      MATNR               = T_DATA-MATNR</w:t>
        <w:br/>
        <w:t xml:space="preserve">      LANGU               = LV_LANGU</w:t>
        <w:br/>
        <w:t xml:space="preserve">   IMPORTING</w:t>
        <w:br/>
        <w:t xml:space="preserve">     MATERIAL_DESC       = T_DATA-MAT_DESC</w:t>
        <w:br/>
        <w:t xml:space="preserve">   EXCEPTIONS</w:t>
        <w:br/>
        <w:t xml:space="preserve">     WRONG_CODE          = 1</w:t>
        <w:br/>
        <w:t xml:space="preserve">   OTHERS              = 2</w:t>
        <w:br/>
        <w:t xml:space="preserve">          .</w:t>
        <w:br/>
        <w:t xml:space="preserve">  IF SY-SUBRC &lt;&gt; 0.</w:t>
        <w:br/>
        <w:t>* Implement suitable error handling here</w:t>
        <w:br/>
        <w:t xml:space="preserve">  ENDIF.</w:t>
        <w:br/>
        <w:t xml:space="preserve">    MODIFY T_DATA INDEX SY_TABIX.</w:t>
        <w:br/>
        <w:t xml:space="preserve">  ENDLOOP.</w:t>
        <w:br/>
        <w:t>*--- Check Alert Information</w:t>
        <w:br/>
        <w:t xml:space="preserve"> READ TABLE T_DATA INDEX 1.</w:t>
        <w:br/>
        <w:t xml:space="preserve"> CHECK NOT SY-TFILL  IS INITIAL .</w:t>
        <w:br/>
        <w:t xml:space="preserve"> IS_ALERT = 'X' .</w:t>
        <w:br/>
        <w:t>ENDFUNCTION.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