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Функции разрабатываемой системы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В системе будет представлены 3 роли: обычный пользователь, исполнитель и администратор.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ljjvmbzeq08j" w:id="0"/>
      <w:bookmarkEnd w:id="0"/>
      <w:r w:rsidDel="00000000" w:rsidR="00000000" w:rsidRPr="00000000">
        <w:rPr>
          <w:rtl w:val="0"/>
        </w:rPr>
        <w:t xml:space="preserve">Возможности пользователя: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Авторизация в системе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Находить песни по названию, исполнителю, альбому, жанру или тегу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Просматривать информацию об исполнителях и их песнях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Оставлять отзывы к песням и видеть отзывы других пользователей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Просматривать события, созданные исполнителями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Создавать плейлисты, добавлять и удалять оттуда песни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Помечать песни как “любимые”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Делать плейлисты публичными или приватными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Просматривать публичные плейлисты других пользователей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ew6cxtm6ez8f" w:id="1"/>
      <w:bookmarkEnd w:id="1"/>
      <w:r w:rsidDel="00000000" w:rsidR="00000000" w:rsidRPr="00000000">
        <w:rPr>
          <w:rtl w:val="0"/>
        </w:rPr>
        <w:t xml:space="preserve">Возможности исполнителя: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Авторизация в системе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Находить песни по названию, исполнителю, альбому, жанру или тегу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Просматривать информацию об исполнителях и их песнях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Создавать, редактировать и удалять данные о событиях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Создавать, редактировать и удалять данные об альбомах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Создавать, редактировать и удалять данные об песнях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uvpw6st025vl" w:id="2"/>
      <w:bookmarkEnd w:id="2"/>
      <w:r w:rsidDel="00000000" w:rsidR="00000000" w:rsidRPr="00000000">
        <w:rPr>
          <w:rtl w:val="0"/>
        </w:rPr>
        <w:t xml:space="preserve">Возможности администратора: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Авторизация в системе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Просматривать, редактировать и удалять данные пользователей, исполнителей, песен, альбомов, событий, отзывов и плейлистов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Делать CRUD операции с данными жанров и тегов.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Просматривать журнал действий пользователя.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ind w:firstLine="720"/>
        <w:rPr/>
      </w:pPr>
      <w:bookmarkStart w:colFirst="0" w:colLast="0" w:name="_cojhw42pmoux" w:id="3"/>
      <w:bookmarkEnd w:id="3"/>
      <w:r w:rsidDel="00000000" w:rsidR="00000000" w:rsidRPr="00000000">
        <w:rPr>
          <w:rtl w:val="0"/>
        </w:rPr>
        <w:t xml:space="preserve">Описание сущностей: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Пользователи (Users)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id (int, PK) — Уникальный идентификатор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login (varchar(50)) — Логин пользователя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password_hash (varchar(100)) — Хэш пароля пользователя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is_blocked (bool) — Статус блокировки пользователя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role_id (int, FK) — Внешний ключ на роль пользователя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user_info_id (int, FK) — Внешний ключ на информацию о пользователе (если есть)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artist_info_id (int, FK) — Внешний ключ на информацию об исполнителе (если есть)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Информация о пользователе (User_info)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id (int, PK) — Уникальный идентификатор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nickname (varchar(50)) — Никнейм пользователя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about (varchar(300)) — Описание пользователя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Информация об исполнителе (Artist_info)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id (int, PK) — Уникальный идентификатор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name (varchar(50)) — Имя исполнителя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description (text) — Описание исполнителя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country (varchar(50)) — Страна исполнителя (если есть)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birthday (date) — День рождения исполнителя (если есть)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Отзывы (Reviews)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id (int, PK) — Уникальный идентификатор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title (varchar(50)) — Заголовок отзыва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text (text) — Текст отзыва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rating (int) — Оценка песни (от 1 до 5)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date (date) — Дата публикации отзыва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user_id (int, FK) — Внешний ключ на пользователя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song_id (int, FK) — Внешний ключ на песню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События (Events)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id (int, PK) — Уникальный идентификатор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title (varchar(50)) — Название события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description (text) — Описание события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datetime (timestampz) — Дата и время события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location (varchar(50)) — Место события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artist_id (int, FK) — Внешний ключ на исполнителя, создавшего событие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Любимые песни (Favourite_songs)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id (int, PK) — Уникальный идентификатор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date_added (date) — Дата добавления любимой песни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user_id (int, FK) — Внешний ключ на пользователя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song_id (int, FK) — Внешний ключ на песню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Роли (Roles)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id (int, PK) — Уникальный идентификатор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name (varchar(30)) — Название роли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Теги (Tags)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id (int, PK) — Уникальный идентификатор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name (int, varchar(30)) — Название тега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Песни (Songs)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id (int, PK) — Уникальный идентификатор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title (varchar(30)) — Название песни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duration_secs (int) — Длительность песни в секундах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release_year (int) — Год выпуска песни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plays_count (int) — Количество прослушиваний песни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artist_id (int, FK) — Внешний ключ на исполнителя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genre_id (int, FK) — Внешний ключ на жанр (если есть)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album_id (int, FK) — Внешний ключ на альбом (если есть)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tag_id (int, FK) — Внешний ключ на тег (если есть)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Альбомы (Albums)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id (int, PK) — Уникальный идентификатор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title (varchar(30)) — Название альбома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release_year (int) — Год выпуска альбома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artist_id (int, FK) — Внешний ключ на исполнителя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Жанры (Genres)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id (int, PK) — Уникальный идентификатор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name (varchar(30)) — Название жанра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description (text) — Описание жанра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Плейлисты (Playlists)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id (int, PK) — Уникальный идентификатор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name (varchar(50)) — Название плейлиста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description (varchar(200)) — Описание плейлиста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is_public (bool) — Является ли плейлист публичным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user_id (int, FK) — Внешний ключ на пользователя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lz05srgaq07p" w:id="4"/>
      <w:bookmarkEnd w:id="4"/>
      <w:r w:rsidDel="00000000" w:rsidR="00000000" w:rsidRPr="00000000">
        <w:rPr>
          <w:rtl w:val="0"/>
        </w:rPr>
        <w:tab/>
        <w:t xml:space="preserve">Схема БД: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8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