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C7BA" w14:textId="77777777" w:rsidR="00F66705" w:rsidRDefault="00F66705" w:rsidP="00F66705">
      <w:pPr>
        <w:pStyle w:val="a"/>
        <w:tabs>
          <w:tab w:val="clear" w:pos="360"/>
        </w:tabs>
        <w:ind w:left="432"/>
      </w:pPr>
      <w:r w:rsidRPr="00552746">
        <w:t>Понятие интервальных оценок</w:t>
      </w:r>
    </w:p>
    <w:p w14:paraId="2B9F0B4E" w14:textId="77777777" w:rsidR="00F66705" w:rsidRDefault="00F66705" w:rsidP="00F66705">
      <w:r w:rsidRPr="00D44AFB">
        <w:t>Интервальной оценкой называют числовой интервал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Pr="00D44AFB">
        <w:t>, определяемый по результатам выборки, относительно которого можно утверждать с определенной, близкой к единице вероятностью, что он заключает в себе значение оцениваемого параметра генеральной совокупности, т.е.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≤θ≤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=γ</m:t>
        </m:r>
      </m:oMath>
      <w:r w:rsidRPr="00D44AFB">
        <w:t xml:space="preserve">, 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Pr="00D44AFB">
        <w:t xml:space="preserve">называют также нижней и верхней границами доверительного интервала параметра </w:t>
      </w:r>
      <m:oMath>
        <m:r>
          <w:rPr>
            <w:rFonts w:ascii="Cambria Math" w:hAnsi="Cambria Math"/>
          </w:rPr>
          <m:t>θ</m:t>
        </m:r>
      </m:oMath>
      <w:r w:rsidRPr="00D44AFB">
        <w:t xml:space="preserve">. Вероятность </w:t>
      </w:r>
      <m:oMath>
        <m:r>
          <w:rPr>
            <w:rFonts w:ascii="Cambria Math" w:hAnsi="Cambria Math"/>
          </w:rPr>
          <m:t>γ=1-α</m:t>
        </m:r>
      </m:oMath>
      <w:r w:rsidRPr="00D44AFB">
        <w:t xml:space="preserve"> принято называть доверительной вероятностью.</w:t>
      </w:r>
    </w:p>
    <w:p w14:paraId="0F8175EC" w14:textId="77777777" w:rsidR="00F66705" w:rsidRDefault="00F66705" w:rsidP="00F66705">
      <w:pPr>
        <w:ind w:firstLine="709"/>
        <w:rPr>
          <w:rFonts w:cs="Times New Roman"/>
        </w:rPr>
      </w:pPr>
      <w:r>
        <w:rPr>
          <w:rFonts w:cs="Times New Roman"/>
        </w:rPr>
        <w:t xml:space="preserve">Оценим </w:t>
      </w:r>
      <w:bookmarkStart w:id="0" w:name="_Hlk104481882"/>
      <w:r>
        <w:rPr>
          <w:rFonts w:cs="Times New Roman"/>
        </w:rPr>
        <w:t>параметры распределения выборки с помощью интервальной оценки с уровнями доверия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=0,95</m:t>
        </m:r>
        <w:bookmarkEnd w:id="0"/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=0,99.</m:t>
        </m:r>
      </m:oMath>
      <w:r>
        <w:rPr>
          <w:rFonts w:cs="Times New Roman"/>
        </w:rPr>
        <w:t xml:space="preserve"> Согласно центральной предельной теореме: </w:t>
      </w:r>
    </w:p>
    <w:p w14:paraId="74959641" w14:textId="77777777" w:rsidR="00F66705" w:rsidRDefault="00F66705" w:rsidP="00F66705">
      <w:pPr>
        <w:ind w:firstLine="709"/>
        <w:jc w:val="center"/>
        <w:rPr>
          <w:rFonts w:eastAsia="Times New Roman" w:cs="Times New Roman"/>
          <w:i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P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μ∈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d>
        <m:r>
          <w:rPr>
            <w:rFonts w:ascii="Cambria Math" w:eastAsia="Times New Roman" w:hAnsi="Cambria Math" w:cs="Times New Roman"/>
            <w:color w:val="000000"/>
          </w:rPr>
          <m:t>= γ</m:t>
        </m:r>
      </m:oMath>
      <w:r>
        <w:rPr>
          <w:rFonts w:eastAsia="Times New Roman" w:cs="Times New Roman"/>
          <w:i/>
          <w:color w:val="000000"/>
        </w:rPr>
        <w:t>;</w:t>
      </w:r>
    </w:p>
    <w:p w14:paraId="29B22C4F" w14:textId="77777777" w:rsidR="00F66705" w:rsidRDefault="00F66705" w:rsidP="00F66705">
      <w:pPr>
        <w:rPr>
          <w:rFonts w:eastAsia="Times New Roman"/>
        </w:rPr>
      </w:pPr>
      <w:r>
        <w:rPr>
          <w:rFonts w:eastAsia="Times New Roman"/>
        </w:rPr>
        <w:t xml:space="preserve">Далее был оценен параметр формы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μ </m:t>
        </m:r>
      </m:oMath>
      <w:r>
        <w:rPr>
          <w:rFonts w:eastAsia="Times New Roman"/>
          <w:color w:val="000000"/>
        </w:rPr>
        <w:t xml:space="preserve">с уровнем доверия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=0,95.</m:t>
        </m:r>
      </m:oMath>
    </w:p>
    <w:p w14:paraId="335A8D5F" w14:textId="02F12E6F" w:rsidR="00F66705" w:rsidRPr="00B64165" w:rsidRDefault="00F66705" w:rsidP="00F66705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</m:oMath>
      </m:oMathPara>
    </w:p>
    <w:p w14:paraId="33EE319B" w14:textId="251CAC4E" w:rsidR="00F66705" w:rsidRPr="00497C44" w:rsidRDefault="00F66705" w:rsidP="00F66705">
      <w:pPr>
        <w:ind w:firstLine="709"/>
        <w:rPr>
          <w:rFonts w:eastAsia="Times New Roman" w:cs="Times New Roman"/>
          <w:i/>
          <w:color w:val="000000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en-US"/>
            </w:rPr>
            <m:t xml:space="preserve">=0,95= </m:t>
          </m:r>
        </m:oMath>
      </m:oMathPara>
    </w:p>
    <w:p w14:paraId="53F1D4B5" w14:textId="77777777" w:rsidR="00F66705" w:rsidRPr="00497C44" w:rsidRDefault="00F66705" w:rsidP="00F66705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  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).</m:t>
          </m:r>
        </m:oMath>
      </m:oMathPara>
    </w:p>
    <w:p w14:paraId="7F7A15F1" w14:textId="77777777" w:rsidR="00F66705" w:rsidRPr="007F34FA" w:rsidRDefault="001030D1" w:rsidP="00F66705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)=0,475   =&gt;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=1,96</m:t>
          </m:r>
        </m:oMath>
      </m:oMathPara>
    </w:p>
    <w:p w14:paraId="09A8B7DD" w14:textId="0500A7CD" w:rsidR="00F66705" w:rsidRPr="00D44AFB" w:rsidRDefault="00F66705" w:rsidP="00F66705">
      <w:pPr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μ∈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557462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0.6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5612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.</m:t>
          </m:r>
        </m:oMath>
      </m:oMathPara>
    </w:p>
    <w:p w14:paraId="28A24FC3" w14:textId="77777777" w:rsidR="00F66705" w:rsidRDefault="00F66705" w:rsidP="00F66705">
      <w:pPr>
        <w:rPr>
          <w:rFonts w:eastAsia="Times New Roman"/>
        </w:rPr>
      </w:pPr>
      <w:r>
        <w:rPr>
          <w:rFonts w:eastAsia="Times New Roman" w:cs="Times New Roman"/>
          <w:iCs/>
          <w:color w:val="000000"/>
        </w:rPr>
        <w:t>Получился</w:t>
      </w:r>
      <w:r w:rsidRPr="00504198">
        <w:rPr>
          <w:rFonts w:eastAsia="Times New Roman" w:cs="Times New Roman"/>
          <w:iCs/>
          <w:color w:val="000000"/>
        </w:rPr>
        <w:t xml:space="preserve"> интервал </w:t>
      </w:r>
      <m:oMath>
        <m:r>
          <w:rPr>
            <w:rFonts w:ascii="Cambria Math" w:eastAsia="Times New Roman" w:hAnsi="Cambria Math" w:cs="Times New Roman"/>
            <w:color w:val="000000"/>
          </w:rPr>
          <m:t>μ∈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-1.96084, -1.86218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 w:rsidRPr="00504198">
        <w:rPr>
          <w:rFonts w:eastAsia="Times New Roman" w:cs="Times New Roman"/>
          <w:color w:val="000000"/>
        </w:rPr>
        <w:t xml:space="preserve"> 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504198">
        <w:rPr>
          <w:rFonts w:eastAsia="Times New Roman" w:cs="Times New Roman"/>
          <w:color w:val="000000"/>
        </w:rPr>
        <w:t>.</w:t>
      </w:r>
    </w:p>
    <w:p w14:paraId="75DAA156" w14:textId="77777777" w:rsidR="00F66705" w:rsidRDefault="00F66705" w:rsidP="00F66705">
      <w:pPr>
        <w:rPr>
          <w:rFonts w:eastAsia="Times New Roman"/>
        </w:rPr>
      </w:pPr>
      <w:r>
        <w:rPr>
          <w:rFonts w:eastAsia="Times New Roman"/>
        </w:rPr>
        <w:t xml:space="preserve">Далее был оценен параметр формы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μ </m:t>
        </m:r>
      </m:oMath>
      <w:r>
        <w:rPr>
          <w:rFonts w:eastAsia="Times New Roman"/>
          <w:color w:val="000000"/>
        </w:rPr>
        <w:t xml:space="preserve">с уровнем доверия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=0,99.</m:t>
        </m:r>
      </m:oMath>
    </w:p>
    <w:p w14:paraId="5F6C549B" w14:textId="00A252DC" w:rsidR="00F66705" w:rsidRPr="00B64165" w:rsidRDefault="00F66705" w:rsidP="00F66705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0,19004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 xml:space="preserve">= </m:t>
          </m:r>
        </m:oMath>
      </m:oMathPara>
    </w:p>
    <w:p w14:paraId="59F69B98" w14:textId="79D31385" w:rsidR="00F66705" w:rsidRPr="00497C44" w:rsidRDefault="00F66705" w:rsidP="00F66705">
      <w:pPr>
        <w:ind w:firstLine="709"/>
        <w:rPr>
          <w:rFonts w:eastAsia="Times New Roman" w:cs="Times New Roman"/>
          <w:i/>
          <w:color w:val="000000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= 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lang w:val="en-US"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μ∈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0,606791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*0,435936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en-US"/>
                        </w:rPr>
                        <m:t>17,321</m:t>
                      </m:r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lang w:val="en-US" w:eastAsia="en-US"/>
            </w:rPr>
            <m:t xml:space="preserve">=0,99= </m:t>
          </m:r>
        </m:oMath>
      </m:oMathPara>
    </w:p>
    <w:p w14:paraId="64BBF587" w14:textId="77777777" w:rsidR="00F66705" w:rsidRPr="00497C44" w:rsidRDefault="00F66705" w:rsidP="00F66705">
      <w:pPr>
        <w:ind w:firstLine="709"/>
        <w:rPr>
          <w:rFonts w:eastAsia="Times New Roman" w:cs="Times New Roman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 xml:space="preserve">   = 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).</m:t>
          </m:r>
        </m:oMath>
      </m:oMathPara>
    </w:p>
    <w:p w14:paraId="19C717AF" w14:textId="77777777" w:rsidR="00F66705" w:rsidRPr="007F34FA" w:rsidRDefault="001030D1" w:rsidP="00F66705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(C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)=0,495   =&gt;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=2,58</m:t>
          </m:r>
        </m:oMath>
      </m:oMathPara>
    </w:p>
    <w:p w14:paraId="05E44DAC" w14:textId="29E9536A" w:rsidR="00F66705" w:rsidRPr="00C538DC" w:rsidRDefault="00F66705" w:rsidP="00F66705">
      <w:pP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w:lastRenderedPageBreak/>
            <m:t>μ∈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0.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541857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0.671725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.</m:t>
          </m:r>
        </m:oMath>
      </m:oMathPara>
    </w:p>
    <w:p w14:paraId="228482B2" w14:textId="77777777" w:rsidR="00F66705" w:rsidRDefault="00F66705" w:rsidP="00F66705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iCs/>
          <w:color w:val="000000"/>
        </w:rPr>
        <w:t>Получился</w:t>
      </w:r>
      <w:r w:rsidRPr="00504198">
        <w:rPr>
          <w:rFonts w:eastAsia="Times New Roman" w:cs="Times New Roman"/>
          <w:iCs/>
          <w:color w:val="000000"/>
        </w:rPr>
        <w:t xml:space="preserve"> интервал </w:t>
      </w:r>
      <m:oMath>
        <m:r>
          <w:rPr>
            <w:rFonts w:ascii="Cambria Math" w:eastAsia="Times New Roman" w:hAnsi="Cambria Math" w:cs="Times New Roman"/>
            <w:color w:val="000000"/>
          </w:rPr>
          <m:t>μ∈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-1.97644, -1.84658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 w:rsidRPr="00504198">
        <w:rPr>
          <w:rFonts w:eastAsia="Times New Roman" w:cs="Times New Roman"/>
          <w:color w:val="000000"/>
        </w:rPr>
        <w:t xml:space="preserve"> с уровнем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504198">
        <w:rPr>
          <w:rFonts w:eastAsia="Times New Roman" w:cs="Times New Roman"/>
          <w:color w:val="000000"/>
        </w:rPr>
        <w:t>.</w:t>
      </w:r>
    </w:p>
    <w:p w14:paraId="068B7E8A" w14:textId="77777777" w:rsidR="00434CBF" w:rsidRDefault="00434CBF"/>
    <w:sectPr w:rsidR="00434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5BC5"/>
    <w:multiLevelType w:val="multilevel"/>
    <w:tmpl w:val="BFD0109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05"/>
    <w:rsid w:val="001030D1"/>
    <w:rsid w:val="00434CBF"/>
    <w:rsid w:val="00846F80"/>
    <w:rsid w:val="00F6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A6F9"/>
  <w15:chartTrackingRefBased/>
  <w15:docId w15:val="{2CA1B992-EC5F-496D-A5AE-DAC17F02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6705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пункта"/>
    <w:basedOn w:val="a4"/>
    <w:qFormat/>
    <w:rsid w:val="00F66705"/>
    <w:pPr>
      <w:numPr>
        <w:numId w:val="1"/>
      </w:numPr>
      <w:tabs>
        <w:tab w:val="num" w:pos="360"/>
      </w:tabs>
      <w:suppressAutoHyphens/>
      <w:ind w:left="720" w:firstLine="419"/>
      <w:outlineLvl w:val="0"/>
    </w:pPr>
    <w:rPr>
      <w:rFonts w:eastAsia="Times New Roman" w:cs="Times New Roman"/>
      <w:b/>
    </w:rPr>
  </w:style>
  <w:style w:type="paragraph" w:styleId="a4">
    <w:name w:val="List Paragraph"/>
    <w:basedOn w:val="a0"/>
    <w:uiPriority w:val="34"/>
    <w:qFormat/>
    <w:rsid w:val="00F6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Окунев</dc:creator>
  <cp:keywords/>
  <dc:description/>
  <cp:lastModifiedBy>Данил Окунев</cp:lastModifiedBy>
  <cp:revision>2</cp:revision>
  <dcterms:created xsi:type="dcterms:W3CDTF">2024-05-23T18:42:00Z</dcterms:created>
  <dcterms:modified xsi:type="dcterms:W3CDTF">2024-05-23T19:18:00Z</dcterms:modified>
</cp:coreProperties>
</file>