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2607421875" w:line="240" w:lineRule="auto"/>
        <w:ind w:left="359.8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Создать компонент “Header”.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392578125" w:line="240" w:lineRule="auto"/>
        <w:ind w:left="69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090545" cy="48660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486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6080722808838" w:lineRule="auto"/>
        <w:ind w:left="709.9801635742188" w:right="545.582275390625" w:hanging="371.1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Доделать полностью маршрутизацию проекта (если не успели  на уроке). Добавить все ссылки в проекте.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63916015625" w:line="265.7508087158203" w:lineRule="auto"/>
        <w:ind w:left="1430.5801391601562" w:right="1552.860107421875" w:hanging="354.11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не забыть переход со списка постов, на страницу  выбранного поста</w:t>
      </w:r>
    </w:p>
    <w:sectPr>
      <w:pgSz w:h="16820" w:w="11900" w:orient="portrait"/>
      <w:pgMar w:bottom="3400.4000854492188" w:top="675.99853515625" w:left="1468.8998413085938" w:right="91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