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CCBCC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10630F01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43434E30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81B6374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1DC30EB7" w14:textId="77777777" w:rsidR="009C4174" w:rsidRPr="007C596B" w:rsidRDefault="009C4174" w:rsidP="009C4174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5F185773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3DFAFDE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9C4174" w:rsidRPr="007C596B" w:rsidSect="000B5FF6">
          <w:footerReference w:type="default" r:id="rId6"/>
          <w:footerReference w:type="first" r:id="rId7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797AD1">
        <w:rPr>
          <w:rFonts w:ascii="Times New Roman" w:eastAsia="Calibri" w:hAnsi="Times New Roman" w:cs="Times New Roman"/>
          <w:color w:val="000000"/>
          <w:sz w:val="28"/>
          <w:szCs w:val="28"/>
        </w:rPr>
        <w:t>Элементы теории информации. Параметры и характеристики дискретных информационных систем»</w:t>
      </w:r>
    </w:p>
    <w:p w14:paraId="776AB05C" w14:textId="77777777" w:rsidR="009C4174" w:rsidRPr="005727BD" w:rsidRDefault="009C4174" w:rsidP="009C4174">
      <w:pPr>
        <w:spacing w:before="3480"/>
        <w:rPr>
          <w:rFonts w:ascii="Times New Roman" w:eastAsia="Calibri" w:hAnsi="Times New Roman" w:cs="Times New Roman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52FCBC05" w14:textId="77777777"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5727BD">
        <w:rPr>
          <w:rFonts w:ascii="Times New Roman" w:hAnsi="Times New Roman" w:cs="Times New Roman"/>
          <w:sz w:val="28"/>
          <w:szCs w:val="28"/>
        </w:rPr>
        <w:t>3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курса 7 группы</w:t>
      </w:r>
    </w:p>
    <w:p w14:paraId="44C5FCBC" w14:textId="77777777"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>специальности ПОИБМС</w:t>
      </w:r>
    </w:p>
    <w:p w14:paraId="7A7D87DE" w14:textId="7FCDCD59" w:rsidR="009C4174" w:rsidRPr="005727BD" w:rsidRDefault="00771FD7" w:rsidP="009C417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Алексеев И. А.</w:t>
      </w:r>
    </w:p>
    <w:p w14:paraId="3CD24C1B" w14:textId="77777777"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  <w:sectPr w:rsidR="009C4174" w:rsidRPr="005727BD" w:rsidSect="001D414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</w:p>
    <w:p w14:paraId="6ABE7668" w14:textId="77777777" w:rsidR="009C4174" w:rsidRDefault="009C4174" w:rsidP="009C4174">
      <w:pPr>
        <w:spacing w:before="1320"/>
        <w:jc w:val="center"/>
        <w:rPr>
          <w:rFonts w:eastAsia="Calibri" w:cs="Times New Roman"/>
          <w:szCs w:val="28"/>
        </w:rPr>
        <w:sectPr w:rsidR="009C4174" w:rsidSect="001D414D">
          <w:headerReference w:type="default" r:id="rId8"/>
          <w:footerReference w:type="default" r:id="rId9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14:paraId="27D16261" w14:textId="77777777" w:rsidR="009C4174" w:rsidRDefault="009C4174" w:rsidP="009C4174">
      <w:pPr>
        <w:spacing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1 Теоретические сведения </w:t>
      </w:r>
    </w:p>
    <w:p w14:paraId="26B7DA9D" w14:textId="77777777" w:rsidR="009C4174" w:rsidRPr="00797AD1" w:rsidRDefault="009C4174" w:rsidP="009C41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797AD1">
        <w:rPr>
          <w:rFonts w:ascii="Times New Roman" w:eastAsia="Calibri" w:hAnsi="Times New Roman" w:cs="Times New Roman"/>
          <w:color w:val="000000"/>
          <w:sz w:val="28"/>
        </w:rPr>
        <w:t>Передача информации (данных) осуществляется между двумя абонентами, называемыми источником сообщения (</w:t>
      </w:r>
      <w:proofErr w:type="spellStart"/>
      <w:r w:rsidRPr="00797AD1">
        <w:rPr>
          <w:rFonts w:ascii="Times New Roman" w:eastAsia="Calibri" w:hAnsi="Times New Roman" w:cs="Times New Roman"/>
          <w:color w:val="000000"/>
          <w:sz w:val="28"/>
        </w:rPr>
        <w:t>ИcС</w:t>
      </w:r>
      <w:proofErr w:type="spellEnd"/>
      <w:r w:rsidRPr="00797AD1">
        <w:rPr>
          <w:rFonts w:ascii="Times New Roman" w:eastAsia="Calibri" w:hAnsi="Times New Roman" w:cs="Times New Roman"/>
          <w:color w:val="000000"/>
          <w:sz w:val="28"/>
        </w:rPr>
        <w:t xml:space="preserve">) и получателем сообщения (ПС). Третьим элементом информационной системы является канал (среда) передачи, связывающий </w:t>
      </w:r>
      <w:proofErr w:type="spellStart"/>
      <w:r w:rsidRPr="00797AD1">
        <w:rPr>
          <w:rFonts w:ascii="Times New Roman" w:eastAsia="Calibri" w:hAnsi="Times New Roman" w:cs="Times New Roman"/>
          <w:color w:val="000000"/>
          <w:sz w:val="28"/>
        </w:rPr>
        <w:t>ИсС</w:t>
      </w:r>
      <w:proofErr w:type="spellEnd"/>
      <w:r w:rsidRPr="00797AD1">
        <w:rPr>
          <w:rFonts w:ascii="Times New Roman" w:eastAsia="Calibri" w:hAnsi="Times New Roman" w:cs="Times New Roman"/>
          <w:color w:val="000000"/>
          <w:sz w:val="28"/>
        </w:rPr>
        <w:t xml:space="preserve"> и ПС.</w:t>
      </w:r>
    </w:p>
    <w:p w14:paraId="764A756D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797AD1">
        <w:rPr>
          <w:rFonts w:ascii="Times New Roman" w:eastAsia="Calibri" w:hAnsi="Times New Roman" w:cs="Times New Roman"/>
          <w:color w:val="000000"/>
          <w:sz w:val="28"/>
        </w:rPr>
        <w:t>Отображение сообщения обеспечивается изменением какой-либо физической величины, характеризующей процесс (например, амплитуда, частота, фаза). Эта величина является информационным параметром сигнала (в общем случае – информационной системы).</w:t>
      </w:r>
    </w:p>
    <w:p w14:paraId="2187BFE0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proofErr w:type="spellStart"/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>ИсС</w:t>
      </w:r>
      <w:proofErr w:type="spellEnd"/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и ПС обмениваются информацией в технических системах в виде сигналов, сформированных на основе определенного алфав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ита.</w:t>
      </w:r>
      <w:r w:rsidRPr="00126702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Характеристикой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алфавита является его мощность,</w:t>
      </w: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N – количество символов, на основе которых формируется сообщение. Например, мощность английского алфавита – 26 символов, русского – 33 символа, мощность алфавита, на основе которого функционируют и взаимодействуют между собой компьютеры, составляет 2 символа (0 и 1).</w:t>
      </w:r>
    </w:p>
    <w:p w14:paraId="6FD8AFCA" w14:textId="77777777" w:rsidR="009C4174" w:rsidRDefault="009C4174" w:rsidP="009C41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4174">
        <w:rPr>
          <w:rFonts w:ascii="Times New Roman" w:hAnsi="Times New Roman" w:cs="Times New Roman"/>
          <w:sz w:val="28"/>
          <w:szCs w:val="28"/>
        </w:rPr>
        <w:t>Сигналы, как и сообщения, могут быть непрерывными и дискретными. Информационный параметр непрерывного сигнала с течением времени может принимать любые мгновенные значения в определенных пределах. Непрерывный сигнал часто называют аналоговым, а каналы и устройства, функционирующие на основе тако</w:t>
      </w:r>
      <w:r>
        <w:rPr>
          <w:rFonts w:ascii="Times New Roman" w:hAnsi="Times New Roman" w:cs="Times New Roman"/>
          <w:sz w:val="28"/>
          <w:szCs w:val="28"/>
        </w:rPr>
        <w:t>го типа сигналов – аналоговыми.</w:t>
      </w:r>
      <w:r w:rsidRPr="009C4174">
        <w:rPr>
          <w:rFonts w:ascii="Times New Roman" w:hAnsi="Times New Roman" w:cs="Times New Roman"/>
          <w:sz w:val="28"/>
          <w:szCs w:val="28"/>
        </w:rPr>
        <w:t xml:space="preserve"> Дискретный сигнал (устройство или канал передачи) характеризуется конечным числом знач</w:t>
      </w:r>
      <w:r>
        <w:rPr>
          <w:rFonts w:ascii="Times New Roman" w:hAnsi="Times New Roman" w:cs="Times New Roman"/>
          <w:sz w:val="28"/>
          <w:szCs w:val="28"/>
        </w:rPr>
        <w:t>ений информационного параметра.</w:t>
      </w:r>
    </w:p>
    <w:p w14:paraId="66DCDA28" w14:textId="77777777" w:rsidR="009C4174" w:rsidRPr="009C4174" w:rsidRDefault="009C4174" w:rsidP="009C41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4174">
        <w:rPr>
          <w:rFonts w:ascii="Times New Roman" w:hAnsi="Times New Roman" w:cs="Times New Roman"/>
          <w:sz w:val="28"/>
          <w:szCs w:val="28"/>
        </w:rPr>
        <w:t xml:space="preserve">Дискретные сообщения состоят из последовательности дискретных знаков. Часто этот параметр принимает всего два значения (0 или 1). </w:t>
      </w:r>
    </w:p>
    <w:p w14:paraId="41AA2173" w14:textId="77777777" w:rsidR="009C4174" w:rsidRDefault="009C4174" w:rsidP="009C41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4174">
        <w:rPr>
          <w:rFonts w:ascii="Times New Roman" w:hAnsi="Times New Roman" w:cs="Times New Roman"/>
          <w:sz w:val="28"/>
          <w:szCs w:val="28"/>
        </w:rPr>
        <w:t>Сообщение или канал его передачи на основе этих двух значений сигнала называют двоичным или бинарным. Построение сигнала по определенным правилам, обеспечивающим соответствие между сообщением и си</w:t>
      </w:r>
      <w:r>
        <w:rPr>
          <w:rFonts w:ascii="Times New Roman" w:hAnsi="Times New Roman" w:cs="Times New Roman"/>
          <w:sz w:val="28"/>
          <w:szCs w:val="28"/>
        </w:rPr>
        <w:t>гналом, называют кодированием.</w:t>
      </w:r>
    </w:p>
    <w:p w14:paraId="36D2085A" w14:textId="77777777" w:rsidR="009C4174" w:rsidRDefault="009C4174" w:rsidP="009C41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4174">
        <w:rPr>
          <w:rFonts w:ascii="Times New Roman" w:hAnsi="Times New Roman" w:cs="Times New Roman"/>
          <w:sz w:val="28"/>
          <w:szCs w:val="28"/>
        </w:rPr>
        <w:t>Кодирование в широком смысле– преобразование сообщ</w:t>
      </w:r>
      <w:r>
        <w:rPr>
          <w:rFonts w:ascii="Times New Roman" w:hAnsi="Times New Roman" w:cs="Times New Roman"/>
          <w:sz w:val="28"/>
          <w:szCs w:val="28"/>
        </w:rPr>
        <w:t>ения в сигнал.</w:t>
      </w:r>
    </w:p>
    <w:p w14:paraId="32973ACA" w14:textId="77777777" w:rsidR="00FD704E" w:rsidRPr="009C4174" w:rsidRDefault="009C4174" w:rsidP="009C41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4174">
        <w:rPr>
          <w:rFonts w:ascii="Times New Roman" w:hAnsi="Times New Roman" w:cs="Times New Roman"/>
          <w:sz w:val="28"/>
          <w:szCs w:val="28"/>
        </w:rPr>
        <w:t xml:space="preserve">Кодирование в узком смысле </w:t>
      </w:r>
      <w:r>
        <w:rPr>
          <w:rFonts w:ascii="Times New Roman" w:hAnsi="Times New Roman" w:cs="Times New Roman"/>
          <w:sz w:val="28"/>
          <w:szCs w:val="28"/>
        </w:rPr>
        <w:t>– представление исходных знаков,</w:t>
      </w:r>
      <w:r w:rsidRPr="009C4174">
        <w:t xml:space="preserve"> </w:t>
      </w:r>
      <w:r w:rsidRPr="009C4174">
        <w:rPr>
          <w:rFonts w:ascii="Times New Roman" w:hAnsi="Times New Roman" w:cs="Times New Roman"/>
          <w:sz w:val="28"/>
          <w:szCs w:val="28"/>
        </w:rPr>
        <w:t>называемых символами, в другом алфавите с меньшим числом знаков. Оно осуществляется с целью повышения надежности и преобразования сигналов к виду, удобному для передачи по каналам связи. Последний тип кодирования относится к так называемой прикладной теории кодирования информации, занимающейся поиском и реализацией методов и средств обнаружения несоответст</w:t>
      </w:r>
      <w:r>
        <w:rPr>
          <w:rFonts w:ascii="Times New Roman" w:hAnsi="Times New Roman" w:cs="Times New Roman"/>
          <w:sz w:val="28"/>
          <w:szCs w:val="28"/>
        </w:rPr>
        <w:t xml:space="preserve">вий (ошибок) между переданным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и принятым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9C4174">
        <w:rPr>
          <w:rFonts w:ascii="Times New Roman" w:hAnsi="Times New Roman" w:cs="Times New Roman"/>
          <w:sz w:val="28"/>
          <w:szCs w:val="28"/>
        </w:rPr>
        <w:t xml:space="preserve"> сообщениями.</w:t>
      </w:r>
    </w:p>
    <w:p w14:paraId="6EB725E8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>В произвольном сообщении символы алфавита могут появляться с различной вероятностью. Если длина сообщения достаточно велика, то статистический анализ этого сообщения позволит получить вероятностные характеристики данного алфавита. Очевидно, что отличные символы в произво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льном сообщении (особенно при N</w:t>
      </w: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>&gt; 2) появляются с различной вероятностью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.</w:t>
      </w:r>
    </w:p>
    <w:p w14:paraId="03361CE9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Информационной характеристикой алфавита (источника сообщений на основе это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го алфавита) является энтропия.</w:t>
      </w:r>
    </w:p>
    <w:p w14:paraId="4DFFD236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Cambria Math" w:eastAsia="Times New Roman" w:hAnsi="Cambria Math" w:cs="Times New Roman"/>
          <w:i/>
          <w:noProof/>
          <w:color w:val="000000"/>
          <w:sz w:val="28"/>
          <w:szCs w:val="32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7082A3" wp14:editId="525063AE">
                <wp:simplePos x="0" y="0"/>
                <wp:positionH relativeFrom="margin">
                  <wp:align>right</wp:align>
                </wp:positionH>
                <wp:positionV relativeFrom="paragraph">
                  <wp:posOffset>955040</wp:posOffset>
                </wp:positionV>
                <wp:extent cx="524510" cy="28575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99069" w14:textId="77777777" w:rsidR="009C4174" w:rsidRPr="00DF5BE2" w:rsidRDefault="009C4174" w:rsidP="009C417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853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9.9pt;margin-top:75.2pt;width:41.3pt;height:2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" filled="f" stroked="f">
                <v:textbox>
                  <w:txbxContent>
                    <w:p w:rsidR="009C4174" w:rsidRPr="00DF5BE2" w:rsidRDefault="009C4174" w:rsidP="009C417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Этот термин применительно к техническим системам был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введен К. Шенноном и Р. Хартли.</w:t>
      </w:r>
    </w:p>
    <w:p w14:paraId="6A304AF7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Энтропию алфавита А{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797AD1">
        <w:rPr>
          <w:rFonts w:ascii="Times New Roman" w:eastAsia="Times New Roman" w:hAnsi="Times New Roman" w:cs="Times New Roman"/>
          <w:color w:val="000000"/>
          <w:sz w:val="28"/>
          <w:szCs w:val="32"/>
        </w:rPr>
        <w:t>} по Шеннону рассчитывают по следующей формуле:</w:t>
      </w:r>
    </w:p>
    <w:p w14:paraId="59B8E568" w14:textId="77777777" w:rsidR="009C4174" w:rsidRPr="00DF5BE2" w:rsidRDefault="00205DFC" w:rsidP="009C4174">
      <w:pPr>
        <w:spacing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s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A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×</m:t>
              </m:r>
            </m:e>
          </m:nary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3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,</m:t>
              </m:r>
            </m:e>
          </m:func>
        </m:oMath>
      </m:oMathPara>
    </w:p>
    <w:p w14:paraId="2545B467" w14:textId="77777777" w:rsidR="009C4174" w:rsidRPr="00A44837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где</w:t>
      </w: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P</w:t>
      </w: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i</m:t>
            </m:r>
          </m:sub>
        </m:sSub>
      </m:oMath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) – вероятность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P</w:t>
      </w: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(ξ=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i</m:t>
            </m:r>
          </m:sub>
        </m:sSub>
      </m:oMath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);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i</m:t>
            </m:r>
          </m:sub>
        </m:sSub>
      </m:oMath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– элемент алфавита,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</w:rPr>
          <m:t>i=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1,N</m:t>
            </m:r>
          </m:e>
        </m:acc>
      </m:oMath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.</w:t>
      </w:r>
    </w:p>
    <w:p w14:paraId="7E26A34A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С физической точки зрения энтропия показывает, какое количество информации приходится в среднем на один символ алфавита. Частным случаем энтропии Шеннона является энтропия Хартли. Дополнительным условием при этом является то, что все вероятности одинаковы и постоя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нны для всех символов алфавита.</w:t>
      </w:r>
    </w:p>
    <w:p w14:paraId="2B533FDA" w14:textId="77777777" w:rsidR="009C4174" w:rsidRDefault="009C4174" w:rsidP="009C4174">
      <w:pPr>
        <w:spacing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7B43CB"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0CFA73" wp14:editId="19F111BB">
                <wp:simplePos x="0" y="0"/>
                <wp:positionH relativeFrom="margin">
                  <wp:align>right</wp:align>
                </wp:positionH>
                <wp:positionV relativeFrom="paragraph">
                  <wp:posOffset>239395</wp:posOffset>
                </wp:positionV>
                <wp:extent cx="528320" cy="266700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7C54C" w14:textId="77777777" w:rsidR="009C4174" w:rsidRPr="007B43CB" w:rsidRDefault="009C4174" w:rsidP="009C417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E1513" id="_x0000_s1027" type="#_x0000_t202" style="position:absolute;left:0;text-align:left;margin-left:-9.6pt;margin-top:18.85pt;width:41.6pt;height:21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" filled="f" stroked="f">
                <v:textbox>
                  <w:txbxContent>
                    <w:p w:rsidR="009C4174" w:rsidRPr="007B43CB" w:rsidRDefault="009C4174" w:rsidP="009C417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С учетом этого формулу (1</w:t>
      </w:r>
      <w:r w:rsidRPr="00A44837">
        <w:rPr>
          <w:rFonts w:ascii="Times New Roman" w:eastAsia="Times New Roman" w:hAnsi="Times New Roman" w:cs="Times New Roman"/>
          <w:color w:val="000000"/>
          <w:sz w:val="28"/>
          <w:szCs w:val="32"/>
        </w:rPr>
        <w:t>.1) можно преобразовать к виду:</w:t>
      </w:r>
    </w:p>
    <w:p w14:paraId="33C54C50" w14:textId="77777777" w:rsidR="009C4174" w:rsidRPr="007B43CB" w:rsidRDefault="00205DFC" w:rsidP="009C4174">
      <w:pPr>
        <w:spacing w:after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A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N</m:t>
              </m:r>
            </m:e>
          </m:func>
        </m:oMath>
      </m:oMathPara>
    </w:p>
    <w:p w14:paraId="330D62CB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Например, энтропия Хартли для латинского (английского) алфавита составляет 4,7 бит. Если подсчитать энтропию Шеннона и энтропию Хартли для одного и того же алфав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ита, то они окажутся неравными.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Это несовпадение указывает на избыточность любого алфавита (при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&gt; 2).</w:t>
      </w:r>
    </w:p>
    <w:p w14:paraId="2393D566" w14:textId="77777777" w:rsidR="009C4174" w:rsidRDefault="009C4174" w:rsidP="009C4174">
      <w:pPr>
        <w:spacing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F5BE2"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41E177" wp14:editId="0A73645B">
                <wp:simplePos x="0" y="0"/>
                <wp:positionH relativeFrom="margin">
                  <wp:align>right</wp:align>
                </wp:positionH>
                <wp:positionV relativeFrom="paragraph">
                  <wp:posOffset>433070</wp:posOffset>
                </wp:positionV>
                <wp:extent cx="551815" cy="266700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0EAC6" w14:textId="77777777" w:rsidR="009C4174" w:rsidRPr="00DF5BE2" w:rsidRDefault="009C4174" w:rsidP="009C417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1.3</w:t>
                            </w:r>
                            <w:r w:rsidRPr="00DF5B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91CC0" id="_x0000_s1028" type="#_x0000_t202" style="position:absolute;left:0;text-align:left;margin-left:-7.75pt;margin-top:34.1pt;width:43.45pt;height:21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" filled="f" stroked="f">
                <v:textbox>
                  <w:txbxContent>
                    <w:p w:rsidR="009C4174" w:rsidRPr="00DF5BE2" w:rsidRDefault="009C4174" w:rsidP="009C417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1.3</w:t>
                      </w:r>
                      <w:r w:rsidRPr="00DF5BE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Сообщение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M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, которое состоит из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n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символов, должно характеризоваться определенным количеством информации 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I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(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  <w:lang w:val="en-US"/>
        </w:rPr>
        <w:t>M</w:t>
      </w:r>
      <w:r w:rsidRPr="00DF5BE2">
        <w:rPr>
          <w:rFonts w:ascii="Times New Roman" w:eastAsia="Times New Roman" w:hAnsi="Times New Roman" w:cs="Times New Roman"/>
          <w:color w:val="000000"/>
          <w:sz w:val="28"/>
          <w:szCs w:val="32"/>
        </w:rPr>
        <w:t>):</w:t>
      </w:r>
    </w:p>
    <w:p w14:paraId="796E60C0" w14:textId="77777777" w:rsidR="009C4174" w:rsidRPr="00E84B10" w:rsidRDefault="009C4174" w:rsidP="009C4174">
      <w:pPr>
        <w:spacing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</w:rPr>
            <m:t>=H(A)×n</m:t>
          </m:r>
        </m:oMath>
      </m:oMathPara>
    </w:p>
    <w:p w14:paraId="1A829685" w14:textId="77777777" w:rsidR="009C4174" w:rsidRPr="00E84B10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E84B10">
        <w:rPr>
          <w:rFonts w:ascii="Times New Roman" w:eastAsia="Times New Roman" w:hAnsi="Times New Roman" w:cs="Times New Roman"/>
          <w:color w:val="000000"/>
          <w:sz w:val="28"/>
          <w:szCs w:val="32"/>
        </w:rPr>
        <w:t>Здесь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Pr="00E84B10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Н(А)– энтропия алфавита с соответствующим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распределением вероятностей р(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i</m:t>
            </m:r>
          </m:sub>
        </m:sSub>
      </m:oMath>
      <w:r w:rsidRPr="00E84B10">
        <w:rPr>
          <w:rFonts w:ascii="Times New Roman" w:eastAsia="Times New Roman" w:hAnsi="Times New Roman" w:cs="Times New Roman"/>
          <w:color w:val="000000"/>
          <w:sz w:val="28"/>
          <w:szCs w:val="32"/>
        </w:rPr>
        <w:t>).</w:t>
      </w:r>
    </w:p>
    <w:p w14:paraId="1ED52E08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Нетрудно предположить и просто убедиться, что количество информации в сообщении, подсчитанное по Шеннону, не равно количеству информации, подсчитанному по Хартли. На основе этого парадокса строятся и функционируют все современные системы сжатия (компрессии) информации.</w:t>
      </w:r>
    </w:p>
    <w:p w14:paraId="7353A7D8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Л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юбые сообщения характеризуются информационной избыточностью, что позволяет сжимать их без потери информации.</w:t>
      </w:r>
    </w:p>
    <w:p w14:paraId="6B5AF97C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Д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воичный канал передачи информации является дискретным – он основан на алфавите, состоящем из двух символов: 0 и 1 – A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{0,1}.</w:t>
      </w:r>
    </w:p>
    <w:p w14:paraId="1C21F92B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П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олагая, что сообщение М состоит только из единиц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(М = 11…1) и имеет длину n: 111…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>11, вероятность того, что произвольный символ равен единице,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составляет единицу (Р(1) = 1);</w:t>
      </w:r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другая в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ероятность – Р(0) = 0 для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32"/>
          </w:rPr>
          <m:t>i=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</w:rPr>
              <m:t>1,N</m:t>
            </m:r>
          </m:e>
        </m:acc>
      </m:oMath>
      <w:r w:rsidRPr="007B43C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. Здесь имеет место использование моноалфавита: алфавита, состоящего из одного символа.</w:t>
      </w:r>
    </w:p>
    <w:p w14:paraId="5E60A87B" w14:textId="77777777" w:rsidR="009C4174" w:rsidRDefault="009C4174" w:rsidP="009C4174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Ф</w:t>
      </w:r>
      <w:r w:rsidRPr="00E84B10">
        <w:rPr>
          <w:rFonts w:ascii="Times New Roman" w:eastAsia="Times New Roman" w:hAnsi="Times New Roman" w:cs="Times New Roman"/>
          <w:color w:val="000000"/>
          <w:sz w:val="28"/>
          <w:szCs w:val="32"/>
        </w:rPr>
        <w:t>изический смысл понятия информации в теории Шенн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она: информацией является лишь </w:t>
      </w:r>
      <w:r w:rsidRPr="00E84B10">
        <w:rPr>
          <w:rFonts w:ascii="Times New Roman" w:eastAsia="Times New Roman" w:hAnsi="Times New Roman" w:cs="Times New Roman"/>
          <w:color w:val="000000"/>
          <w:sz w:val="28"/>
          <w:szCs w:val="32"/>
        </w:rPr>
        <w:t>такое сообщение, которое снимает некоторую неопределенность, т. е. содерж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ит новые для получателя данные.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br w:type="page"/>
      </w:r>
    </w:p>
    <w:p w14:paraId="3D2C69EC" w14:textId="77777777" w:rsidR="00C7572B" w:rsidRPr="00D142F5" w:rsidRDefault="00C7572B" w:rsidP="00C7572B">
      <w:pPr>
        <w:keepNext/>
        <w:keepLines/>
        <w:spacing w:after="36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2 Практическая часть </w:t>
      </w:r>
    </w:p>
    <w:p w14:paraId="6BE86A82" w14:textId="2031BC72" w:rsidR="00C7572B" w:rsidRDefault="00C7572B" w:rsidP="00C757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 данн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ой лабораторной работе необходимо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Pr="001A06BC">
        <w:rPr>
          <w:rFonts w:ascii="Times New Roman" w:eastAsia="Times New Roman" w:hAnsi="Times New Roman" w:cs="Times New Roman"/>
          <w:color w:val="000000"/>
          <w:sz w:val="28"/>
          <w:szCs w:val="32"/>
        </w:rPr>
        <w:t>рассчитать энтропию указанного преподавател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ем алфавитов: </w:t>
      </w:r>
      <w:r w:rsidR="008B6989">
        <w:rPr>
          <w:rFonts w:ascii="Times New Roman" w:eastAsia="Times New Roman" w:hAnsi="Times New Roman" w:cs="Times New Roman"/>
          <w:color w:val="000000"/>
          <w:sz w:val="28"/>
          <w:szCs w:val="32"/>
        </w:rPr>
        <w:t>немецкого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и </w:t>
      </w:r>
      <w:r w:rsidR="008B6989">
        <w:rPr>
          <w:rFonts w:ascii="Times New Roman" w:eastAsia="Times New Roman" w:hAnsi="Times New Roman" w:cs="Times New Roman"/>
          <w:color w:val="000000"/>
          <w:sz w:val="28"/>
          <w:szCs w:val="32"/>
        </w:rPr>
        <w:t>сербского</w:t>
      </w:r>
      <w:r w:rsidRPr="001A06BC">
        <w:rPr>
          <w:rFonts w:ascii="Times New Roman" w:eastAsia="Times New Roman" w:hAnsi="Times New Roman" w:cs="Times New Roman"/>
          <w:color w:val="000000"/>
          <w:sz w:val="28"/>
          <w:szCs w:val="32"/>
        </w:rPr>
        <w:t>; в кач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естве входных данных принимать</w:t>
      </w:r>
      <w:r w:rsidRPr="001A06BC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произвольный электронный текстовый документ на основе соответствующего алфави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та; частоты появления символов </w:t>
      </w:r>
      <w:r w:rsidRPr="001A06BC">
        <w:rPr>
          <w:rFonts w:ascii="Times New Roman" w:eastAsia="Times New Roman" w:hAnsi="Times New Roman" w:cs="Times New Roman"/>
          <w:color w:val="000000"/>
          <w:sz w:val="28"/>
          <w:szCs w:val="32"/>
        </w:rPr>
        <w:t>алфавитов оформить в виде гист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ограмм.</w:t>
      </w:r>
    </w:p>
    <w:p w14:paraId="4E4AED05" w14:textId="77777777" w:rsidR="00C7572B" w:rsidRDefault="00C7572B" w:rsidP="00C757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Для расчёта эн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тропии алфавита необходимо было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текст 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убрать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знаки препинания и пробелы, а та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кже привести к нижнему регистру входной текст и алфавит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. 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Далее подсчитывается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количе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ство повторений для каждого символа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алфавита в тексте, затем каждый из полученных значений делим на общее количество символов в тексте.</w:t>
      </w:r>
    </w:p>
    <w:p w14:paraId="2B73B2F5" w14:textId="77777777" w:rsidR="00C7572B" w:rsidRDefault="0095631D" w:rsidP="0095631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И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спользуя формулу Шеннона</w:t>
      </w:r>
      <w:r w:rsidR="00C7572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(фо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рмула 1.1) и полученные числа подсчитываем энтропию</w:t>
      </w:r>
      <w:r w:rsidR="00C7572B">
        <w:rPr>
          <w:rFonts w:ascii="Times New Roman" w:eastAsia="Times New Roman" w:hAnsi="Times New Roman" w:cs="Times New Roman"/>
          <w:color w:val="000000"/>
          <w:sz w:val="28"/>
          <w:szCs w:val="32"/>
        </w:rPr>
        <w:t>:</w:t>
      </w:r>
    </w:p>
    <w:p w14:paraId="10A52830" w14:textId="219DF7D2" w:rsidR="0095631D" w:rsidRDefault="008B6989" w:rsidP="0095631D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4438F407" wp14:editId="321983D9">
            <wp:extent cx="5925188" cy="2956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7" t="34664" r="31630" b="9464"/>
                    <a:stretch/>
                  </pic:blipFill>
                  <pic:spPr bwMode="auto">
                    <a:xfrm>
                      <a:off x="0" y="0"/>
                      <a:ext cx="5991176" cy="298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38258" w14:textId="77777777" w:rsidR="0095631D" w:rsidRDefault="0095631D" w:rsidP="0095631D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95631D">
        <w:rPr>
          <w:rFonts w:ascii="Times New Roman" w:hAnsi="Times New Roman" w:cs="Times New Roman"/>
          <w:i w:val="0"/>
          <w:color w:val="auto"/>
          <w:sz w:val="28"/>
          <w:szCs w:val="28"/>
        </w:rPr>
        <w:t>Расчет энтропии для текста</w:t>
      </w:r>
    </w:p>
    <w:p w14:paraId="40AC39B1" w14:textId="77777777" w:rsidR="0095631D" w:rsidRDefault="0095631D" w:rsidP="00956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было построить гистограммы для выбранных алфавитов. </w:t>
      </w:r>
    </w:p>
    <w:p w14:paraId="2A2E1F55" w14:textId="77777777" w:rsidR="0095631D" w:rsidRPr="0095631D" w:rsidRDefault="0095631D" w:rsidP="00956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</w:t>
      </w:r>
      <w:r w:rsidRPr="0095631D">
        <w:rPr>
          <w:rFonts w:ascii="Times New Roman" w:hAnsi="Times New Roman" w:cs="Times New Roman"/>
          <w:sz w:val="28"/>
          <w:szCs w:val="28"/>
        </w:rPr>
        <w:t xml:space="preserve"> — способ графического </w:t>
      </w:r>
      <w:r>
        <w:rPr>
          <w:rFonts w:ascii="Times New Roman" w:hAnsi="Times New Roman" w:cs="Times New Roman"/>
          <w:sz w:val="28"/>
          <w:szCs w:val="28"/>
        </w:rPr>
        <w:t>представления табличных данных.</w:t>
      </w:r>
    </w:p>
    <w:p w14:paraId="4674C629" w14:textId="77777777" w:rsidR="00D81E1C" w:rsidRDefault="0095631D" w:rsidP="00956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31D">
        <w:rPr>
          <w:rFonts w:ascii="Times New Roman" w:hAnsi="Times New Roman" w:cs="Times New Roman"/>
          <w:sz w:val="28"/>
          <w:szCs w:val="28"/>
        </w:rPr>
        <w:t>Колич</w:t>
      </w:r>
      <w:r>
        <w:rPr>
          <w:rFonts w:ascii="Times New Roman" w:hAnsi="Times New Roman" w:cs="Times New Roman"/>
          <w:sz w:val="28"/>
          <w:szCs w:val="28"/>
        </w:rPr>
        <w:t>ественные соотношения</w:t>
      </w:r>
      <w:r w:rsidRPr="0095631D">
        <w:rPr>
          <w:rFonts w:ascii="Times New Roman" w:hAnsi="Times New Roman" w:cs="Times New Roman"/>
          <w:sz w:val="28"/>
          <w:szCs w:val="28"/>
        </w:rPr>
        <w:t xml:space="preserve"> показателя</w:t>
      </w:r>
      <w:r>
        <w:rPr>
          <w:rFonts w:ascii="Times New Roman" w:hAnsi="Times New Roman" w:cs="Times New Roman"/>
          <w:sz w:val="28"/>
          <w:szCs w:val="28"/>
        </w:rPr>
        <w:t xml:space="preserve"> частоты появления </w:t>
      </w:r>
      <w:r w:rsidR="00D81E1C">
        <w:rPr>
          <w:rFonts w:ascii="Times New Roman" w:hAnsi="Times New Roman" w:cs="Times New Roman"/>
          <w:sz w:val="28"/>
          <w:szCs w:val="28"/>
        </w:rPr>
        <w:t>символов</w:t>
      </w:r>
      <w:r w:rsidRPr="0095631D">
        <w:rPr>
          <w:rFonts w:ascii="Times New Roman" w:hAnsi="Times New Roman" w:cs="Times New Roman"/>
          <w:sz w:val="28"/>
          <w:szCs w:val="28"/>
        </w:rPr>
        <w:t xml:space="preserve"> представлены в виде прямоугольников, п</w:t>
      </w:r>
      <w:r w:rsidR="00D81E1C">
        <w:rPr>
          <w:rFonts w:ascii="Times New Roman" w:hAnsi="Times New Roman" w:cs="Times New Roman"/>
          <w:sz w:val="28"/>
          <w:szCs w:val="28"/>
        </w:rPr>
        <w:t>лощади которых пропорциональны.</w:t>
      </w:r>
    </w:p>
    <w:p w14:paraId="08E2FB46" w14:textId="77777777" w:rsidR="0095631D" w:rsidRDefault="0095631D" w:rsidP="00956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были оформлены в приложении </w:t>
      </w:r>
      <w:r w:rsidRPr="00032014">
        <w:rPr>
          <w:rFonts w:ascii="Times New Roman" w:hAnsi="Times New Roman" w:cs="Times New Roman"/>
          <w:sz w:val="28"/>
          <w:szCs w:val="28"/>
        </w:rPr>
        <w:t>MSExcel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CE60E2" w14:textId="77777777" w:rsidR="0095631D" w:rsidRDefault="0095631D" w:rsidP="009563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677746" w14:textId="3BD48FCB" w:rsidR="0095631D" w:rsidRDefault="0095631D" w:rsidP="0095631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Частота появления символов</w:t>
      </w:r>
      <w:r w:rsidR="00D81E1C">
        <w:rPr>
          <w:rFonts w:ascii="Times New Roman" w:hAnsi="Times New Roman" w:cs="Times New Roman"/>
          <w:sz w:val="28"/>
          <w:szCs w:val="28"/>
        </w:rPr>
        <w:t xml:space="preserve"> </w:t>
      </w:r>
      <w:r w:rsidR="008B6989">
        <w:rPr>
          <w:rFonts w:ascii="Times New Roman" w:hAnsi="Times New Roman" w:cs="Times New Roman"/>
          <w:sz w:val="28"/>
          <w:szCs w:val="28"/>
        </w:rPr>
        <w:t>сербского</w:t>
      </w:r>
      <w:r>
        <w:rPr>
          <w:rFonts w:ascii="Times New Roman" w:hAnsi="Times New Roman" w:cs="Times New Roman"/>
          <w:sz w:val="28"/>
          <w:szCs w:val="28"/>
        </w:rPr>
        <w:t xml:space="preserve"> алфавита представлена на гистограмме</w:t>
      </w:r>
      <w:r w:rsidR="00D81E1C">
        <w:rPr>
          <w:rFonts w:ascii="Times New Roman" w:hAnsi="Times New Roman" w:cs="Times New Roman"/>
          <w:sz w:val="28"/>
          <w:szCs w:val="28"/>
        </w:rPr>
        <w:t xml:space="preserve"> ниже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A57829C" w14:textId="41663267" w:rsidR="00D81E1C" w:rsidRDefault="008B6989" w:rsidP="00D81E1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8A85E35" wp14:editId="39261BA6">
            <wp:extent cx="4451049" cy="2849880"/>
            <wp:effectExtent l="0" t="0" r="698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09" t="23032" r="22394" b="12430"/>
                    <a:stretch/>
                  </pic:blipFill>
                  <pic:spPr bwMode="auto">
                    <a:xfrm>
                      <a:off x="0" y="0"/>
                      <a:ext cx="4463552" cy="2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6DC4" w14:textId="12FE7B30" w:rsidR="0095631D" w:rsidRPr="00D81E1C" w:rsidRDefault="00D81E1C" w:rsidP="00D81E1C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Частота появления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символов </w:t>
      </w:r>
      <w:r w:rsidR="008B6989">
        <w:rPr>
          <w:rFonts w:ascii="Times New Roman" w:hAnsi="Times New Roman" w:cs="Times New Roman"/>
          <w:i w:val="0"/>
          <w:color w:val="auto"/>
          <w:sz w:val="28"/>
          <w:szCs w:val="28"/>
        </w:rPr>
        <w:t>сербского</w: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алфавита</w:t>
      </w:r>
    </w:p>
    <w:p w14:paraId="3E91E2E7" w14:textId="4AFC0E8D" w:rsidR="00D81E1C" w:rsidRDefault="00D81E1C" w:rsidP="00D81E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Частота появления символов </w:t>
      </w:r>
      <w:r w:rsidR="008B6989">
        <w:rPr>
          <w:rFonts w:ascii="Times New Roman" w:hAnsi="Times New Roman" w:cs="Times New Roman"/>
          <w:sz w:val="28"/>
          <w:szCs w:val="28"/>
        </w:rPr>
        <w:t>немецкого</w:t>
      </w:r>
      <w:r>
        <w:rPr>
          <w:rFonts w:ascii="Times New Roman" w:hAnsi="Times New Roman" w:cs="Times New Roman"/>
          <w:sz w:val="28"/>
          <w:szCs w:val="28"/>
        </w:rPr>
        <w:t xml:space="preserve"> алфавита представлена на гистограмме ниже:</w:t>
      </w:r>
    </w:p>
    <w:p w14:paraId="7DBA8491" w14:textId="25B3E486" w:rsidR="00D81E1C" w:rsidRDefault="008B6989" w:rsidP="00D81E1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152AAD8" wp14:editId="32B340E4">
            <wp:extent cx="4708800" cy="2491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24" t="42190" r="48691" b="28848"/>
                    <a:stretch/>
                  </pic:blipFill>
                  <pic:spPr bwMode="auto">
                    <a:xfrm>
                      <a:off x="0" y="0"/>
                      <a:ext cx="4720359" cy="249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A7E8" w14:textId="77777777" w:rsidR="0095631D" w:rsidRPr="00D81E1C" w:rsidRDefault="00D81E1C" w:rsidP="00D81E1C">
      <w:pPr>
        <w:pStyle w:val="a8"/>
        <w:spacing w:after="160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</w:rPr>
      </w:pP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81E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Частота появления символов французского алфавита</w:t>
      </w:r>
    </w:p>
    <w:p w14:paraId="04426B97" w14:textId="77777777" w:rsidR="00D81E1C" w:rsidRDefault="00D81E1C" w:rsidP="00D81E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заданием было расчёт энтропии для текста, представленного в бинарном виде.</w:t>
      </w:r>
    </w:p>
    <w:p w14:paraId="03264086" w14:textId="77777777" w:rsidR="00D81E1C" w:rsidRPr="00903032" w:rsidRDefault="00D81E1C" w:rsidP="00D81E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B7305CE" wp14:editId="56B276A4">
                <wp:simplePos x="0" y="0"/>
                <wp:positionH relativeFrom="margin">
                  <wp:align>right</wp:align>
                </wp:positionH>
                <wp:positionV relativeFrom="paragraph">
                  <wp:posOffset>669290</wp:posOffset>
                </wp:positionV>
                <wp:extent cx="523875" cy="314325"/>
                <wp:effectExtent l="0" t="0" r="0" b="952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E4B7A" w14:textId="77777777" w:rsidR="00D81E1C" w:rsidRPr="00903032" w:rsidRDefault="00D81E1C" w:rsidP="00D81E1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2DDFF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9.95pt;margin-top:52.7pt;width:41.25pt;height:24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" filled="f" stroked="f">
                <v:textbox>
                  <w:txbxContent>
                    <w:p w:rsidR="00D81E1C" w:rsidRPr="00903032" w:rsidRDefault="00D81E1C" w:rsidP="00D81E1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Д</w:t>
      </w:r>
      <w:r w:rsidRPr="00EB5066">
        <w:rPr>
          <w:rFonts w:ascii="Times New Roman" w:hAnsi="Times New Roman" w:cs="Times New Roman"/>
          <w:sz w:val="28"/>
          <w:szCs w:val="28"/>
        </w:rPr>
        <w:t>воичный канал передачи информации является дискретным – он основан на алфавите, состоящем из двух символов: 0</w:t>
      </w:r>
      <w:r>
        <w:rPr>
          <w:rFonts w:ascii="Times New Roman" w:hAnsi="Times New Roman" w:cs="Times New Roman"/>
          <w:sz w:val="28"/>
          <w:szCs w:val="28"/>
        </w:rPr>
        <w:t xml:space="preserve"> и 1 – </w:t>
      </w:r>
      <w:proofErr w:type="gramStart"/>
      <w:r>
        <w:rPr>
          <w:rFonts w:ascii="Times New Roman" w:hAnsi="Times New Roman" w:cs="Times New Roman"/>
          <w:sz w:val="28"/>
          <w:szCs w:val="28"/>
        </w:rPr>
        <w:t>A{</w:t>
      </w:r>
      <w:proofErr w:type="gramEnd"/>
      <w:r>
        <w:rPr>
          <w:rFonts w:ascii="Times New Roman" w:hAnsi="Times New Roman" w:cs="Times New Roman"/>
          <w:sz w:val="28"/>
          <w:szCs w:val="28"/>
        </w:rPr>
        <w:t>0,1}. Используя (1</w:t>
      </w:r>
      <w:r w:rsidRPr="00EB5066">
        <w:rPr>
          <w:rFonts w:ascii="Times New Roman" w:hAnsi="Times New Roman" w:cs="Times New Roman"/>
          <w:sz w:val="28"/>
          <w:szCs w:val="28"/>
        </w:rPr>
        <w:t>.1), вычислим энтропию этого алфавита</w:t>
      </w:r>
      <w:r w:rsidRPr="0090303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85FEC9" w14:textId="77777777" w:rsidR="00D81E1C" w:rsidRPr="00A14A50" w:rsidRDefault="00D81E1C" w:rsidP="00D81E1C">
      <w:pPr>
        <w:spacing w:before="120" w:after="120"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= –P(0) ·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– P(1) ·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488C685F" w14:textId="77777777" w:rsidR="00D81E1C" w:rsidRPr="00903032" w:rsidRDefault="00AA4B39" w:rsidP="00AA4B3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приложения над выполнением этого задания</w:t>
      </w:r>
      <w:r w:rsidR="00D81E1C">
        <w:rPr>
          <w:rFonts w:ascii="Times New Roman" w:hAnsi="Times New Roman" w:cs="Times New Roman"/>
          <w:sz w:val="28"/>
          <w:szCs w:val="28"/>
        </w:rPr>
        <w:t>:</w:t>
      </w:r>
    </w:p>
    <w:p w14:paraId="4D8CDEF3" w14:textId="3574807A" w:rsidR="00AA4B39" w:rsidRDefault="002544CA" w:rsidP="00AA4B39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71963F" wp14:editId="783B764A">
            <wp:extent cx="4305300" cy="34553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1" t="33979" r="55232" b="9464"/>
                    <a:stretch/>
                  </pic:blipFill>
                  <pic:spPr bwMode="auto">
                    <a:xfrm>
                      <a:off x="0" y="0"/>
                      <a:ext cx="4320244" cy="34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F355" w14:textId="77777777" w:rsidR="009C4174" w:rsidRDefault="00AA4B39" w:rsidP="00AA4B39">
      <w:pPr>
        <w:pStyle w:val="a8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Энтропия бинарного алфавита</w:t>
      </w:r>
    </w:p>
    <w:p w14:paraId="52F0E2AA" w14:textId="77777777" w:rsidR="00AA4B39" w:rsidRDefault="00AA4B39" w:rsidP="00AA4B3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A4B39">
        <w:rPr>
          <w:rFonts w:ascii="Times New Roman" w:hAnsi="Times New Roman" w:cs="Times New Roman"/>
          <w:sz w:val="28"/>
          <w:szCs w:val="28"/>
        </w:rPr>
        <w:t>спользуя значения энтропии алфавитов, полученных в заданиях ранее, необходимо было подсчитать количество информации в сообщении, состоящем из собств</w:t>
      </w:r>
      <w:r>
        <w:rPr>
          <w:rFonts w:ascii="Times New Roman" w:hAnsi="Times New Roman" w:cs="Times New Roman"/>
          <w:sz w:val="28"/>
          <w:szCs w:val="28"/>
        </w:rPr>
        <w:t>енных фамилии, имени и отчества:</w:t>
      </w:r>
    </w:p>
    <w:p w14:paraId="7E3464FA" w14:textId="71BF22D9" w:rsidR="00AA4B39" w:rsidRDefault="002544CA" w:rsidP="00AA4B39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CA8CB07" wp14:editId="6D505879">
            <wp:extent cx="4892475" cy="8077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099" r="72806" b="22919"/>
                    <a:stretch/>
                  </pic:blipFill>
                  <pic:spPr bwMode="auto">
                    <a:xfrm>
                      <a:off x="0" y="0"/>
                      <a:ext cx="4903286" cy="80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C721" w14:textId="77777777" w:rsidR="00AA4B39" w:rsidRDefault="00AA4B39" w:rsidP="00AA4B39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71FD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AA4B39">
        <w:rPr>
          <w:rFonts w:ascii="Times New Roman" w:hAnsi="Times New Roman" w:cs="Times New Roman"/>
          <w:i w:val="0"/>
          <w:color w:val="auto"/>
          <w:sz w:val="28"/>
          <w:szCs w:val="28"/>
        </w:rPr>
        <w:t>Энтропия ФИО</w:t>
      </w:r>
    </w:p>
    <w:p w14:paraId="5A6DFDA6" w14:textId="77777777" w:rsidR="00AA4B39" w:rsidRDefault="00AA4B39" w:rsidP="00AA4B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выполнить</w:t>
      </w:r>
      <w:r w:rsidRPr="00AA4B39">
        <w:rPr>
          <w:rFonts w:ascii="Times New Roman" w:hAnsi="Times New Roman" w:cs="Times New Roman"/>
          <w:sz w:val="28"/>
          <w:szCs w:val="28"/>
        </w:rPr>
        <w:t xml:space="preserve"> предыдущего задания, но при условии, что вероятность ошибочной передачи единичного бита сообщения составляет: 0.1; 0.5; 1.0.</w:t>
      </w:r>
    </w:p>
    <w:p w14:paraId="48A8C024" w14:textId="77777777" w:rsidR="00AA4B39" w:rsidRDefault="00AA4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00211" w14:textId="77777777" w:rsidR="00AA4B39" w:rsidRDefault="00AA4B39" w:rsidP="00AA4B3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4B39">
        <w:rPr>
          <w:rFonts w:ascii="Times New Roman" w:hAnsi="Times New Roman" w:cs="Times New Roman"/>
          <w:sz w:val="28"/>
          <w:szCs w:val="28"/>
        </w:rPr>
        <w:lastRenderedPageBreak/>
        <w:t>Выполнение этого задания представлено на скриншоте ниже:</w:t>
      </w:r>
    </w:p>
    <w:p w14:paraId="08BC099D" w14:textId="72BD9FB3" w:rsidR="00E32032" w:rsidRDefault="002544CA" w:rsidP="00E3203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7B82B4D" wp14:editId="474DE01B">
            <wp:extent cx="5111157" cy="1493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16" t="73888" r="74730" b="15849"/>
                    <a:stretch/>
                  </pic:blipFill>
                  <pic:spPr bwMode="auto">
                    <a:xfrm>
                      <a:off x="0" y="0"/>
                      <a:ext cx="5117096" cy="149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991CB" w14:textId="77777777" w:rsidR="00AA4B39" w:rsidRDefault="00E32032" w:rsidP="00E3203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</w:t>
      </w: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Рисунок_2 \* ARABIC </w:instrText>
      </w: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3203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320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Расчет энтропии при вероятности ошибочной передачи</w:t>
      </w:r>
    </w:p>
    <w:p w14:paraId="3FEAF6B5" w14:textId="6F48F4F9" w:rsidR="00E32032" w:rsidRPr="00BD18A1" w:rsidRDefault="00E32032" w:rsidP="00E320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лабораторной работе я приобрел практические навыки</w:t>
      </w:r>
      <w:r w:rsidRPr="00756B16">
        <w:rPr>
          <w:rFonts w:ascii="Times New Roman" w:hAnsi="Times New Roman" w:cs="Times New Roman"/>
          <w:sz w:val="28"/>
          <w:szCs w:val="28"/>
        </w:rPr>
        <w:t xml:space="preserve"> расчета и анализа параметров и информативных характеристик дискретных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информационных систем. Также закрепил</w:t>
      </w:r>
      <w:r w:rsidRPr="00756B16">
        <w:rPr>
          <w:rFonts w:ascii="Times New Roman" w:hAnsi="Times New Roman" w:cs="Times New Roman"/>
          <w:sz w:val="28"/>
          <w:szCs w:val="28"/>
        </w:rPr>
        <w:t xml:space="preserve"> теоретические знания </w:t>
      </w:r>
      <w:r>
        <w:rPr>
          <w:rFonts w:ascii="Times New Roman" w:hAnsi="Times New Roman" w:cs="Times New Roman"/>
          <w:sz w:val="28"/>
          <w:szCs w:val="28"/>
        </w:rPr>
        <w:t>по основам теории информации и разработал</w:t>
      </w:r>
      <w:r w:rsidRPr="00756B16">
        <w:rPr>
          <w:rFonts w:ascii="Times New Roman" w:hAnsi="Times New Roman" w:cs="Times New Roman"/>
          <w:sz w:val="28"/>
          <w:szCs w:val="28"/>
        </w:rPr>
        <w:t xml:space="preserve"> приложение для расчета и анализа параметров и информатив</w:t>
      </w:r>
      <w:r>
        <w:rPr>
          <w:rFonts w:ascii="Times New Roman" w:hAnsi="Times New Roman" w:cs="Times New Roman"/>
          <w:sz w:val="28"/>
          <w:szCs w:val="28"/>
        </w:rPr>
        <w:t>ных характеристик дискретных информацион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ных систем.</w:t>
      </w:r>
    </w:p>
    <w:p w14:paraId="34074F0D" w14:textId="77777777" w:rsidR="00E32032" w:rsidRPr="00E32032" w:rsidRDefault="00E32032" w:rsidP="00E3203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E32032" w:rsidRPr="00E320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0AE0F" w14:textId="77777777" w:rsidR="00205DFC" w:rsidRDefault="00205DFC">
      <w:pPr>
        <w:spacing w:after="0" w:line="240" w:lineRule="auto"/>
      </w:pPr>
      <w:r>
        <w:separator/>
      </w:r>
    </w:p>
  </w:endnote>
  <w:endnote w:type="continuationSeparator" w:id="0">
    <w:p w14:paraId="0492D16A" w14:textId="77777777" w:rsidR="00205DFC" w:rsidRDefault="00205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556066"/>
      <w:docPartObj>
        <w:docPartGallery w:val="Page Numbers (Bottom of Page)"/>
        <w:docPartUnique/>
      </w:docPartObj>
    </w:sdtPr>
    <w:sdtEndPr/>
    <w:sdtContent>
      <w:p w14:paraId="355255E0" w14:textId="77777777" w:rsidR="000B5FF6" w:rsidRDefault="00C7572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2B53F54" w14:textId="77777777" w:rsidR="000B5FF6" w:rsidRDefault="00205DF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BD9DD" w14:textId="77777777" w:rsidR="000B5FF6" w:rsidRDefault="00205DFC" w:rsidP="000B5FF6">
    <w:pPr>
      <w:pStyle w:val="a3"/>
      <w:jc w:val="center"/>
    </w:pPr>
  </w:p>
  <w:p w14:paraId="2551CDE0" w14:textId="77777777" w:rsidR="00725540" w:rsidRDefault="00205DFC" w:rsidP="00984E98">
    <w:pPr>
      <w:pStyle w:val="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3751337"/>
      <w:docPartObj>
        <w:docPartGallery w:val="Page Numbers (Bottom of Page)"/>
        <w:docPartUnique/>
      </w:docPartObj>
    </w:sdtPr>
    <w:sdtEndPr/>
    <w:sdtContent>
      <w:p w14:paraId="77ED0F83" w14:textId="77777777" w:rsidR="005727BD" w:rsidRDefault="00C7572B" w:rsidP="00A81C0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2032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85643" w14:textId="77777777" w:rsidR="00205DFC" w:rsidRDefault="00205DFC">
      <w:pPr>
        <w:spacing w:after="0" w:line="240" w:lineRule="auto"/>
      </w:pPr>
      <w:r>
        <w:separator/>
      </w:r>
    </w:p>
  </w:footnote>
  <w:footnote w:type="continuationSeparator" w:id="0">
    <w:p w14:paraId="6BCD55D0" w14:textId="77777777" w:rsidR="00205DFC" w:rsidRDefault="00205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F5DE9" w14:textId="77777777" w:rsidR="005727BD" w:rsidRPr="000E7EA7" w:rsidRDefault="00205DFC" w:rsidP="00A81C00">
    <w:pPr>
      <w:pStyle w:val="a5"/>
      <w:rPr>
        <w:rFonts w:cs="Times New Roman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174"/>
    <w:rsid w:val="00205DFC"/>
    <w:rsid w:val="002544CA"/>
    <w:rsid w:val="00304527"/>
    <w:rsid w:val="0058334F"/>
    <w:rsid w:val="00670CB5"/>
    <w:rsid w:val="00771FD7"/>
    <w:rsid w:val="008B6989"/>
    <w:rsid w:val="0095631D"/>
    <w:rsid w:val="009C4174"/>
    <w:rsid w:val="00AA4B39"/>
    <w:rsid w:val="00AC2413"/>
    <w:rsid w:val="00C7572B"/>
    <w:rsid w:val="00D81E1C"/>
    <w:rsid w:val="00E32032"/>
    <w:rsid w:val="00FD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151EB"/>
  <w15:chartTrackingRefBased/>
  <w15:docId w15:val="{BB797971-C136-47EC-82C8-33305B8A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1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Нижний колонтитул1"/>
    <w:basedOn w:val="a"/>
    <w:next w:val="a3"/>
    <w:link w:val="a4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4">
    <w:name w:val="Нижний колонтитул Знак"/>
    <w:basedOn w:val="a0"/>
    <w:link w:val="1"/>
    <w:uiPriority w:val="99"/>
    <w:rsid w:val="009C4174"/>
    <w:rPr>
      <w:rFonts w:ascii="Times New Roman" w:hAnsi="Times New Roman"/>
      <w:color w:val="000000"/>
      <w:sz w:val="28"/>
    </w:rPr>
  </w:style>
  <w:style w:type="paragraph" w:styleId="a3">
    <w:name w:val="footer"/>
    <w:basedOn w:val="a"/>
    <w:link w:val="10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Нижний колонтитул Знак1"/>
    <w:basedOn w:val="a0"/>
    <w:link w:val="a3"/>
    <w:uiPriority w:val="99"/>
    <w:rsid w:val="009C4174"/>
  </w:style>
  <w:style w:type="paragraph" w:styleId="a5">
    <w:name w:val="header"/>
    <w:basedOn w:val="a"/>
    <w:link w:val="a6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174"/>
  </w:style>
  <w:style w:type="character" w:styleId="a7">
    <w:name w:val="Placeholder Text"/>
    <w:basedOn w:val="a0"/>
    <w:uiPriority w:val="99"/>
    <w:semiHidden/>
    <w:rsid w:val="009C4174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9563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1206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Илья алексеев</cp:lastModifiedBy>
  <cp:revision>2</cp:revision>
  <dcterms:created xsi:type="dcterms:W3CDTF">2020-02-29T10:13:00Z</dcterms:created>
  <dcterms:modified xsi:type="dcterms:W3CDTF">2020-02-29T10:13:00Z</dcterms:modified>
</cp:coreProperties>
</file>