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Міжрегіональна Академія управління персоналом»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ЩОДЕННИК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проходження практики студента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Виробнича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______________________________________________________________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вид практики (навчальна, виробнича, переддипломна, науково-дослідна та педагогічна)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Прізвище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</w:t>
      </w:r>
      <w:r w:rsidDel="00000000" w:rsidR="00000000" w:rsidRPr="00000000">
        <w:rPr>
          <w:i w:val="1"/>
          <w:sz w:val="28"/>
          <w:szCs w:val="28"/>
          <w:u w:val="single"/>
          <w:rtl w:val="0"/>
        </w:rPr>
        <w:t xml:space="preserve">Шкурупій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Ім'я та по батькові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Дмитро Олександрович</w:t>
      </w:r>
      <w:r w:rsidDel="00000000" w:rsidR="00000000" w:rsidRPr="00000000">
        <w:rPr>
          <w:i w:val="1"/>
          <w:sz w:val="28"/>
          <w:szCs w:val="28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 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Курс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6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Група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ІК-9-24-М1ІПЗ(1.6д)-ІТ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382"/>
        </w:tabs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Спеціальність: «Інженерія програмного забезпечення»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382"/>
        </w:tabs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База практики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ТОВ «ГОУ АЙТИ ЕДЬЮКЕЙШН»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Керівник практики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382"/>
        </w:tabs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від вищого закладу освіти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Керівник практики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382"/>
        </w:tabs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від підприємства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Київ 2025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82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Направлення на практику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82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Студент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i w:val="1"/>
          <w:sz w:val="28"/>
          <w:szCs w:val="28"/>
          <w:u w:val="single"/>
          <w:rtl w:val="0"/>
        </w:rPr>
        <w:t xml:space="preserve">Шкурупій Дмитро Олександрович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(прізвище, ім'я, по батькові)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4973"/>
        </w:tabs>
        <w:spacing w:after="0" w:before="0" w:line="240" w:lineRule="auto"/>
        <w:ind w:left="8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направляється на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переддипломну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практику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60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(вид практики)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670"/>
        </w:tabs>
        <w:spacing w:after="0" w:before="0" w:line="240" w:lineRule="auto"/>
        <w:ind w:left="9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ТОВ «ГОУ АЙТИ ЕДЬЮКЕЙШН»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(назва підприємства)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3158"/>
          <w:tab w:val="left" w:leader="none" w:pos="5011"/>
          <w:tab w:val="left" w:leader="none" w:pos="5616"/>
        </w:tabs>
        <w:spacing w:after="0" w:before="0" w:line="360" w:lineRule="auto"/>
        <w:ind w:left="7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Термін практики: з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01.09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09.11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2025 р.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5746"/>
        </w:tabs>
        <w:spacing w:after="0" w:before="0" w:line="240" w:lineRule="auto"/>
        <w:ind w:left="5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Керівник практики від Академії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41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(посада, прізвище, ім'я, по батькові)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670"/>
        </w:tabs>
        <w:spacing w:after="0" w:before="0" w:line="240" w:lineRule="auto"/>
        <w:ind w:left="9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461" w:line="240" w:lineRule="auto"/>
        <w:ind w:left="4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Печатка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5587"/>
        </w:tabs>
        <w:spacing w:after="0" w:before="230" w:line="240" w:lineRule="auto"/>
        <w:ind w:left="28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Декан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Яременко Дарина Миколаївна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0" w:line="240" w:lineRule="auto"/>
        <w:ind w:left="288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(підпис, прізвище, ім'я по батькові)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0" w:line="240" w:lineRule="auto"/>
        <w:ind w:left="306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670"/>
        </w:tabs>
        <w:spacing w:after="0" w:before="0" w:line="240" w:lineRule="auto"/>
        <w:ind w:left="9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442" w:line="240" w:lineRule="auto"/>
        <w:ind w:left="5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Керівник практики від підприємства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/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5" w:line="240" w:lineRule="auto"/>
        <w:ind w:left="43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(посада, прізвище, ім'я по батькові)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670"/>
        </w:tabs>
        <w:spacing w:after="0" w:before="0" w:line="240" w:lineRule="auto"/>
        <w:ind w:left="9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5" w:line="240" w:lineRule="auto"/>
        <w:ind w:left="43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456" w:line="240" w:lineRule="auto"/>
        <w:ind w:left="2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Прибув на підприємство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2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4" w:right="443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Печатка під-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4" w:right="443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приємства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246"/>
          <w:tab w:val="left" w:leader="none" w:pos="3840"/>
        </w:tabs>
        <w:spacing w:after="0" w:before="0" w:line="240" w:lineRule="auto"/>
        <w:ind w:left="16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»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2025 р.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670"/>
        </w:tabs>
        <w:spacing w:after="0" w:before="0" w:line="240" w:lineRule="auto"/>
        <w:ind w:left="9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101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(посада, підпис, прізвище, ініціали відповідальної особи)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3629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Вибув з підприємства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3629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Печатка під-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3629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приємства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246"/>
          <w:tab w:val="left" w:leader="none" w:pos="3840"/>
        </w:tabs>
        <w:spacing w:after="0" w:before="0" w:line="240" w:lineRule="auto"/>
        <w:ind w:left="16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»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2025 р.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670"/>
        </w:tabs>
        <w:spacing w:after="0" w:before="0" w:line="240" w:lineRule="auto"/>
        <w:ind w:left="9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01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(посада, підпис, прізвище, ініціали відповідальної особи)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Календарний план проходження практики</w:t>
      </w:r>
      <w:r w:rsidDel="00000000" w:rsidR="00000000" w:rsidRPr="00000000">
        <w:rPr>
          <w:rtl w:val="0"/>
        </w:rPr>
      </w:r>
    </w:p>
    <w:tbl>
      <w:tblPr>
        <w:tblStyle w:val="Table1"/>
        <w:tblW w:w="9052.00000000000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47"/>
        <w:gridCol w:w="3969"/>
        <w:gridCol w:w="567"/>
        <w:gridCol w:w="567"/>
        <w:gridCol w:w="567"/>
        <w:gridCol w:w="567"/>
        <w:gridCol w:w="567"/>
        <w:gridCol w:w="567"/>
        <w:gridCol w:w="567"/>
        <w:gridCol w:w="567"/>
        <w:tblGridChange w:id="0">
          <w:tblGrid>
            <w:gridCol w:w="547"/>
            <w:gridCol w:w="3969"/>
            <w:gridCol w:w="567"/>
            <w:gridCol w:w="567"/>
            <w:gridCol w:w="567"/>
            <w:gridCol w:w="567"/>
            <w:gridCol w:w="567"/>
            <w:gridCol w:w="567"/>
            <w:gridCol w:w="567"/>
            <w:gridCol w:w="567"/>
          </w:tblGrid>
        </w:tblGridChange>
      </w:tblGrid>
      <w:tr>
        <w:trPr>
          <w:cantSplit w:val="0"/>
          <w:tblHeader w:val="1"/>
        </w:trPr>
        <w:tc>
          <w:tcPr>
            <w:tcBorders>
              <w:bottom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29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№ з/п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Назви робіт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ffffff" w:val="clear"/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23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Запланована кількість годин протягом тижня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Ознайомлення зі структурою підприємства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Інструктаж з техніки безпеки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Аналіз предметної області: CRM-системи, нормативна база України (ЗУ №2297-VI, №2155-VIII, ISO 10002)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Формування функціональних вимог: модулі CRM, Consent Registry, скарги, DSR-процес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5.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Проєктування архітектури системи, ERD/BPMN, моделі доступу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6.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Розробка базових модулів CRM (Contacts, Deals, Roles, Audit)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7.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Реалізація Consent Registry та інтеграції з Diia.Signature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8.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Перевірка КЕП: TSL-ланцюг, OCSP/CRL, TSA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9.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Розробка модуля обробки скарг за ISO 10002, SLA-борд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i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i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i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10.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Тестування компонентів, UX-опитування користувачів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i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i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i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11.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Аналітика: дашборди (воронка, SLA, CSAT/NPS)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i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i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12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Написання проміжних звітів про використані інструменти (бібліотеки, API, криптосервіси)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13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Написання підсумкового звіту про проходження практики з описом розробленого застосунку, проблем, рішень та можливостей масштабування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Підписи керівників практики: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від Академії__________________   від підприємства_____________________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Звіт про виконання програми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практики</w:t>
      </w:r>
      <w:r w:rsidDel="00000000" w:rsidR="00000000" w:rsidRPr="00000000">
        <w:rPr>
          <w:rtl w:val="0"/>
        </w:rPr>
      </w:r>
    </w:p>
    <w:tbl>
      <w:tblPr>
        <w:tblStyle w:val="Table2"/>
        <w:tblW w:w="9571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59"/>
        <w:gridCol w:w="3731"/>
        <w:gridCol w:w="2666"/>
        <w:gridCol w:w="1715"/>
        <w:tblGridChange w:id="0">
          <w:tblGrid>
            <w:gridCol w:w="1459"/>
            <w:gridCol w:w="3731"/>
            <w:gridCol w:w="2666"/>
            <w:gridCol w:w="171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Дата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Назви виконаних робіт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Зауваження керівників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Підпис керівників практики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01.09.25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Ознайомлення зі структурою підприємства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01.09.25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Інструктаж з техніки безпеки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Протягом усього терміну практики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F8">
            <w:pPr>
              <w:shd w:fill="ffffff" w:val="clear"/>
              <w:ind w:left="57" w:firstLine="0"/>
              <w:rPr>
                <w:sz w:val="28"/>
                <w:szCs w:val="28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Аналіз предметної області: CRM-системи, нормативна база України (ЗУ №2297-VI, №2155-VIII, ISO 10002)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Протягом усього терміну практики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FC">
            <w:pPr>
              <w:shd w:fill="ffffff" w:val="clear"/>
              <w:ind w:left="57" w:firstLine="0"/>
              <w:rPr>
                <w:sz w:val="28"/>
                <w:szCs w:val="28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Формування функціональних вимог: модулі CRM, Consent Registry, скарги, DSR-процес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Протягом усього терміну практики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00">
            <w:pPr>
              <w:shd w:fill="ffffff" w:val="clear"/>
              <w:ind w:left="57" w:firstLine="0"/>
              <w:rPr>
                <w:sz w:val="28"/>
                <w:szCs w:val="28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Проєктування архітектури системи, ERD/BPMN, моделі доступу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Протягом усього терміну практики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04">
            <w:pPr>
              <w:shd w:fill="ffffff" w:val="clear"/>
              <w:ind w:left="57" w:firstLine="0"/>
              <w:rPr>
                <w:sz w:val="28"/>
                <w:szCs w:val="28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Розробка базових модулів CRM (Contacts, Deals, Roles, Audit)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Протягом усього терміну практики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08">
            <w:pPr>
              <w:shd w:fill="ffffff" w:val="clear"/>
              <w:ind w:left="57" w:firstLine="0"/>
              <w:rPr>
                <w:sz w:val="28"/>
                <w:szCs w:val="28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Реалізація Consent Registry та інтеграції з Diia.Signature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Протягом усього терміну практики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0C">
            <w:pPr>
              <w:shd w:fill="ffffff" w:val="clear"/>
              <w:ind w:left="57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Перевірка КЕП: TSL-ланцюг, OCSP/CRL, TSA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Протягом усього терміну практики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10">
            <w:pPr>
              <w:shd w:fill="ffffff" w:val="clear"/>
              <w:ind w:left="57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Розробка модуля обробки скарг за ISO 10002, SLA-борд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3">
            <w:pPr>
              <w:spacing w:line="276" w:lineRule="auto"/>
              <w:jc w:val="center"/>
              <w:rPr>
                <w:i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Протягом усього терміну практики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14">
            <w:pPr>
              <w:shd w:fill="ffffff" w:val="clear"/>
              <w:ind w:left="57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Тестування компонентів, UX-опитування користувачів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7">
            <w:pPr>
              <w:spacing w:line="276" w:lineRule="auto"/>
              <w:jc w:val="center"/>
              <w:rPr>
                <w:i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Протягом усього терміну практики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18">
            <w:pPr>
              <w:shd w:fill="ffffff" w:val="clear"/>
              <w:ind w:left="57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Аналітика: дашборди (воронка, SLA, CSAT/NPS)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B">
            <w:pPr>
              <w:spacing w:line="276" w:lineRule="auto"/>
              <w:jc w:val="center"/>
              <w:rPr>
                <w:i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Протягом усього терміну практики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1C">
            <w:pPr>
              <w:shd w:fill="ffffff" w:val="clear"/>
              <w:ind w:left="57" w:firstLine="0"/>
              <w:rPr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Написання проміжних звітів про використані інструменти (бібліотеки, API, криптосервіси)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Протягом усього терміну практики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sz w:val="28"/>
                <w:szCs w:val="28"/>
                <w:rtl w:val="0"/>
              </w:rPr>
              <w:t xml:space="preserve">Написання підсумкового звіту про проходження практики з описом розробленого застосунку, проблем, рішень та можливостей масштабування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57" w:right="0" w:firstLine="0"/>
        <w:jc w:val="center"/>
        <w:rPr>
          <w:b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Основні положення практики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540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Студент після прибуття на підприємство повинен затвердити у керівника від підприємства календарний план проходження практики, пройти інструктаж з техніки безпеки, протипожежної безпеки та ознайомитися з робочим місцем.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540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Під час проходження практики студент зобов'язаний суворо дотримуватися правил внутрішнього розпорядку підприємства.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540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Звіт про практику студент складає відповідно до календарного плану проходження практики й додаткових вказівок керівників практики від підприємства та Академії.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540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Виробнича практика студента оцінюється за чотирибальною системою й враховується нарівні з іншими дисциплінами навчального плану.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540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Студент, який не виконав вимог практики й дістав негативний відгук про роботу або незадовільну оцінку під час захисту звіту, вважається таким, що не виконав навчальний план.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540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851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Правила ведення й оформлення щоденника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Щоденник — це основний документ студента під час проходження практики.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Під час практики студент щодня коротко чорнилом повинен записувати в щоденник усе, що він зробив за день для виконання календарного плану проходження практики.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Не рідше як раз на тиждень студент зобов’язаний подавати щоденник на перегляд керівникам практики від Академії та підприємства, які перевіряють щоденник, дають письмові зауваження, додаткові завдання й підписують записи, що зробив студент.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Після закінчення практики щоденник подається керівникам практики від Академії та підприємства.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Оформлений щоденник студент повинен захистити перед комісією Академії.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Без заповненого щоденника практика не зараховується.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851" w:right="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Висновок керівника практики від Академії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 роботу студента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У ході проходження виробничої практики на базі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Шкурупій Д. О.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виконав всі види робіт, які були передбачені програмою та календарним графіком виробничої практики. Усі види поставлених завдань були виконані у передбачені терміни. Студент проявив себе як фахівець, підготовлений на достатньо високому теоретичному та практичному рівнях. Потрібно відзначити дисциплінованість, старанне ставлення до виконання поставлених завдань, творчий підхід у вирішенні проблемних ситуацій, високий рівень ділового спілкування.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Шкурупій Д. О.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опрацював значну кількість внутрішньої документації підприємства, літературних джерел, довідкових матеріалів. За час практики студент вивчив мету та основні напрями діяльності організації, ознайомився із специфікою організаційної структури діяльності підприємства, організації інформаційно-комунікаційної діяльності на підприємстві, його інформаційно-комунікаційної стратегії, опрацював значну кількість документації, вивчив функції аналітика консолідованої інформації та основні сфери діяльності інформаційно-комунікаційних служб підприємства. Студент успішно виконав поставлене індивідуальне завдання, вчасно подав до захисту звіт про проходження виробничої практики, який відповідає по структурі і текстовому наповненню поставленим вимогам. За результатами захисту звіту про проходження виробничої практики студент заслуговує на оцінку «відмінно»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Підпис керівника практики від Академії ______________________________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«____»________________ 2025 р.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Залікова оцінка з практики _________________________________________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Підписи членів комісії _____________________________________________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Відгук керівника практики від підприємства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і оцінка роботи студента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ТОВ «ГОУ АЙТИ ЕДЬЮКЕЙШН»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(підприємство)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Студент-практикант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Шкурупій Д. О.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 вчасно прибув на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підприємство, закріплений за керівником практики від підприємства.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Керівник практики від підприємства характеризує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Шкурупія Д. О.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як дисциплінованого, сумлінного, виконавчого фахівця, який якісно виконує доручення, працює згідно календарного графіка проходження виробничої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практики, ініціативний. Зауважень з боку керівника від підприємства та керівництва щодо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Шкурупія Д. О.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 не отримано, порушень виробничої дисципліни та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відхилень від календарного графіку проходження виробничої практики не виявлено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Оцінка практики _________________________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4" w:right="-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4" w:right="-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Підпис керівника практики від підприємства___________________________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4" w:right="-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Печатка                                             «____»________________ 2025 р.</w:t>
      </w:r>
    </w:p>
    <w:sectPr>
      <w:footerReference r:id="rId6" w:type="default"/>
      <w:footerReference r:id="rId7" w:type="first"/>
      <w:pgSz w:h="16838" w:w="11906" w:orient="portrait"/>
      <w:pgMar w:bottom="1134" w:top="1134" w:left="1701" w:right="85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F">
    <w:pPr>
      <w:jc w:val="center"/>
      <w:rPr/>
    </w:pPr>
    <w:r w:rsidDel="00000000" w:rsidR="00000000" w:rsidRPr="00000000">
      <w:rPr>
        <w:sz w:val="28"/>
        <w:szCs w:val="2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0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cs="Times New Roman" w:eastAsia="Times New Roman" w:hAnsi="Times New Roman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cs="Times New Roman" w:eastAsia="Times New Roman" w:hAnsi="Times New Roman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uk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40.0" w:type="dxa"/>
        <w:bottom w:w="0.0" w:type="dxa"/>
        <w:right w:w="4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