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ПРИВАТНЕ АКЦІОНЕРНЕ ТОВАРИСТВО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ВИЩИЙ НАВЧАЛЬНИЙ ЗАКЛАД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"МІЖРЕГІОНАЛЬНА АКАДЕМІЯ УПРАВЛІННЯ ПЕРСОНАЛОМ"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ІНСТИТУТ КОМП’ЮТЕРНО-ІНФОРМАЦІЙНИХ ТЕХНОЛОГІЙ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 виконання програми переддипломної практики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Голота Назар Сергійович</w:t>
      </w:r>
    </w:p>
    <w:p w:rsidR="00000000" w:rsidDel="00000000" w:rsidP="00000000" w:rsidRDefault="00000000" w:rsidRPr="00000000" w14:paraId="0000000D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k1rnaaqw9zw6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Шифр групи: ІК-9-24-М1ІПЗ(1,6 д)-ІТ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Спеціальність "Інженерія програмного забезпечення"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Кваліфікаційний рівень "Магістр"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База практики: ТОВ «ГОУ АЙТІ КОМПАНІЯ»</w:t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Міжрегіональна академія управління персоналом</w:t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Інститут комп'ютерно-інформаційних технологій</w:t>
      </w:r>
    </w:p>
    <w:p w:rsidR="00000000" w:rsidDel="00000000" w:rsidP="00000000" w:rsidRDefault="00000000" w:rsidRPr="00000000" w14:paraId="00000013">
      <w:pPr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84.0" w:type="dxa"/>
        <w:jc w:val="center"/>
        <w:tblLayout w:type="fixed"/>
        <w:tblLook w:val="0000"/>
      </w:tblPr>
      <w:tblGrid>
        <w:gridCol w:w="4442"/>
        <w:gridCol w:w="4442"/>
        <w:tblGridChange w:id="0">
          <w:tblGrid>
            <w:gridCol w:w="4442"/>
            <w:gridCol w:w="4442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</w:t>
            </w:r>
          </w:p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 бази практики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Керівник практики від навчального закладу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професор, д.т.н.</w:t>
            </w:r>
          </w:p>
        </w:tc>
      </w:tr>
      <w:tr>
        <w:trPr>
          <w:cantSplit w:val="0"/>
          <w:trHeight w:val="1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Кавун С.В.</w:t>
            </w:r>
          </w:p>
        </w:tc>
      </w:tr>
    </w:tbl>
    <w:p w:rsidR="00000000" w:rsidDel="00000000" w:rsidP="00000000" w:rsidRDefault="00000000" w:rsidRPr="00000000" w14:paraId="0000001E">
      <w:pPr>
        <w:tabs>
          <w:tab w:val="left" w:leader="none" w:pos="915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Звіт захищений </w:t>
      </w:r>
    </w:p>
    <w:p w:rsidR="00000000" w:rsidDel="00000000" w:rsidP="00000000" w:rsidRDefault="00000000" w:rsidRPr="00000000" w14:paraId="00000020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"             " ____________ 2025 року </w:t>
      </w:r>
    </w:p>
    <w:p w:rsidR="00000000" w:rsidDel="00000000" w:rsidP="00000000" w:rsidRDefault="00000000" w:rsidRPr="00000000" w14:paraId="00000021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 </w:t>
      </w:r>
    </w:p>
    <w:p w:rsidR="00000000" w:rsidDel="00000000" w:rsidP="00000000" w:rsidRDefault="00000000" w:rsidRPr="00000000" w14:paraId="00000023">
      <w:pPr>
        <w:tabs>
          <w:tab w:val="left" w:leader="none" w:pos="1170"/>
          <w:tab w:val="right" w:leader="none" w:pos="9689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24">
      <w:pPr>
        <w:tabs>
          <w:tab w:val="left" w:leader="none" w:pos="1170"/>
          <w:tab w:val="right" w:leader="none" w:pos="9689"/>
        </w:tabs>
        <w:spacing w:line="24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ab/>
        <w:t xml:space="preserve">(підпис) </w:t>
      </w:r>
    </w:p>
    <w:p w:rsidR="00000000" w:rsidDel="00000000" w:rsidP="00000000" w:rsidRDefault="00000000" w:rsidRPr="00000000" w14:paraId="00000025">
      <w:pPr>
        <w:tabs>
          <w:tab w:val="left" w:leader="none" w:pos="426"/>
        </w:tabs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426"/>
        </w:tabs>
        <w:spacing w:line="240" w:lineRule="auto"/>
        <w:ind w:firstLine="709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и ї в - 2025 р.</w:t>
      </w:r>
    </w:p>
    <w:p w:rsidR="00000000" w:rsidDel="00000000" w:rsidP="00000000" w:rsidRDefault="00000000" w:rsidRPr="00000000" w14:paraId="0000002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Зміст</w:t>
      </w:r>
    </w:p>
    <w:sdt>
      <w:sdtPr>
        <w:id w:val="11995714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ykrvc8ueacs4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1. Вступ</w:t>
              <w:tab/>
            </w:r>
          </w:hyperlink>
          <w:r w:rsidDel="00000000" w:rsidR="00000000" w:rsidRPr="00000000">
            <w:fldChar w:fldCharType="begin"/>
            <w:instrText xml:space="preserve"> PAGEREF _ykrvc8ueacs4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3c9anvgm8ni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 Налаштування та конфігурація засобів сканування вразливостей (Nmap, Nessus)</w:t>
              <w:tab/>
            </w:r>
          </w:hyperlink>
          <w:r w:rsidDel="00000000" w:rsidR="00000000" w:rsidRPr="00000000">
            <w:fldChar w:fldCharType="begin"/>
            <w:instrText xml:space="preserve"> PAGEREF _83c9anvgm8ni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upreacre4nk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2.1 Мета і завдання</w:t>
              <w:tab/>
            </w:r>
          </w:hyperlink>
          <w:r w:rsidDel="00000000" w:rsidR="00000000" w:rsidRPr="00000000">
            <w:fldChar w:fldCharType="begin"/>
            <w:instrText xml:space="preserve"> PAGEREF _iupreacre4nk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jb9a72scb6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2.2 Середовище тестування</w:t>
              <w:tab/>
            </w:r>
          </w:hyperlink>
          <w:r w:rsidDel="00000000" w:rsidR="00000000" w:rsidRPr="00000000">
            <w:fldChar w:fldCharType="begin"/>
            <w:instrText xml:space="preserve"> PAGEREF _ujb9a72scb6w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oxjmmjg986q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2.3 Конфігурація Nmap, приклади команд і інтерпретація результатів</w:t>
              <w:tab/>
            </w:r>
          </w:hyperlink>
          <w:r w:rsidDel="00000000" w:rsidR="00000000" w:rsidRPr="00000000">
            <w:fldChar w:fldCharType="begin"/>
            <w:instrText xml:space="preserve"> PAGEREF _noxjmmjg986q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vbridu3sox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2.4 Конфігурація Nessus, політики і приклади сканів</w:t>
              <w:tab/>
            </w:r>
          </w:hyperlink>
          <w:r w:rsidDel="00000000" w:rsidR="00000000" w:rsidRPr="00000000">
            <w:fldChar w:fldCharType="begin"/>
            <w:instrText xml:space="preserve"> PAGEREF _vbridu3soxl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r9nxdb94cll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2.5 Приклади результатів та інтерпретація</w:t>
              <w:tab/>
            </w:r>
          </w:hyperlink>
          <w:r w:rsidDel="00000000" w:rsidR="00000000" w:rsidRPr="00000000">
            <w:fldChar w:fldCharType="begin"/>
            <w:instrText xml:space="preserve"> PAGEREF _r9nxdb94cllm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16u6fjs8j5j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2.6 Рекомендації щодо усунення виявлених проблем</w:t>
              <w:tab/>
            </w:r>
          </w:hyperlink>
          <w:r w:rsidDel="00000000" w:rsidR="00000000" w:rsidRPr="00000000">
            <w:fldChar w:fldCharType="begin"/>
            <w:instrText xml:space="preserve"> PAGEREF _16u6fjs8j5jd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hif1bbddsrg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 Розгортання тестового середовища і деплой веб-додатків для пентесту</w:t>
              <w:tab/>
            </w:r>
          </w:hyperlink>
          <w:r w:rsidDel="00000000" w:rsidR="00000000" w:rsidRPr="00000000">
            <w:fldChar w:fldCharType="begin"/>
            <w:instrText xml:space="preserve"> PAGEREF _yhif1bbddsrg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ifa7mh3mtm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3.1 Архітектура середовища</w:t>
              <w:tab/>
            </w:r>
          </w:hyperlink>
          <w:r w:rsidDel="00000000" w:rsidR="00000000" w:rsidRPr="00000000">
            <w:fldChar w:fldCharType="begin"/>
            <w:instrText xml:space="preserve"> PAGEREF _8ifa7mh3mtml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lzdbbrc67c5l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3.2 Використані інструменти (VM, Docker, мережеві налаштування)</w:t>
              <w:tab/>
            </w:r>
          </w:hyperlink>
          <w:r w:rsidDel="00000000" w:rsidR="00000000" w:rsidRPr="00000000">
            <w:fldChar w:fldCharType="begin"/>
            <w:instrText xml:space="preserve"> PAGEREF _lzdbbrc67c5l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uhz71xhnp8zj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3.3 Покроковий опис деплою</w:t>
              <w:tab/>
            </w:r>
          </w:hyperlink>
          <w:r w:rsidDel="00000000" w:rsidR="00000000" w:rsidRPr="00000000">
            <w:fldChar w:fldCharType="begin"/>
            <w:instrText xml:space="preserve"> PAGEREF _uhz71xhnp8zj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9wmd8uupoqw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3.4 Перевірка працездатності середовища і сценарії тестування</w:t>
              <w:tab/>
            </w:r>
          </w:hyperlink>
          <w:r w:rsidDel="00000000" w:rsidR="00000000" w:rsidRPr="00000000">
            <w:fldChar w:fldCharType="begin"/>
            <w:instrText xml:space="preserve"> PAGEREF _t9wmd8uupoqw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eqvu8jcmvxam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3.5. Згадки зі щоденника практики</w:t>
              <w:tab/>
            </w:r>
          </w:hyperlink>
          <w:r w:rsidDel="00000000" w:rsidR="00000000" w:rsidRPr="00000000">
            <w:fldChar w:fldCharType="begin"/>
            <w:instrText xml:space="preserve"> PAGEREF _eqvu8jcmvxam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1swwba6pv9ro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4. Висновки до першої частини</w:t>
              <w:tab/>
            </w:r>
          </w:hyperlink>
          <w:r w:rsidDel="00000000" w:rsidR="00000000" w:rsidRPr="00000000">
            <w:fldChar w:fldCharType="begin"/>
            <w:instrText xml:space="preserve"> PAGEREF _1swwba6pv9ro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y88aikrqxlmz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 Аналіз вразливостей та складання звітів</w:t>
              <w:tab/>
            </w:r>
          </w:hyperlink>
          <w:r w:rsidDel="00000000" w:rsidR="00000000" w:rsidRPr="00000000">
            <w:fldChar w:fldCharType="begin"/>
            <w:instrText xml:space="preserve"> PAGEREF _y88aikrqxlmz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ph5audvlup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5.1 Методологія аналізу</w:t>
              <w:tab/>
            </w:r>
          </w:hyperlink>
          <w:r w:rsidDel="00000000" w:rsidR="00000000" w:rsidRPr="00000000">
            <w:fldChar w:fldCharType="begin"/>
            <w:instrText xml:space="preserve"> PAGEREF _sph5audvlup0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t68sriv4l12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5.2 Класифікація і пріоритизація</w:t>
              <w:tab/>
            </w:r>
          </w:hyperlink>
          <w:r w:rsidDel="00000000" w:rsidR="00000000" w:rsidRPr="00000000">
            <w:fldChar w:fldCharType="begin"/>
            <w:instrText xml:space="preserve"> PAGEREF _t68sriv4l12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nvf4l6jwk2mt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5.3 Типові вразливості</w:t>
              <w:tab/>
            </w:r>
          </w:hyperlink>
          <w:r w:rsidDel="00000000" w:rsidR="00000000" w:rsidRPr="00000000">
            <w:fldChar w:fldCharType="begin"/>
            <w:instrText xml:space="preserve"> PAGEREF _nvf4l6jwk2mt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iiqfyni59v6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5.4 Формат звіту про вразливість (Vulnerability Report)</w:t>
              <w:tab/>
            </w:r>
          </w:hyperlink>
          <w:r w:rsidDel="00000000" w:rsidR="00000000" w:rsidRPr="00000000">
            <w:fldChar w:fldCharType="begin"/>
            <w:instrText xml:space="preserve"> PAGEREF _iiqfyni59v69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4h10n6n6oaw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5.5 Процес валідації виправлень</w:t>
              <w:tab/>
            </w:r>
          </w:hyperlink>
          <w:r w:rsidDel="00000000" w:rsidR="00000000" w:rsidRPr="00000000">
            <w:fldChar w:fldCharType="begin"/>
            <w:instrText xml:space="preserve"> PAGEREF _4h10n6n6oaw0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83o57fducmrd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 Налаштування робочих станцій і програмних компонентів (адміністрування)</w:t>
              <w:tab/>
            </w:r>
          </w:hyperlink>
          <w:r w:rsidDel="00000000" w:rsidR="00000000" w:rsidRPr="00000000">
            <w:fldChar w:fldCharType="begin"/>
            <w:instrText xml:space="preserve"> PAGEREF _83o57fducmrd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ha9lmrg0pinf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6.1 Загальні правила підготовки робочого місця</w:t>
              <w:tab/>
            </w:r>
          </w:hyperlink>
          <w:r w:rsidDel="00000000" w:rsidR="00000000" w:rsidRPr="00000000">
            <w:fldChar w:fldCharType="begin"/>
            <w:instrText xml:space="preserve"> PAGEREF _ha9lmrg0pinf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92150o1nsb8x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6.2 Стандартний набір встановленого ПЗ</w:t>
              <w:tab/>
            </w:r>
          </w:hyperlink>
          <w:r w:rsidDel="00000000" w:rsidR="00000000" w:rsidRPr="00000000">
            <w:fldChar w:fldCharType="begin"/>
            <w:instrText xml:space="preserve"> PAGEREF _92150o1nsb8x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slewde93it70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6.3 Політики безпеки і інструктажі</w:t>
              <w:tab/>
            </w:r>
          </w:hyperlink>
          <w:r w:rsidDel="00000000" w:rsidR="00000000" w:rsidRPr="00000000">
            <w:fldChar w:fldCharType="begin"/>
            <w:instrText xml:space="preserve"> PAGEREF _slewde93it70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p0yw9pdktil8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6.4 Рекомендації для адміністрації</w:t>
              <w:tab/>
            </w:r>
          </w:hyperlink>
          <w:r w:rsidDel="00000000" w:rsidR="00000000" w:rsidRPr="00000000">
            <w:fldChar w:fldCharType="begin"/>
            <w:instrText xml:space="preserve"> PAGEREF _p0yw9pdktil8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pwmbfwd3d9xe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6.5 Суть проблеми:</w:t>
              <w:tab/>
            </w:r>
          </w:hyperlink>
          <w:r w:rsidDel="00000000" w:rsidR="00000000" w:rsidRPr="00000000">
            <w:fldChar w:fldCharType="begin"/>
            <w:instrText xml:space="preserve"> PAGEREF _pwmbfwd3d9xe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widowControl w:val="0"/>
            <w:tabs>
              <w:tab w:val="right" w:leader="none" w:pos="9360"/>
            </w:tabs>
            <w:spacing w:before="60" w:line="240" w:lineRule="auto"/>
            <w:rPr>
              <w:rFonts w:ascii="Times New Roman" w:cs="Times New Roman" w:eastAsia="Times New Roman" w:hAnsi="Times New Roman"/>
              <w:color w:val="000000"/>
              <w:sz w:val="28"/>
              <w:szCs w:val="28"/>
              <w:u w:val="none"/>
            </w:rPr>
          </w:pPr>
          <w:hyperlink w:anchor="_mxxbjopf61s9"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8"/>
                <w:szCs w:val="28"/>
                <w:u w:val="none"/>
                <w:rtl w:val="0"/>
              </w:rPr>
              <w:t xml:space="preserve">7 Висновки та рекомендації по завершенню практики</w:t>
              <w:tab/>
            </w:r>
          </w:hyperlink>
          <w:r w:rsidDel="00000000" w:rsidR="00000000" w:rsidRPr="00000000">
            <w:fldChar w:fldCharType="begin"/>
            <w:instrText xml:space="preserve"> PAGEREF _mxxbjopf61s9 \h </w:instrText>
            <w:fldChar w:fldCharType="separate"/>
          </w: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5">
      <w:pPr>
        <w:pStyle w:val="Heading3"/>
        <w:spacing w:after="2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w6hm40yb9wj5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guiejywk1of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e6kkafqwrm6h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7p4abe1usdq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spacing w:after="240" w:before="240" w:lineRule="auto"/>
        <w:rPr>
          <w:b w:val="1"/>
          <w:bCs w:val="1"/>
          <w:color w:val="000000"/>
        </w:rPr>
      </w:pPr>
      <w:bookmarkStart w:colFirst="0" w:colLast="0" w:name="_ykrvc8ueacs4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1. Вступ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Мета цього звіту — систематизувати результати проходження виробничої практики з тестування безпеки: підготовка тестового середовища, налаштування інструментів сканування вразливостей, проведення сканів, аналіз знайдених проблем і формування рекомендацій щодо їх усунення.</w:t>
      </w:r>
    </w:p>
    <w:p w:rsidR="00000000" w:rsidDel="00000000" w:rsidP="00000000" w:rsidRDefault="00000000" w:rsidRPr="00000000" w14:paraId="0000004B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3c9anvgm8ni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 Налаштування та конфігурація засобів сканування вразливостей (Nmap, Nessus)</w:t>
      </w:r>
    </w:p>
    <w:p w:rsidR="00000000" w:rsidDel="00000000" w:rsidP="00000000" w:rsidRDefault="00000000" w:rsidRPr="00000000" w14:paraId="0000004C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upreacre4nk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2.1 Мета і завдання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Мета розділу полягає у виборі, встановленні та налаштуванні інструментів для сканування вразливостей, проведенні базових і розширених перевірок, аналізі результатів та підготовці практичних рекомендацій для виправлення знайдених проблем. Основні завдання: підготувати середовище, створити політики сканування, виконати серію сканів, задокументувати результати.</w:t>
      </w:r>
    </w:p>
    <w:p w:rsidR="00000000" w:rsidDel="00000000" w:rsidP="00000000" w:rsidRDefault="00000000" w:rsidRPr="00000000" w14:paraId="0000004E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jb9a72scb6w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2.2 Середовище тестування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Середовище складалося з віртуальних машин у локальній лабораторії: одна машина виконує роль атакуючої платформи з набором інструментів для тестування, окрема машина працює як сканер Nessus, інші машини призначені для цілей тестування — веб-сервери та бази даних. Мережа ізольована від продуктивної інфраструктури, щоб уникнути ненавмисних впливів. У щоденнику вказано конкретні дати і обсяги робіт щодо налаштування цих компонентів.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oxjmmjg986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2.3 Конфігурація Nmap, приклади команд і інтерпретація результатів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Для первинного картографування мережі і виявлення сервісів використовувався Nmap. Нижче наведені приклади команд з коротким поясненням.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Команда для швидкого виявлення живих хостів в мережі: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 -sn 192.168.101.0/24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 для повного SYN-сканування всіх портів: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 -sS -p- -T4 --open -oA nmap_fullscan 192.168.101.10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 для визначення версій сервісів і запуску скриптів категорії vuln: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 -sV --script vuln -oN nmap_vuln 192.168.101.10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Команда для дослідження веб-серверів: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nmap -p80,443 --script http-enum,http-vhosts,http-title -oN nmap_http 192.168.101.10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Інтерпретація результатів: якщо у виводі прописано, що на порту 80 працює Apache версії 2.4.41, це означає, що потрібно перевірити відомі вразливості для цієї версії. Результати зберігаються у вигляді логів і таблиць, які далі використовуються для поглибленого аналізу. Під час практики такі операції документувалися у щоденнику.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vbridu3soxl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2.4 Конфігурація Nessus, політики і приклади сканів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Nessus встановлювався на окремій віртуальній машині і надавав веб-інтерфейс для створення політик і запуску сканів. Було налаштовано принаймні дві політики: швидкий мережевий скан для первинної оцінки і комплексний веб-скан для глибшої перевірки веб-додатків. Для деяких хостів проводилися credentialed скани, що дозволяло виявляти проблеми, недоступні при некредитованому скануванні.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Приклади виводу: Nessus повертає перелік плагінів з описом проблеми, CVSS балом та рекомендаціями. Ці дані використовувалися для пріоритизації робіт з усунення.</w:t>
      </w:r>
    </w:p>
    <w:p w:rsidR="00000000" w:rsidDel="00000000" w:rsidP="00000000" w:rsidRDefault="00000000" w:rsidRPr="00000000" w14:paraId="00000059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r9nxdb94cllm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2.5 Приклади результатів та інтерпретація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Приклад 1: Nmap виявив сервіс Apache на порту 80, версію 2.4.41. Наступним кроком була перевірка відомих CVE для цієї версії і тест конфігурації SSL. Рекомендація — оновлення сервера або виправлення конфігурації.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Приклад 2: Nessus підняв плагін з середнім або високим CVSS показником для певного веб-модуля. На підставі цього виявлення складено список пріоритетних заходів для адміністрації та розробників з вказівкою термінів і рекомендованих дій.</w:t>
      </w:r>
    </w:p>
    <w:p w:rsidR="00000000" w:rsidDel="00000000" w:rsidP="00000000" w:rsidRDefault="00000000" w:rsidRPr="00000000" w14:paraId="0000005C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6u6fjs8j5jd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2.6 Рекомендації щодо усунення виявлених проблем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Основні рекомендації:</w:t>
        <w:br w:type="textWrapping"/>
        <w:t xml:space="preserve"> • оперативне оновлення програмного забезпечення з офіційних джерел;</w:t>
        <w:br w:type="textWrapping"/>
        <w:t xml:space="preserve"> • хардінг конфігурацій служб, відключення непотрібних модулів і сервісів;</w:t>
        <w:br w:type="textWrapping"/>
        <w:t xml:space="preserve"> • налаштування політик безпеки для веб-серверів і баз даних;</w:t>
        <w:br w:type="textWrapping"/>
        <w:t xml:space="preserve"> • використання credentialed сканів для більш повної оцінки стану хостів;</w:t>
        <w:br w:type="textWrapping"/>
        <w:t xml:space="preserve"> • документування всіх змін і повторні скани для верифікації ефективності виправлень.</w:t>
        <w:br w:type="textWrapping"/>
        <w:t xml:space="preserve"> У щоденнику зафіксовано етапи виконання частини цих рекомендацій і результати повторних перевірок.</w:t>
      </w:r>
    </w:p>
    <w:p w:rsidR="00000000" w:rsidDel="00000000" w:rsidP="00000000" w:rsidRDefault="00000000" w:rsidRPr="00000000" w14:paraId="0000005E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hif1bbddsrg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 Розгортання тестового середовища і деплой веб-додатків для пентесту</w:t>
      </w:r>
    </w:p>
    <w:p w:rsidR="00000000" w:rsidDel="00000000" w:rsidP="00000000" w:rsidRDefault="00000000" w:rsidRPr="00000000" w14:paraId="0000005F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ifa7mh3mtml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3.1 Архітектура середовища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Лабораторна архітектура включала атакуючу платформу з інструментами для аналізу і сканів, скануючий сервер для Nessus, цільові віртуальні машини з веб-додатками і базами даних. Мережеві сегменти налаштовано так, щоб тестування не мало доступу до продуктивних ресурсів.</w:t>
      </w:r>
    </w:p>
    <w:p w:rsidR="00000000" w:rsidDel="00000000" w:rsidP="00000000" w:rsidRDefault="00000000" w:rsidRPr="00000000" w14:paraId="00000061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lzdbbrc67c5l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3.2 Використані інструменти (VM, Docker, мережеві налаштування)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розгортання використовувалися VMware або VirtualBox, при потребі окремі сервіси розгорталися в Docker-контейнерах. Для автоматизації налаштувань застосовувалися прості скрипти або шаблони, що дозволяло швидко відновлювати робочі образи. Перед атаками створювалися знімки систем для можливості відкату.</w:t>
      </w:r>
    </w:p>
    <w:p w:rsidR="00000000" w:rsidDel="00000000" w:rsidP="00000000" w:rsidRDefault="00000000" w:rsidRPr="00000000" w14:paraId="00000063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uhz71xhnp8z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3.3 Покроковий опис деплою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Коротко по кроках: підготовка хосту і гіпервізора, створення VM для Kali і Nessus, розгортання цільових VM (встановлення веб-серверу і БД), налаштування внутрішніх DNS/hosts для зручності, перевірка доступності сервісів, створення знімків перед тестуванням. Кожен крок фіксувався у щоденнику з зазначенням дати і тривалості робіт.</w:t>
      </w:r>
    </w:p>
    <w:p w:rsidR="00000000" w:rsidDel="00000000" w:rsidP="00000000" w:rsidRDefault="00000000" w:rsidRPr="00000000" w14:paraId="00000065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9wmd8uupoqw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3.4 Перевірка працездатності середовища і сценарії тестування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Після деплою виконувалися перевірки доступності служб, прості HTTP/HTTPS запити, базові Nmap скани. Далі йшли сценарії: картографування мережі, автоматизовані скани Nessus, ручне тестування форм і аутентифікації за допомогою Burp Suite. Для кожного сценарію складено чек-лист і критерії успішності.</w:t>
      </w:r>
    </w:p>
    <w:p w:rsidR="00000000" w:rsidDel="00000000" w:rsidP="00000000" w:rsidRDefault="00000000" w:rsidRPr="00000000" w14:paraId="00000067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qvu8jcmvxa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3.5. Згадки зі щоденника практики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У щоденнику відображено послідовність робіт: інструктаж, підготовка робочих машин, налаштування інструментів, запуск сканів, аналіз результатів і формування звітів. Ці записи використовувалися при складанні розділу про виконані роботи і підрахунку робочих годин.</w:t>
      </w:r>
    </w:p>
    <w:p w:rsidR="00000000" w:rsidDel="00000000" w:rsidP="00000000" w:rsidRDefault="00000000" w:rsidRPr="00000000" w14:paraId="00000069">
      <w:pPr>
        <w:pStyle w:val="Heading3"/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1swwba6pv9ro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4. Висновки до першої частини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 Під час практики було підготовлено ізольоване тестове середовище, налаштовано інструменти для сканування вразливостей, виконано серію сканів і зафіксовано попередні результати. Отримані дані дозволяють сформувати рекомендації щодо пріоритетних заходів виправлення. Далі необхідно перейти до детального аналізу вразливостей, складання формалізованих звітів і підготовки шаблонів для передачі результатів відповідальним особам.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першій частині звіту викладено підготовчі та інструментальні роботи: конфігурацію засобів сканування (Nmap, Nessus) та розгортання ізольованого тестового середовища для пентесту. На підставі виконаних операцій можна зробити такі висновки: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Підготовлено відокремлену лабораторію з чітким поділом ролей (атакуюча платформа, сканер Nessus, цільові VM), що забезпечує безпечне й відтворюване тестування вразливостей. Записи про підняття середовища й розподіл робіт задокументовані в щоденнику практики.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 допомогою Nmap виконано базове картографування мережі й первинне виявлення сервісів; Nessus дозволив отримати детальнішу інформацію щодо відомих вразливостей і пріоритизувати заходи з усунення. Результати цих етапів лягли в основу плану корегувальних дій.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Для підвищення якості звітів рекомендовано використовувати credentialed-сканування, автоматизований цикл «скан → пріоритизація → виправлення → повторний скан». Така практика вже фіксувалась у щоденнику як послідовний підхід.</w:t>
        <w:br w:type="textWrapping"/>
      </w:r>
    </w:p>
    <w:p w:rsidR="00000000" w:rsidDel="00000000" w:rsidP="00000000" w:rsidRDefault="00000000" w:rsidRPr="00000000" w14:paraId="0000006F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y88aikrqxlmz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 Аналіз вразливостей та складання звітів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ph5audvlup0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5.1 Методологія аналізу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Аналіз проводився в кілька етапів: збір даних (Nmap, Nessus), класифікація вразливостей за CVSS та контекстом (публічний/внутрішній доступ), складання технічного опису та рекомендацій, формування підсумкового звіту для розробників та адміністрації. Такий підхід відповідає загальним практикам у галузі (триетапний цикл верифікації і валідації). Відповідні записи й приклади виводів збережені у вигляді логів і зведених таблиць.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t68sriv4l12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5.2 Класифікація і пріоритизація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кожного виявленого елементу встановлювався рівень критичності:</w:t>
      </w:r>
    </w:p>
    <w:p w:rsidR="00000000" w:rsidDel="00000000" w:rsidP="00000000" w:rsidRDefault="00000000" w:rsidRPr="00000000" w14:paraId="0000007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P1 (критичні): віддалене виконання коду, витік автентифікаційних даних, відкриті адмін-панелі;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P2 (високі): SQLi, критичні уразливості в компонентах зі значним CVSS;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P3 (середні/низькі): інформаційні витоки, відсутність HSTS, слабкі шифри.</w:t>
        <w:br w:type="textWrapping"/>
        <w:t xml:space="preserve"> Пріоритизація враховувала CVSS, експлуатаційну наявність експлойтів, доступність хосту з мережі організації. Рішення щодо пріоритетів відображено у зведених таблицях звіту.</w:t>
        <w:br w:type="textWrapping"/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nvf4l6jwk2mt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5.3 Типові вразливості</w:t>
      </w:r>
    </w:p>
    <w:p w:rsidR="00000000" w:rsidDel="00000000" w:rsidP="00000000" w:rsidRDefault="00000000" w:rsidRPr="00000000" w14:paraId="00000078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Вразлива версія Apache (приблизний вивід з Nmap: Apache 2.4.41). Дія: перевірити CVE для цієї версії; рекомендувати оновлення або виправлення конфігурації TLS.</w:t>
        <w:br w:type="textWrapping"/>
        <w:t xml:space="preserve"> Щоденник практики(частина)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Плагін Nessus підніс високу оцінку для конкретного веб-модуля (повідомлення з описом, CVSS та рекомендацією). Дія: розробнику — застосувати патч або тимчасову міграцію сервісу; адміністратору — обмежити доступ.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iqfyni59v69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5.4 Формат звіту про вразливість (Vulnerability Report) 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Кожен інцидент оформлюється за стандартною схемою: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Заголовок (ID)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Опис (коротко)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Технічні докази (виводи команд, HTTP-запити/відповіді)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Рівень критичності (CVSS, контекст)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Рекомендовані дії (патч, конфігурація, тимчасові заходи)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Статус (Open → In progress → Fixed → Verified)</w:t>
        <w:br w:type="textWrapping"/>
        <w:t xml:space="preserve"> Цей шаблон включено в додатки як зразок і може бути скопійований у робочі процеси підприємства.</w:t>
        <w:br w:type="textWrapping"/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h10n6n6oaw0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5.5 Процес валідації виправлень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Після впровадження змін необхідно виконати повторний скан (re-scan) та перевірити, що знайдена вразливість має статус «fixed» або «mitigated». Записи про повторні скани фіксуються в щоденнику і в логах Nessus/Nmap; у випадку часткових виправлень додаються тимчасові заходи безпеки.</w:t>
      </w:r>
    </w:p>
    <w:p w:rsidR="00000000" w:rsidDel="00000000" w:rsidP="00000000" w:rsidRDefault="00000000" w:rsidRPr="00000000" w14:paraId="00000084">
      <w:pPr>
        <w:pStyle w:val="Heading3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83o57fducmrd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 Налаштування робочих станцій і програмних компонентів (адміністрування)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a9lmrg0pinf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6.1 Загальні правила підготовки робочого місця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Під час практики було виконано налаштування робочих станцій відповідно до внутрішніх політик: оновлення ОС, встановлення набору інструментів для тестування, обмеження прав користувачів, налаштування антивірусного ПЗ та брандмауера. Всі дії відображені у щоденнику з указанням дат і годин.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000000"/>
        </w:rPr>
      </w:pPr>
      <w:bookmarkStart w:colFirst="0" w:colLast="0" w:name="_92150o1nsb8x" w:id="28"/>
      <w:bookmarkEnd w:id="28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6.2 Стандартний набір встановленого ПЗ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Мінімальний набір для атакуючої платформи: Nmap, Nikto, Burp Suite (Community), sqlmap, Python зі скриптами автоматизації. Для сканера: Nessus з актуальною базою плагінів. Для цільових VM — стандартна стек-складова (Apache/Nginx, PHP, MySQL). Налаштування пакетів здійснювалося з урахуванням сумісності й можливості швидкого відкату (snapshots).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lewde93it70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6.3 Політики безпеки і інструктажі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 початку практики студент пройшов інструктаж з техніки безпеки й пожежної безпеки, як це вимагається правилами ведення щоденника. Також встановлено внутрішні правила доступу до середовища тестування та фіксації змін у конфігураціях.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0yw9pdktil8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6.4 Рекомендації для адміністрації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Впровадити централізований контроль оновлень і моніторинг стану ОС;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Вести реєстр встановленого ПЗ й змін конфігурацій;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Виконувати регулярні snapshots перед будь-якими змінами;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Застосовувати принцип найменших привілеїв для користувачів.</w:t>
        <w:br w:type="textWrapping"/>
      </w:r>
    </w:p>
    <w:p w:rsidR="00000000" w:rsidDel="00000000" w:rsidP="00000000" w:rsidRDefault="00000000" w:rsidRPr="00000000" w14:paraId="00000090">
      <w:pPr>
        <w:pStyle w:val="Heading3"/>
        <w:rPr>
          <w:rFonts w:ascii="Times New Roman" w:cs="Times New Roman" w:eastAsia="Times New Roman" w:hAnsi="Times New Roman"/>
          <w:color w:val="000000"/>
        </w:rPr>
      </w:pPr>
      <w:bookmarkStart w:colFirst="0" w:colLast="0" w:name="_pwmbfwd3d9xe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6.5 Суть проблеми: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Уразливість виявлено в механізмі автентифікації веб-додатка, де вхідні дані користувача не проходять належної валідації та екранування перед включенням у SQL-запит. Зловмисник може використати спеціально сформований рядок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 OR '1'='1' --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 для обходу перевірки облікових даних та отримання доступу до системи.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Вплив: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Потенційний несанкціонований доступ до конфіденційних даних (користувачі, паролі, клієнтська інформація), повний контроль над базою даних. Критичність: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P1 (Критична), CVSS: 9.8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Рекомендовані дії: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Використовувати параметризовані запити (Prepared Statements) або ORM (Object-Relational Mapping), які гарантують відділення даних від коду запиту.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рівні коду застосовувати функції екранування вхідних даних, специфічні для використовуваної СУБД.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Обмежити привілеї облікового запису програми до мінімально необхідного набору операцій з базою даних.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5.6.2. Вразлива версія веб-сервера Apache (CVE-2021-41773)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Суть проблеми: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Сканування Nmap з параметром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-sV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(визначення версій) або Nessus виявило застарілу версію веб-сервера Apache HTTP Server 2.4.x, яка містить відому вразливість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Path Traversal та Remote Code Execution (RCE)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Це дозволяє зловмиснику отримати доступ до файлів поза кореневим каталогом веб-сервера.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Вплив: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Розкриття вихідного коду, конфігураційних файлів, а в деяких випадках — віддалене виконання довільного коду. Критичність: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P1 (Критична), CVSS: 9.8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Рекомендовані дії: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Термінове оновлення веб-сервера до останньої стабільної версії (наприклад, 2.4.51 або вище) з офіційних джерел.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Налаштування контролю доступу (Access Control Lists) для обмеження доступу до критичних каталогів.</w:t>
      </w:r>
    </w:p>
    <w:p w:rsidR="00000000" w:rsidDel="00000000" w:rsidP="00000000" w:rsidRDefault="00000000" w:rsidRPr="00000000" w14:paraId="0000009E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Використання Web Application Firewall (WAF) для фільтрації підозрілих запитів.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5.6.3. Відсутність HTTP Strict Transport Security (HSTS)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Суть проблеми: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Сканування виявило відсутність заголовка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Strict-Transport-Security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відповідях веб-сервера. Це дозволяє здійснювати атаки пониження рівня шифрування (SSL Stripping) або перехоплювати трафік у відкритому вигляді, якщо користувач вперше зайде на сайт через незашифрований HTTP-протокол.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Вплив: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Вразливість до атак "людина посередині" (MiTM), розкриття сесійних даних користувачів. Критичність: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P3 (Середня/Низька), CVSS: 5.9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Рекомендовані дії: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Додати заголовок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Strict-Transport-Security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 конфігурацію веб-сервера (наприклад, Apache або Nginx) з відповідним параметром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max-age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Примусове перенаправлення всього HTTP-трафіку на HTTPS.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ДОДАТОК А: Зведений реєстр критичних вразливостей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Цей реєстр містить перелік найбільш критичних знахідок, виявлених під час комплексного сканування Nessus та ручного тестування.</w:t>
      </w:r>
    </w:p>
    <w:tbl>
      <w:tblPr>
        <w:tblStyle w:val="Table2"/>
        <w:tblW w:w="10035.0" w:type="dxa"/>
        <w:jc w:val="left"/>
        <w:tblInd w:w="-37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2145"/>
        <w:gridCol w:w="1455"/>
        <w:gridCol w:w="1440"/>
        <w:gridCol w:w="1485"/>
        <w:gridCol w:w="1395"/>
        <w:gridCol w:w="930"/>
        <w:tblGridChange w:id="0">
          <w:tblGrid>
            <w:gridCol w:w="1185"/>
            <w:gridCol w:w="2145"/>
            <w:gridCol w:w="1455"/>
            <w:gridCol w:w="1440"/>
            <w:gridCol w:w="1485"/>
            <w:gridCol w:w="1395"/>
            <w:gridCol w:w="930"/>
          </w:tblGrid>
        </w:tblGridChange>
      </w:tblGrid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Об'єкт (IP/Порт)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Опис Вразливості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Рівень Критичності (CVSS)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Виявлено інструментом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Рекомендована дія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VULN-001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192.168.101.10:443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SQL Injection (Форма 'Login')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Критичний (9.8)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Burp Suite / Ручне тестування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Використовувати Prepared Statements у коді програми.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VULN-002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192.168.101.10:80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Apache HTTP Server &lt; 2.4.51 (Path Traversal/RCE)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Критичний (9.8)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Nmap -sV / Nessus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Термінове оновлення Apache до останньої версії.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19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VULN-003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192.168.101.11:3306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MySQL Server - Слабка конфігурація паролів root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Високий (8.8)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Nessus (Credentialed Scan)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Зміцнення політики паролів, відключення віддаленого доступу для root.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VULN-004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192.168.101.10:443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Відсутність HTTP Strict Transport Security (HSTS)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Середній (5.9)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Nessus / Ручна перевірка заголовків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Додати заголовок HSTS до конфігурації веб-сервера.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</w:t>
            </w:r>
          </w:p>
        </w:tc>
      </w:tr>
      <w:tr>
        <w:trPr>
          <w:cantSplit w:val="0"/>
          <w:trHeight w:val="16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VULN-005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192.168.101.12:22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SSH Server - Підтримка слабких шифрів (CBC)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Низький (3.7)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Nmap --script ssh-enum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Відключити слабкі шифри (CBC) у конфігурації sshd.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Open</w:t>
            </w:r>
          </w:p>
        </w:tc>
      </w:tr>
    </w:tbl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ДОДАТОК Б: Зразок детального звіту про вразливість (Vulnerability Report)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VULN-001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Заголовок: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Критична SQL-ін'єкція у формі авторизації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Опис: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Веб-додаток, розміщений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192.168.101.10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дозволяє користувачам входити в систему через форму авторизації. Уразливість виявлено в процесі обробки поля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Недостатня санітизація вхідних даних дозволяє зловмиснику виконати довільний SQL-код, що призводить до повного обходу авторизації.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Технічні докази: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URL: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https://192.168.101.10/login.php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HTTP-метод: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POST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Параметри запиту:</w:t>
      </w:r>
    </w:p>
    <w:p w:rsidR="00000000" w:rsidDel="00000000" w:rsidP="00000000" w:rsidRDefault="00000000" w:rsidRPr="00000000" w14:paraId="000000E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username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 OR '1'='1' --</w:t>
      </w:r>
    </w:p>
    <w:p w:rsidR="00000000" w:rsidDel="00000000" w:rsidP="00000000" w:rsidRDefault="00000000" w:rsidRPr="00000000" w14:paraId="000000E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any_password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Фрагмент логу бази даних (імітація запиту, що виконується):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SELECT * FROM users WHERE username = '' OR '1'='1' --' AND password = 'hashed_password';</w:t>
      </w:r>
    </w:p>
    <w:p w:rsidR="00000000" w:rsidDel="00000000" w:rsidP="00000000" w:rsidRDefault="00000000" w:rsidRPr="00000000" w14:paraId="000000E3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Пояснення: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Частина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коментує залишок запиту, а умова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'1'='1'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завжди є істинною, що призводить до повернення першого запису користувача у таблиці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(зазвичай адміністратора).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Результат: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повернув HTTP-код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200 OK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користувач був перенаправлений на сторінку адміністративної панелі, що підтверджує обхід авторизації.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 критичності: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Рівень: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P1 (Критичний)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CVSS v3.1: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9.8 (CVSS:3.1/AV:N/AC:L/PR:N/UI:N/S:U/C:H/I:H/A:H)</w:t>
      </w:r>
    </w:p>
    <w:p w:rsidR="00000000" w:rsidDel="00000000" w:rsidP="00000000" w:rsidRDefault="00000000" w:rsidRPr="00000000" w14:paraId="000000E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Attack Vector (AV):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Network (мережевий)</w:t>
      </w:r>
    </w:p>
    <w:p w:rsidR="00000000" w:rsidDel="00000000" w:rsidP="00000000" w:rsidRDefault="00000000" w:rsidRPr="00000000" w14:paraId="000000E9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Confidentiality/Integrity/Availability (C/I/A):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High (висока)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Рекомендовані дії:</w:t>
      </w:r>
    </w:p>
    <w:p w:rsidR="00000000" w:rsidDel="00000000" w:rsidP="00000000" w:rsidRDefault="00000000" w:rsidRPr="00000000" w14:paraId="000000EB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Виправлення (Пріоритет 1):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Негайно переписати логіку авторизації, використовуючи параметризовані запити (Prepared Statements) або збережені процедури для запобігання ін'єкції.</w:t>
      </w:r>
    </w:p>
    <w:p w:rsidR="00000000" w:rsidDel="00000000" w:rsidP="00000000" w:rsidRDefault="00000000" w:rsidRPr="00000000" w14:paraId="000000EC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Перевірка: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Провести повторне ручне тестування форми авторизації, а також повторний скан Nessus.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Статус: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Open-----8. Перспективи розвитку та рекомендації для підприємства8.1. Формалізація циклу управління вразливостями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основі досвіду практики, для ТОВ «ГОУ АЙТІ КОМПАНІЯ» рекомендовано впровадити формалізований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Цикл Управління Вразливостями (Vulnerability Management Lifecycle)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який охоплює наступні етапи:</w:t>
      </w:r>
    </w:p>
    <w:p w:rsidR="00000000" w:rsidDel="00000000" w:rsidP="00000000" w:rsidRDefault="00000000" w:rsidRPr="00000000" w14:paraId="000000F0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Виявлення: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Регулярне планування сканів Nmap (для інвентаризації активів) та Nessus (для оцінки вразливостей) відповідно до встановленого графіку (щоквартально або частіше).</w:t>
      </w:r>
    </w:p>
    <w:p w:rsidR="00000000" w:rsidDel="00000000" w:rsidP="00000000" w:rsidRDefault="00000000" w:rsidRPr="00000000" w14:paraId="000000F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Оцінка та Пріоритизація: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Автоматична або ручна оцінка знахідок з використанням показників CVSS, а також внутрішнього контексту (доступність з Інтернету, наявність конфіденційних даних).</w:t>
      </w:r>
    </w:p>
    <w:p w:rsidR="00000000" w:rsidDel="00000000" w:rsidP="00000000" w:rsidRDefault="00000000" w:rsidRPr="00000000" w14:paraId="000000F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Усунення (Remediation):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Призначення відповідальних осіб (розробників, адміністраторів) для виправлення виявлених проблем з встановленням чітких термінів (SLA).</w:t>
      </w:r>
    </w:p>
    <w:p w:rsidR="00000000" w:rsidDel="00000000" w:rsidP="00000000" w:rsidRDefault="00000000" w:rsidRPr="00000000" w14:paraId="000000F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Валідація (Verification):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Проведення повторних сканів (Re-scan) для підтвердження того, що вразливість була ефективно усунена та не виникло нових проблем.</w:t>
      </w:r>
    </w:p>
    <w:p w:rsidR="00000000" w:rsidDel="00000000" w:rsidP="00000000" w:rsidRDefault="00000000" w:rsidRPr="00000000" w14:paraId="000000F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Звітність: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Регулярне формування звітів на основі шаблону (див. п. 5.4 та Додаток Б) для керівництва та технічних команд.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8.2. Стратегічні рекомендації з адміністрування та безпеки</w:t>
      </w:r>
    </w:p>
    <w:p w:rsidR="00000000" w:rsidDel="00000000" w:rsidP="00000000" w:rsidRDefault="00000000" w:rsidRPr="00000000" w14:paraId="000000F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Впровадження WAF та IPS: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Розгорнути Web Application Firewall (WAF) перед критично важливими веб-додатками для захисту від відомих атак (SQLi, XSS) на рівні мережі до моменту повного виправлення коду.</w:t>
      </w:r>
    </w:p>
    <w:p w:rsidR="00000000" w:rsidDel="00000000" w:rsidP="00000000" w:rsidRDefault="00000000" w:rsidRPr="00000000" w14:paraId="000000F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Мережева сегментація: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Посилити мережеву ізоляцію між тестовим, розробницьким та продуктивним середовищами, використовуючи принципи найменших привілеїв на рівні мережевих екранів.</w:t>
      </w:r>
    </w:p>
    <w:p w:rsidR="00000000" w:rsidDel="00000000" w:rsidP="00000000" w:rsidRDefault="00000000" w:rsidRPr="00000000" w14:paraId="000000F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Централізований Log-менеджмент: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Впровадити систему централізованого збору та аналізу логів (SIEM-систему) для моніторингу підозрілої активності, яка не фіксується сканерами.</w:t>
      </w:r>
    </w:p>
    <w:p w:rsidR="00000000" w:rsidDel="00000000" w:rsidP="00000000" w:rsidRDefault="00000000" w:rsidRPr="00000000" w14:paraId="000000F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Навчання персоналу: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Організувати регулярні тренінги з безпечного кодування (для розробників) та безпечного адміністрування (для системних адміністраторів).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mxxbjopf61s9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7 Висновки та рекомендації по завершенню практики</w:t>
      </w:r>
    </w:p>
    <w:p w:rsidR="00000000" w:rsidDel="00000000" w:rsidP="00000000" w:rsidRDefault="00000000" w:rsidRPr="00000000" w14:paraId="000000FB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Практика надала можливість отримати практичні навички з розгортання тестових середовищ, використання Nmap і Nessus, складання звітів та взаємодії з керівниками практики — ці роботи відображені в щоденнику та відповідають календарному плану.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Gungsuh" w:cs="Gungsuh" w:eastAsia="Gungsuh" w:hAnsi="Gungsuh"/>
          <w:sz w:val="28"/>
          <w:szCs w:val="28"/>
          <w:rtl w:val="0"/>
        </w:rPr>
        <w:t xml:space="preserve">Рекомендовано оформити процедуру «скан → пріоритизація → виправлення → повторний скан» як частину внутрішнього процесу управління вразливостями.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підвищення якості звітів доцільно додавати у додатки зразки доказів (виводи команд, HTTP-запити), а також зберігати лог-файли у централізованому каталозі для подальшої верифікації.</w:t>
      </w:r>
    </w:p>
    <w:sectPr>
      <w:headerReference r:id="rId6" w:type="default"/>
      <w:headerReference r:id="rId7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