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ЩОДЕННИК</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проходження практики студента</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Виробнича</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______________________________________________________________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 практики (навчальна, виробнича, переддипломна, науково-дослідна та педагогічна)</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1"/>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Прізвище</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Подопригора                 </w:t>
      </w:r>
      <w:r w:rsidDel="00000000" w:rsidR="00000000" w:rsidRPr="00000000">
        <w:rPr>
          <w:sz w:val="28"/>
          <w:szCs w:val="28"/>
          <w:u w:val="single"/>
          <w:rtl w:val="0"/>
        </w:rPr>
        <w:t xml:space="preserve">                             </w:t>
      </w:r>
      <w:r w:rsidDel="00000000" w:rsidR="00000000" w:rsidRPr="00000000">
        <w:rPr>
          <w:color w:val="ffffff"/>
          <w:sz w:val="28"/>
          <w:szCs w:val="28"/>
          <w:u w:val="single"/>
          <w:rtl w:val="0"/>
        </w:rPr>
        <w:t xml:space="preserve">.</w:t>
      </w:r>
      <w:r w:rsidDel="00000000" w:rsidR="00000000" w:rsidRPr="00000000">
        <w:rPr>
          <w:i w:val="1"/>
          <w:sz w:val="28"/>
          <w:szCs w:val="28"/>
          <w:u w:val="singl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Ім'я та по батькові</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Микола </w:t>
      </w:r>
      <w:r w:rsidDel="00000000" w:rsidR="00000000" w:rsidRPr="00000000">
        <w:rPr>
          <w:i w:val="1"/>
          <w:sz w:val="28"/>
          <w:szCs w:val="28"/>
          <w:u w:val="single"/>
          <w:rtl w:val="0"/>
        </w:rPr>
        <w:t xml:space="preserve">Сергійо</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вич </w:t>
      </w:r>
      <w:r w:rsidDel="00000000" w:rsidR="00000000" w:rsidRPr="00000000">
        <w:rPr>
          <w:i w:val="1"/>
          <w:sz w:val="28"/>
          <w:szCs w:val="28"/>
          <w:u w:val="single"/>
          <w:rtl w:val="0"/>
        </w:rPr>
        <w:t xml:space="preserve">           </w:t>
      </w:r>
      <w:r w:rsidDel="00000000" w:rsidR="00000000" w:rsidRPr="00000000">
        <w:rPr>
          <w:sz w:val="28"/>
          <w:szCs w:val="28"/>
          <w:u w:val="single"/>
          <w:rtl w:val="0"/>
        </w:rPr>
        <w:t xml:space="preserve">                             </w:t>
      </w:r>
      <w:r w:rsidDel="00000000" w:rsidR="00000000" w:rsidRPr="00000000">
        <w:rPr>
          <w:color w:val="ffffff"/>
          <w:sz w:val="28"/>
          <w:szCs w:val="28"/>
          <w:u w:val="single"/>
          <w:rtl w:val="0"/>
        </w:rPr>
        <w:t xml:space="preserve">.</w:t>
      </w:r>
      <w:r w:rsidDel="00000000" w:rsidR="00000000" w:rsidRPr="00000000">
        <w:rPr>
          <w:sz w:val="28"/>
          <w:szCs w:val="28"/>
          <w:u w:val="singl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Курс</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6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Група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ІК-9-24-М1ІПЗ(1.6д)-ІТ-1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База практики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w:t>
      </w: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ГОУ АЙТИ ЕДЬЮКЕЙШН"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вищого закладу освіти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д.т.н., професор Кавун Сергій Віталійоаич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Київ 2025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Направлення на практику</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Подопригора</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Микола </w:t>
      </w:r>
      <w:r w:rsidDel="00000000" w:rsidR="00000000" w:rsidRPr="00000000">
        <w:rPr>
          <w:i w:val="1"/>
          <w:sz w:val="28"/>
          <w:szCs w:val="28"/>
          <w:u w:val="single"/>
          <w:rtl w:val="0"/>
        </w:rPr>
        <w:t xml:space="preserve">Сергійо</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вич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09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(прізвище, ім'я, по батькові)</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973"/>
        </w:tabs>
        <w:spacing w:after="0" w:before="0" w:line="240" w:lineRule="auto"/>
        <w:ind w:left="8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направляється на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переддипломну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практику</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6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(вид практики)</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«ГОУ АЙТИ ЕДЬЮКЕЙШН»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(назва підприємства)</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158"/>
          <w:tab w:val="left" w:leader="none" w:pos="5011"/>
          <w:tab w:val="left" w:leader="none" w:pos="5616"/>
        </w:tabs>
        <w:spacing w:after="0" w:before="0" w:line="360" w:lineRule="auto"/>
        <w:ind w:left="7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Термін практики: з</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01.09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09.11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746"/>
        </w:tabs>
        <w:spacing w:after="0" w:before="0" w:line="240" w:lineRule="auto"/>
        <w:ind w:left="5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Академії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(посада, прізвище, ім'я, по батькові)</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61" w:line="240" w:lineRule="auto"/>
        <w:ind w:left="4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587"/>
        </w:tabs>
        <w:spacing w:after="0" w:before="230" w:line="240" w:lineRule="auto"/>
        <w:ind w:left="28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Декан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Яременко Дарина Миколаївна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28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(підпис, прізвище, ім'я по батькові)</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306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42" w:line="240" w:lineRule="auto"/>
        <w:ind w:left="5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прізвище, ім'я по батькові)</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56" w:line="24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Прибув на підприємство</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01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вересня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Вибув з підприємства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09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листопада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Календарний план проходження практики</w:t>
      </w:r>
    </w:p>
    <w:tbl>
      <w:tblPr>
        <w:tblStyle w:val="Table1"/>
        <w:tblW w:w="9353.0" w:type="dxa"/>
        <w:jc w:val="left"/>
        <w:tblLayout w:type="fixed"/>
        <w:tblLook w:val="0000"/>
      </w:tblPr>
      <w:tblGrid>
        <w:gridCol w:w="502"/>
        <w:gridCol w:w="3648"/>
        <w:gridCol w:w="520"/>
        <w:gridCol w:w="519"/>
        <w:gridCol w:w="521"/>
        <w:gridCol w:w="520"/>
        <w:gridCol w:w="520"/>
        <w:gridCol w:w="521"/>
        <w:gridCol w:w="520"/>
        <w:gridCol w:w="520"/>
        <w:gridCol w:w="521"/>
        <w:gridCol w:w="521"/>
        <w:tblGridChange w:id="0">
          <w:tblGrid>
            <w:gridCol w:w="502"/>
            <w:gridCol w:w="3648"/>
            <w:gridCol w:w="520"/>
            <w:gridCol w:w="519"/>
            <w:gridCol w:w="521"/>
            <w:gridCol w:w="520"/>
            <w:gridCol w:w="520"/>
            <w:gridCol w:w="521"/>
            <w:gridCol w:w="520"/>
            <w:gridCol w:w="520"/>
            <w:gridCol w:w="521"/>
            <w:gridCol w:w="521"/>
          </w:tblGrid>
        </w:tblGridChange>
      </w:tblGrid>
      <w:tr>
        <w:trPr>
          <w:cantSplit w:val="0"/>
          <w:trHeight w:val="280" w:hRule="atLeast"/>
          <w:tblHeader w:val="0"/>
        </w:trPr>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29"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з/п</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робіт</w:t>
            </w:r>
          </w:p>
        </w:tc>
        <w:tc>
          <w:tcPr>
            <w:gridSpan w:val="10"/>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23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Запланована кількість годин протягом тижня</w:t>
            </w:r>
          </w:p>
        </w:tc>
      </w:tr>
      <w:tr>
        <w:trPr>
          <w:cantSplit w:val="0"/>
          <w:tblHeader w:val="0"/>
        </w:trPr>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Аналіз предметної області: дослідження існуючих AI-рішень для симуляції співбесід, огляд конкурентів на українському та світовому ринках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Вивчення можливостей OpenAI API та інтеграції з FastAPI; огляд архітектурних рішень для AI-сервісів</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Проєктування архітектури вебзастосунку: бекенд (FastAPI), фронтенд (React), БД (PostgreSQL), інтеграція з OpenAI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Реалізація основного функціоналу: генерація питань на основі вакансії, збереження історії інтерв’ю</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Прототипування: інтеграція фронтенду з бекендом, реалізація діалогового інтерфейсу; тестування і налагодження системи: pytest, Postman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Оформлення фінального звіту про проходження практики.</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керівників практики:</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Академії__________________   від підприємства____________________</w:t>
        <w:br w:type="textWrapping"/>
        <w:t xml:space="preserve">3</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Звіт про виконан</w:t>
      </w:r>
      <w:r w:rsidDel="00000000" w:rsidR="00000000" w:rsidRPr="00000000">
        <w:rPr>
          <w:b w:val="1"/>
          <w:sz w:val="28"/>
          <w:szCs w:val="28"/>
          <w:rtl w:val="0"/>
        </w:rPr>
        <w:t xml:space="preserve">н</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я програми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практики</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2"/>
        <w:tblW w:w="9574.0" w:type="dxa"/>
        <w:jc w:val="left"/>
        <w:tblInd w:w="-81.0" w:type="dxa"/>
        <w:tblLayout w:type="fixed"/>
        <w:tblLook w:val="0000"/>
      </w:tblPr>
      <w:tblGrid>
        <w:gridCol w:w="1699"/>
        <w:gridCol w:w="3463"/>
        <w:gridCol w:w="2677"/>
        <w:gridCol w:w="1735"/>
        <w:tblGridChange w:id="0">
          <w:tblGrid>
            <w:gridCol w:w="1699"/>
            <w:gridCol w:w="3463"/>
            <w:gridCol w:w="2677"/>
            <w:gridCol w:w="17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виконаних робіт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Зауваження керівників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керівників практики</w:t>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05.09.2025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05.09.2025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26.09.2025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8">
            <w:pPr>
              <w:shd w:fill="ffffff" w:val="clear"/>
              <w:ind w:left="57" w:firstLine="0"/>
              <w:rPr>
                <w:i w:val="1"/>
                <w:sz w:val="28"/>
                <w:szCs w:val="28"/>
              </w:rPr>
            </w:pPr>
            <w:r w:rsidDel="00000000" w:rsidR="00000000" w:rsidRPr="00000000">
              <w:rPr>
                <w:i w:val="1"/>
                <w:sz w:val="28"/>
                <w:szCs w:val="28"/>
                <w:rtl w:val="0"/>
              </w:rPr>
              <w:t xml:space="preserve">Аналіз предметної області: дослідження існуючих AI-рішень для симуляції співбесід, огляд конкурентів на українському та світовому ринках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03.10.2025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C">
            <w:pPr>
              <w:shd w:fill="ffffff" w:val="clear"/>
              <w:ind w:left="57" w:firstLine="0"/>
              <w:rPr>
                <w:i w:val="1"/>
                <w:sz w:val="28"/>
                <w:szCs w:val="28"/>
              </w:rPr>
            </w:pPr>
            <w:r w:rsidDel="00000000" w:rsidR="00000000" w:rsidRPr="00000000">
              <w:rPr>
                <w:i w:val="1"/>
                <w:sz w:val="28"/>
                <w:szCs w:val="28"/>
                <w:rtl w:val="0"/>
              </w:rPr>
              <w:t xml:space="preserve">Вивчення можливостей OpenAI API та інтеграції з FastAPI; огляд архітектурних рішень для AI-сервісів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17.10.2025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0">
            <w:pPr>
              <w:shd w:fill="ffffff" w:val="clear"/>
              <w:ind w:left="57" w:firstLine="0"/>
              <w:rPr>
                <w:i w:val="1"/>
                <w:sz w:val="28"/>
                <w:szCs w:val="28"/>
              </w:rPr>
            </w:pPr>
            <w:r w:rsidDel="00000000" w:rsidR="00000000" w:rsidRPr="00000000">
              <w:rPr>
                <w:i w:val="1"/>
                <w:sz w:val="28"/>
                <w:szCs w:val="28"/>
                <w:rtl w:val="0"/>
              </w:rPr>
              <w:t xml:space="preserve">Проєктування архітектури вебзастосунку: бекенд (FastAPI), фронтенд (React), БД (PostgreSQL), інтеграція з OpenAI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24.10.2025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4">
            <w:pPr>
              <w:shd w:fill="ffffff" w:val="clear"/>
              <w:ind w:left="57" w:firstLine="0"/>
              <w:rPr>
                <w:i w:val="1"/>
                <w:sz w:val="28"/>
                <w:szCs w:val="28"/>
              </w:rPr>
            </w:pPr>
            <w:r w:rsidDel="00000000" w:rsidR="00000000" w:rsidRPr="00000000">
              <w:rPr>
                <w:i w:val="1"/>
                <w:sz w:val="28"/>
                <w:szCs w:val="28"/>
                <w:rtl w:val="0"/>
              </w:rPr>
              <w:t xml:space="preserve">Реалізація основного функціоналу: генерація питань на основі вакансії, збереження історії інтерв’ю</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8">
            <w:pPr>
              <w:shd w:fill="ffffff" w:val="clear"/>
              <w:ind w:left="57" w:firstLine="0"/>
              <w:rPr>
                <w:i w:val="1"/>
                <w:sz w:val="28"/>
                <w:szCs w:val="28"/>
              </w:rPr>
            </w:pPr>
            <w:r w:rsidDel="00000000" w:rsidR="00000000" w:rsidRPr="00000000">
              <w:rPr>
                <w:i w:val="1"/>
                <w:sz w:val="28"/>
                <w:szCs w:val="28"/>
                <w:rtl w:val="0"/>
              </w:rPr>
              <w:t xml:space="preserve">Прототипування: інтеграція фронтенду з бекендом, реалізація діалогового інтерфейсу; тестування і налагодження системи: pytest, Postman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shd w:fill="ffffff" w:val="clear"/>
              <w:ind w:left="57" w:firstLine="0"/>
              <w:jc w:val="both"/>
              <w:rPr>
                <w:i w:val="1"/>
                <w:sz w:val="28"/>
                <w:szCs w:val="28"/>
              </w:rPr>
            </w:pPr>
            <w:r w:rsidDel="00000000" w:rsidR="00000000" w:rsidRPr="00000000">
              <w:rPr>
                <w:i w:val="1"/>
                <w:sz w:val="28"/>
                <w:szCs w:val="28"/>
                <w:rtl w:val="0"/>
              </w:rPr>
              <w:t xml:space="preserve">Оформлення фінального звіту про проходження практики.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Основні положення практики</w:t>
      </w:r>
    </w:p>
    <w:p w:rsidR="00000000" w:rsidDel="00000000" w:rsidP="00000000" w:rsidRDefault="00000000" w:rsidRPr="00000000" w14:paraId="000001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після прибуття на підприємство повинен затвердити у керівника від підприємства календарний план проходження практики, пройти інструктаж з техніки безпеки, протипожежної безпеки та ознайомитися з робочим місцем.</w:t>
      </w:r>
    </w:p>
    <w:p w:rsidR="00000000" w:rsidDel="00000000" w:rsidP="00000000" w:rsidRDefault="00000000" w:rsidRPr="00000000" w14:paraId="000001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проходження практики студент зобов'язаний суворо дотримуватися правил внутрішнього розпорядку підприємства.</w:t>
      </w:r>
    </w:p>
    <w:p w:rsidR="00000000" w:rsidDel="00000000" w:rsidP="00000000" w:rsidRDefault="00000000" w:rsidRPr="00000000" w14:paraId="000001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w:t>
      </w:r>
    </w:p>
    <w:p w:rsidR="00000000" w:rsidDel="00000000" w:rsidP="00000000" w:rsidRDefault="00000000" w:rsidRPr="00000000" w14:paraId="000001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Виробнича практика студента оцінюється за чотирибальною системою й враховується нарівні з іншими дисциплінами навчального плану.</w:t>
      </w:r>
    </w:p>
    <w:p w:rsidR="00000000" w:rsidDel="00000000" w:rsidP="00000000" w:rsidRDefault="00000000" w:rsidRPr="00000000" w14:paraId="000001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який не виконав вимог практики й дістав негативний відгук про роботу або незадовільну оцінку під час захисту звіту, вважається таким, що не виконав навчальний план.</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851"/>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Правила ведення й оформлення щоденника</w:t>
      </w:r>
    </w:p>
    <w:p w:rsidR="00000000" w:rsidDel="00000000" w:rsidP="00000000" w:rsidRDefault="00000000" w:rsidRPr="00000000" w14:paraId="000001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Щоденник — це основний документ студента під час проходження практики.</w:t>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практики студент щодня коротко чорнилом повинен записувати в щоденник усе, що він зробив за день для виконання календарного плану проходження практики.</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рідше як раз на тиждень студент зобов’язаний подавати щоденник на перегляд керівникам практики від Академії та підприємства, які перевіряють щоденник, дають письмові зауваження, додаткові завдання й підписують записи, що зробив студент.</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Після закінчення практики щоденник подається керівникам практики від Академії та підприємства.</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Оформлений щоденник студент повинен захистити перед комісією Академії.</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Без заповненого щоденника практика не зараховується.</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керівника практики від Академії</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роботу студента</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У ході проходження виробничої практики на базі Головськой М.О. виконав всі види робіт, які були передбачені програмою та календарним графіком виробничої практики. Усі види поставлених завдань були виконані у передбачені терміни. Студент проявив себе як фахівець, підготовлений на достатньо високому теоретичному та практичному рівнях. Потрібно відзначити дисциплінованість, старанне ставлення до виконання поставлених завдань, творчий підхід у вирішенні проблемних ситуацій, високий рівень ділового спілкування. Головськой М. О. опрацював значну кількість внутрішньої документації підприємства, літературних джерел, довідкових матеріалів. За час практики студент вивчив мету та основні напрями діяльності організації, ознайомилася із специфікою організаційної структури діяльності підприємства, організації інформаційно-комунікаційної діяльності на підприємстві, його інформаційно-комунікаційної стратегії, опрацював значну кількість документації, вивчила функції аналітика консолідованої інформації та основні сфери діяльності інформаційно-комунікаційних служб підприємства. Студент успішно виконав поставлене індивідуальне завдання, вчасно подала до захисту звіт про проходження виробничої практики, який відповідає по структурі і текстовому наповненню поставленим вимогам. За результатами захисту звіту про проходження виробничої практики студент заслуговує на оцінку «відмінно»</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Академії ______________________________</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«____»________________ 2025 р.</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Залікова оцінка з практики _________________________________________</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членів комісії _____________________________________________</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Відгук керівника практики від підприємства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 оцінка роботи студента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ТОВ «ГОУ АЙТИ ЕДЬЮКЕЙШН»</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(підприємство)</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Студент-практикант </w:t>
      </w:r>
      <w:r w:rsidDel="00000000" w:rsidR="00000000" w:rsidRPr="00000000">
        <w:rPr>
          <w:sz w:val="30"/>
          <w:szCs w:val="30"/>
          <w:u w:val="single"/>
          <w:rtl w:val="0"/>
        </w:rPr>
        <w:t xml:space="preserve">Подопригора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М.</w:t>
      </w:r>
      <w:r w:rsidDel="00000000" w:rsidR="00000000" w:rsidRPr="00000000">
        <w:rPr>
          <w:sz w:val="28"/>
          <w:szCs w:val="28"/>
          <w:u w:val="single"/>
          <w:rtl w:val="0"/>
        </w:rPr>
        <w:t xml:space="preserve"> С</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w:t>
      </w:r>
      <w:r w:rsidDel="00000000" w:rsidR="00000000" w:rsidRPr="00000000">
        <w:rPr>
          <w:sz w:val="30"/>
          <w:szCs w:val="30"/>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вчасно прибув на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підприємство, закріплений за керівником практики від підприємства. </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Керівник практики від підприємства характеризує</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Головського М. О.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як дисциплінованого, сумлінного, виконавчого фахівця, який якісно виконує доручення, працює згідно календарного графіка проходження виробничої</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практики, ініціативна. Зауважень з боку керівника від підприємства та керівництва щодо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Головського М. О.</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не отримано, порушень виробничої дисципліни та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відхилень від календарного графіку проходження виробничої практики не виявлено</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Оцінка практики _________________________</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підприємства___________________________</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«____»________________ 2025 р.</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sectPr>
      <w:pgSz w:h="16838" w:w="11906" w:orient="portrait"/>
      <w:pgMar w:bottom="1134" w:top="1134" w:left="1701" w:right="85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sz w:val="20"/>
        <w:szCs w:val="20"/>
        <w:vertAlign w:val="baseline"/>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2">
    <w:lvl w:ilvl="0">
      <w:start w:val="1"/>
      <w:numFmt w:val="decimal"/>
      <w:lvlText w:val="%1."/>
      <w:lvlJc w:val="left"/>
      <w:pPr>
        <w:ind w:left="0" w:firstLine="0"/>
      </w:pPr>
      <w:rPr>
        <w:rFonts w:ascii="Times New Roman" w:cs="Times New Roman" w:eastAsia="Times New Roman" w:hAnsi="Times New Roman"/>
        <w:sz w:val="20"/>
        <w:szCs w:val="20"/>
        <w:vertAlign w:val="baseline"/>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Style8">
    <w:name w:val="Символ нумерації"/>
    <w:qFormat w:val="1"/>
    <w:rPr/>
  </w:style>
  <w:style w:type="paragraph" w:styleId="Style9">
    <w:name w:val="Заголовок"/>
    <w:basedOn w:val="Normal"/>
    <w:next w:val="Style10"/>
    <w:qFormat w:val="1"/>
    <w:pPr>
      <w:keepNext w:val="1"/>
      <w:spacing w:after="120" w:before="240"/>
    </w:pPr>
    <w:rPr>
      <w:rFonts w:ascii="Liberation Sans" w:cs="Arial" w:eastAsia="Microsoft YaHei" w:hAnsi="Liberation Sans"/>
      <w:sz w:val="28"/>
      <w:szCs w:val="28"/>
    </w:rPr>
  </w:style>
  <w:style w:type="paragraph" w:styleId="Style10">
    <w:name w:val="Body Text"/>
    <w:basedOn w:val="Normal"/>
    <w:pPr>
      <w:spacing w:after="140" w:before="0" w:line="276" w:lineRule="auto"/>
    </w:pPr>
    <w:rPr/>
  </w:style>
  <w:style w:type="paragraph" w:styleId="Style11">
    <w:name w:val="List"/>
    <w:basedOn w:val="Style10"/>
    <w:pPr/>
    <w:rPr>
      <w:rFonts w:cs="Arial"/>
    </w:rPr>
  </w:style>
  <w:style w:type="paragraph" w:styleId="Style12">
    <w:name w:val="Caption"/>
    <w:basedOn w:val="Normal"/>
    <w:qFormat w:val="1"/>
    <w:pPr>
      <w:suppressLineNumbers w:val="1"/>
      <w:spacing w:after="120" w:before="120"/>
    </w:pPr>
    <w:rPr>
      <w:rFonts w:cs="Arial"/>
      <w:i w:val="1"/>
      <w:iCs w:val="1"/>
      <w:sz w:val="24"/>
      <w:szCs w:val="24"/>
    </w:rPr>
  </w:style>
  <w:style w:type="paragraph" w:styleId="Style13">
    <w:name w:val="Покажчик"/>
    <w:basedOn w:val="Normal"/>
    <w:qFormat w:val="1"/>
    <w:pPr>
      <w:suppressLineNumbers w:val="1"/>
    </w:pPr>
    <w:rPr>
      <w:rFonts w:cs="Arial"/>
    </w:rPr>
  </w:style>
  <w:style w:type="paragraph" w:styleId="LOnormal">
    <w:name w:val="LO-normal"/>
    <w:qFormat w:val="1"/>
    <w:pPr>
      <w:widowControl w:val="1"/>
      <w:suppressAutoHyphens w:val="1"/>
      <w:overflowPunct w:val="1"/>
      <w:bidi w:val="0"/>
      <w:spacing w:after="0" w:before="0"/>
      <w:jc w:val="left"/>
    </w:pPr>
    <w:rPr>
      <w:rFonts w:ascii="Times New Roman" w:cs="Arial" w:eastAsia="NSimSun" w:hAnsi="Times New Roman"/>
      <w:color w:val="auto"/>
      <w:kern w:val="0"/>
      <w:sz w:val="20"/>
      <w:szCs w:val="20"/>
      <w:lang w:bidi="hi-IN" w:eastAsia="zh-CN" w:val="uk"/>
    </w:rPr>
  </w:style>
  <w:style w:type="paragraph" w:styleId="Style16">
    <w:name w:val="Верхній і нижній колонтитули"/>
    <w:basedOn w:val="Normal"/>
    <w:qFormat w:val="1"/>
    <w:pPr>
      <w:suppressLineNumbers w:val="1"/>
      <w:tabs>
        <w:tab w:val="clear" w:pos="720"/>
        <w:tab w:val="center" w:leader="none" w:pos="4677"/>
        <w:tab w:val="right" w:leader="none" w:pos="9355"/>
      </w:tabs>
    </w:pPr>
    <w:rPr/>
  </w:style>
  <w:style w:type="paragraph" w:styleId="Style17">
    <w:name w:val="Footer"/>
    <w:basedOn w:val="Style16"/>
    <w:pPr>
      <w:suppressLineNumbers w:val="1"/>
    </w:pPr>
    <w:rPr/>
  </w:style>
  <w:style w:type="paragraph" w:styleId="Style18">
    <w:name w:val="Вміст таблиці"/>
    <w:basedOn w:val="Normal"/>
    <w:qFormat w:val="1"/>
    <w:pPr>
      <w:widowControl w:val="0"/>
      <w:suppressLineNumbers w:val="1"/>
    </w:pP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HWGhpJXvhQ7RsiSKQZIgywNvJQ==">CgMxLjA4AHIhMU9wcnVPUndaelgyR1pyZGVMeHVYYjR0QVo1aWY2T0p1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