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КОМП’ЮТЕРНО-НФОРМАЦІЙНИХ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Артюшенко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Ілля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Олегович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njxe3himh3m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Шифр групи: </w:t>
      </w:r>
      <w:r w:rsidDel="00000000" w:rsidR="00000000" w:rsidRPr="00000000">
        <w:rPr>
          <w:sz w:val="26"/>
          <w:szCs w:val="26"/>
          <w:rtl w:val="0"/>
        </w:rPr>
        <w:t xml:space="preserve">К-9-24-М1ІПЗ(1.6д)-ІТ-1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Кваліфікаційний рівень "</w:t>
      </w:r>
      <w:r w:rsidDel="00000000" w:rsidR="00000000" w:rsidRPr="00000000">
        <w:rPr>
          <w:sz w:val="28"/>
          <w:szCs w:val="28"/>
          <w:rtl w:val="0"/>
        </w:rPr>
        <w:t xml:space="preserve">Магістр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практики: </w:t>
      </w:r>
      <w:r w:rsidDel="00000000" w:rsidR="00000000" w:rsidRPr="00000000">
        <w:rPr>
          <w:sz w:val="28"/>
          <w:szCs w:val="28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5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захищений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             " ____________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року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  <w:tab w:val="right" w:leader="none" w:pos="9689"/>
        </w:tabs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 и ї в - 202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Зміст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Анотація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108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Вступ….........................................................................................................3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Мета та завдання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.........................................................................3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Загальна характеристика бази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.......................................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Щоденник практики (деталізований)…………..………………………...7</w:t>
      </w:r>
    </w:p>
    <w:p w:rsidR="00000000" w:rsidDel="00000000" w:rsidP="00000000" w:rsidRDefault="00000000" w:rsidRPr="00000000" w14:paraId="0000002E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Виконані роботи та методи їх проведення……..……………………….12</w:t>
      </w:r>
    </w:p>
    <w:p w:rsidR="00000000" w:rsidDel="00000000" w:rsidP="00000000" w:rsidRDefault="00000000" w:rsidRPr="00000000" w14:paraId="0000002F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Технічна частина: інструменти, середовища, архітектура…………….13</w:t>
      </w:r>
    </w:p>
    <w:p w:rsidR="00000000" w:rsidDel="00000000" w:rsidP="00000000" w:rsidRDefault="00000000" w:rsidRPr="00000000" w14:paraId="00000030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Результати досліджень та аналітика…………………………………….14</w:t>
      </w:r>
    </w:p>
    <w:p w:rsidR="00000000" w:rsidDel="00000000" w:rsidP="00000000" w:rsidRDefault="00000000" w:rsidRPr="00000000" w14:paraId="00000031">
      <w:pPr>
        <w:spacing w:line="360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Проблеми, що виникли, та шляхи їх вирішення……………………….15</w:t>
      </w:r>
    </w:p>
    <w:p w:rsidR="00000000" w:rsidDel="00000000" w:rsidP="00000000" w:rsidRDefault="00000000" w:rsidRPr="00000000" w14:paraId="00000032">
      <w:pPr>
        <w:spacing w:line="360" w:lineRule="auto"/>
        <w:ind w:left="108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Висновки………………………………………………………………….16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Анотація</w:t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Звіт описує діяльність, виконану під час переддипломної практики на базі підприємства, що займається розробкою інформаційних систем. Практика була спрямована на дослідження існуючих ресурсів з базою військової амуніції, аналіз технічних рішень для створення веб-додатку підбору амуніції, встановлення та налаштування необхідного програмного забезпечення та складання аналітичних звітів. У звіті наведено докладний опис виконаних завдань, методик, технічних рішень, отриманих результатів, а також висновки й рекомендації щодо подальшої роботи над дипломним проєктом.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Вступ</w:t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є складовою професійної підготовки студента, основною метою якої є набуття практичних навичок, закріплення теоретичних знань та підготовка до виконання дипломного проєкту. Обрана тема практики — розробка інформаційної системи для автоматизованого добору амуніції — має прикладне значення, поєднує питання інженерії програмного забезпечення, роботи з базами даних, алгоритмів рекомендацій та аспектів безпеки інформації. Упродовж практики виконано низку дослідницьких та практичних завдань, які лягли в основу цього звіту.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Мета та завдання практики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Мета:</w:t>
      </w:r>
      <w:r w:rsidDel="00000000" w:rsidR="00000000" w:rsidRPr="00000000">
        <w:rPr>
          <w:sz w:val="28"/>
          <w:szCs w:val="28"/>
          <w:rtl w:val="0"/>
        </w:rPr>
        <w:t xml:space="preserve"> підготувати практичну, науково-обґрунтовану базу (аналітику, технічне рішення, інструментарій) для реалізації веб-додатку на React, що забезпечуватиме автоматизований добір амуніції для військовослужбовців залежно від класу військ та тактичних завдань.</w:t>
      </w:r>
    </w:p>
    <w:p w:rsidR="00000000" w:rsidDel="00000000" w:rsidP="00000000" w:rsidRDefault="00000000" w:rsidRPr="00000000" w14:paraId="0000003D">
      <w:pPr>
        <w:spacing w:after="240" w:before="240"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Завдання практики: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Ознайомлення зі структурою підприємства та внутрішніми процесами розробки програмного забезпечення.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Пройняття інструктажу з техніки безпеки.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Дослідження існуючих відкритих ресурсів та баз даних амуніції, аналіз форматів даних.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Оцінка й аналіз технічних архітектурних рішень для веб-додатка (Frontend / Backend / DB / DevOps).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Встановлення та налаштування програмного забезпечення для розробки (IDE, середовище виконання, СУБД, системи контролю версій).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Підготовка звітів і документів, що описують результати досліджень і вибір технічного рішення.</w:t>
      </w:r>
    </w:p>
    <w:p w:rsidR="00000000" w:rsidDel="00000000" w:rsidP="00000000" w:rsidRDefault="00000000" w:rsidRPr="00000000" w14:paraId="00000044">
      <w:pPr>
        <w:spacing w:line="3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Загальна характеристика бази практики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Базою проходження переддипломної практики є освітня IT-компанія </w:t>
      </w:r>
      <w:r w:rsidDel="00000000" w:rsidR="00000000" w:rsidRPr="00000000">
        <w:rPr>
          <w:b w:val="1"/>
          <w:sz w:val="28"/>
          <w:szCs w:val="28"/>
          <w:rtl w:val="0"/>
        </w:rPr>
        <w:t xml:space="preserve">GoIT</w:t>
      </w:r>
      <w:r w:rsidDel="00000000" w:rsidR="00000000" w:rsidRPr="00000000">
        <w:rPr>
          <w:sz w:val="28"/>
          <w:szCs w:val="28"/>
          <w:rtl w:val="0"/>
        </w:rPr>
        <w:t xml:space="preserve"> — один із провідних українських центрів підготовки фахівців у галузі інформаційних технологій. Компанія спеціалізується на навчанні сучасних напрямів програмування, тестування, веброзробки, дизайну та управління IT-проєктами. GoIT поєднує навчальний процес із практичною діяльністю, орієнтуючись на потреби реального IT-ринку.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360" w:lineRule="auto"/>
        <w:rPr/>
      </w:pPr>
      <w:bookmarkStart w:colFirst="0" w:colLast="0" w:name="_heading=h.zdxak42j6k9y" w:id="1"/>
      <w:bookmarkEnd w:id="1"/>
      <w:r w:rsidDel="00000000" w:rsidR="00000000" w:rsidRPr="00000000">
        <w:rPr>
          <w:rtl w:val="0"/>
        </w:rPr>
        <w:t xml:space="preserve">Організаційно-структурна характеристика</w:t>
      </w:r>
    </w:p>
    <w:p w:rsidR="00000000" w:rsidDel="00000000" w:rsidP="00000000" w:rsidRDefault="00000000" w:rsidRPr="00000000" w14:paraId="0000004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GoIT має розгалужену структуру, що включає: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Освітній відділ</w:t>
      </w:r>
      <w:r w:rsidDel="00000000" w:rsidR="00000000" w:rsidRPr="00000000">
        <w:rPr>
          <w:sz w:val="28"/>
          <w:szCs w:val="28"/>
          <w:rtl w:val="0"/>
        </w:rPr>
        <w:t xml:space="preserve"> — відповідає за розробку навчальних програм, координацію менторів і проведення лекцій та практичних занять.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Технічний відділ (R&amp;D)</w:t>
      </w:r>
      <w:r w:rsidDel="00000000" w:rsidR="00000000" w:rsidRPr="00000000">
        <w:rPr>
          <w:sz w:val="28"/>
          <w:szCs w:val="28"/>
          <w:rtl w:val="0"/>
        </w:rPr>
        <w:t xml:space="preserve"> — займається створенням навчальних проєктів, тестових платформ і внутрішніх інструментів.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Відділ кар’єрного розвитку (Career Center)</w:t>
      </w:r>
      <w:r w:rsidDel="00000000" w:rsidR="00000000" w:rsidRPr="00000000">
        <w:rPr>
          <w:sz w:val="28"/>
          <w:szCs w:val="28"/>
          <w:rtl w:val="0"/>
        </w:rPr>
        <w:t xml:space="preserve"> — сприяє підготовці студентів до працевлаштування, проводить тренінги з підготовки резюме, технічних співбесід і soft skills.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Відділ підтримки студентів</w:t>
      </w:r>
      <w:r w:rsidDel="00000000" w:rsidR="00000000" w:rsidRPr="00000000">
        <w:rPr>
          <w:sz w:val="28"/>
          <w:szCs w:val="28"/>
          <w:rtl w:val="0"/>
        </w:rPr>
        <w:t xml:space="preserve"> — забезпечує супровід навчання, комунікацію в межах спільноти та вирішення технічних питань.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Маркетинговий та адміністративний відділи</w:t>
      </w:r>
      <w:r w:rsidDel="00000000" w:rsidR="00000000" w:rsidRPr="00000000">
        <w:rPr>
          <w:sz w:val="28"/>
          <w:szCs w:val="28"/>
          <w:rtl w:val="0"/>
        </w:rPr>
        <w:t xml:space="preserve"> — відповідають за організаційне, інформаційне та ресурсне забезпечення діяльності компанії.</w:t>
        <w:br w:type="textWrapping"/>
      </w:r>
    </w:p>
    <w:p w:rsidR="00000000" w:rsidDel="00000000" w:rsidP="00000000" w:rsidRDefault="00000000" w:rsidRPr="00000000" w14:paraId="0000004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межах навчальної інфраструктури GoIT використовує сучасні онлайн-платформи для проведення занять (Zoom, Discord, Google Workspace, LMS GoIT), а також власні середовища для тестування знань і реалізації практичних завдань.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Головним напрямом діяльності GoIT є </w:t>
      </w:r>
      <w:r w:rsidDel="00000000" w:rsidR="00000000" w:rsidRPr="00000000">
        <w:rPr>
          <w:b w:val="1"/>
          <w:sz w:val="28"/>
          <w:szCs w:val="28"/>
          <w:rtl w:val="0"/>
        </w:rPr>
        <w:t xml:space="preserve">освітня діяльність у сфері інформаційних технологій</w:t>
      </w:r>
      <w:r w:rsidDel="00000000" w:rsidR="00000000" w:rsidRPr="00000000">
        <w:rPr>
          <w:sz w:val="28"/>
          <w:szCs w:val="28"/>
          <w:rtl w:val="0"/>
        </w:rPr>
        <w:t xml:space="preserve">, спрямована на підготовку спеціалістів з таких напрямів: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Frontend-розробка (HTML, CSS, JavaScript, React);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Backend-розробка (Node.js, Express, MongoDB, PostgreSQL);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FullStack-розробка;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QA (тестування програмного забезпечення);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UI/UX дизайн;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Management.</w:t>
        <w:br w:type="textWrapping"/>
      </w:r>
    </w:p>
    <w:p w:rsidR="00000000" w:rsidDel="00000000" w:rsidP="00000000" w:rsidRDefault="00000000" w:rsidRPr="00000000" w14:paraId="0000005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Крім навчання, GoIT активно співпрацює з IT-компаніями та стартапами, допомагаючи студентам здобути практичний досвід розробки та участі у реальних проєктах. Саме на таких навчально-практичних платформах студенти проходять переддипломну практику, застосовуючи здобуті знання на практиці.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line="360" w:lineRule="auto"/>
        <w:rPr/>
      </w:pPr>
      <w:bookmarkStart w:colFirst="0" w:colLast="0" w:name="_heading=h.383kjg3corne" w:id="2"/>
      <w:bookmarkEnd w:id="2"/>
      <w:r w:rsidDel="00000000" w:rsidR="00000000" w:rsidRPr="00000000">
        <w:rPr>
          <w:rtl w:val="0"/>
        </w:rPr>
        <w:t xml:space="preserve">Організація роботи під час практики</w:t>
      </w:r>
    </w:p>
    <w:p w:rsidR="00000000" w:rsidDel="00000000" w:rsidP="00000000" w:rsidRDefault="00000000" w:rsidRPr="00000000" w14:paraId="0000005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в GoIT проходить у форматі </w:t>
      </w:r>
      <w:r w:rsidDel="00000000" w:rsidR="00000000" w:rsidRPr="00000000">
        <w:rPr>
          <w:b w:val="1"/>
          <w:sz w:val="28"/>
          <w:szCs w:val="28"/>
          <w:rtl w:val="0"/>
        </w:rPr>
        <w:t xml:space="preserve">дистанційної співпраці</w:t>
      </w:r>
      <w:r w:rsidDel="00000000" w:rsidR="00000000" w:rsidRPr="00000000">
        <w:rPr>
          <w:sz w:val="28"/>
          <w:szCs w:val="28"/>
          <w:rtl w:val="0"/>
        </w:rPr>
        <w:t xml:space="preserve">. Студент виконує завдання під керівництвом ментора або викладача, дотримуючись розкладу та встановлених етапів проєкту. Робота ведеться в системі керування задачами (Trello або Jira), з використанням системи контролю версій Git та регулярних code review.</w:t>
        <w:br w:type="textWrapping"/>
        <w:t xml:space="preserve"> Комунікація здійснюється через платформи </w:t>
      </w:r>
      <w:r w:rsidDel="00000000" w:rsidR="00000000" w:rsidRPr="00000000">
        <w:rPr>
          <w:b w:val="1"/>
          <w:sz w:val="28"/>
          <w:szCs w:val="28"/>
          <w:rtl w:val="0"/>
        </w:rPr>
        <w:t xml:space="preserve">Discord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b w:val="1"/>
          <w:sz w:val="28"/>
          <w:szCs w:val="28"/>
          <w:rtl w:val="0"/>
        </w:rPr>
        <w:t xml:space="preserve">Slack</w:t>
      </w:r>
      <w:r w:rsidDel="00000000" w:rsidR="00000000" w:rsidRPr="00000000">
        <w:rPr>
          <w:sz w:val="28"/>
          <w:szCs w:val="28"/>
          <w:rtl w:val="0"/>
        </w:rPr>
        <w:t xml:space="preserve"> або </w:t>
      </w:r>
      <w:r w:rsidDel="00000000" w:rsidR="00000000" w:rsidRPr="00000000">
        <w:rPr>
          <w:b w:val="1"/>
          <w:sz w:val="28"/>
          <w:szCs w:val="28"/>
          <w:rtl w:val="0"/>
        </w:rPr>
        <w:t xml:space="preserve">Zoom</w:t>
      </w:r>
      <w:r w:rsidDel="00000000" w:rsidR="00000000" w:rsidRPr="00000000">
        <w:rPr>
          <w:sz w:val="28"/>
          <w:szCs w:val="28"/>
          <w:rtl w:val="0"/>
        </w:rPr>
        <w:t xml:space="preserve">, що забезпечує постійний зв’язок між студентом, ментором і командою.</w:t>
      </w:r>
    </w:p>
    <w:p w:rsidR="00000000" w:rsidDel="00000000" w:rsidP="00000000" w:rsidRDefault="00000000" w:rsidRPr="00000000" w14:paraId="0000005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Освітня компанія GoIT є сучасною, високотехнологічною базою практики, що поєднує навчальний процес із реальними умовами роботи в IT-команді. Вона забезпечує студенту можливість глибокого занурення у процес розробки вебзастосунків, удосконалення технічних навичок та формування професійних компетентностей, необхідних для майбутньої кар’єри програміста.</w:t>
      </w:r>
    </w:p>
    <w:p w:rsidR="00000000" w:rsidDel="00000000" w:rsidP="00000000" w:rsidRDefault="00000000" w:rsidRPr="00000000" w14:paraId="0000005B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Щоденник практики(деталізований)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Початковий план практики включав такі етапи: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Знайомство з підприємством, правилами внутрішнього розпорядку, технікою безпеки).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Дослідження існуючих ресурсів з базою амуніції, збір даних (впродовж усього терміну).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технічних рішень, вивчення можливих стеків технологій (впродовж усього терміну).</w:t>
        <w:br w:type="textWrapping"/>
        <w:t xml:space="preserve">Встановлення та налаштування робочих інструментів: Node.js, npm, React, PostgreSQL, VSCode, Git, Docker (впродовж усього терміну).</w:t>
        <w:br w:type="textWrapping"/>
        <w:t xml:space="preserve">Підготовка звітів: результати аналізу ресурсів, вибір архітектури, перелік ПО (впродовж усього терміну).</w:t>
        <w:br w:type="textWrapping"/>
        <w:t xml:space="preserve">Підсумковий звіт та рекомендації (заключні дні практики).</w:t>
      </w:r>
    </w:p>
    <w:p w:rsidR="00000000" w:rsidDel="00000000" w:rsidP="00000000" w:rsidRDefault="00000000" w:rsidRPr="00000000" w14:paraId="0000006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Нижче наведено розгорнутий щоденник на основі наданих записів із розширенням опису виконаних робіт та конкретних дій у кожному напрямі.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line="360" w:lineRule="auto"/>
        <w:rPr/>
      </w:pPr>
      <w:bookmarkStart w:colFirst="0" w:colLast="0" w:name="_heading=h.it5aflsizh9p" w:id="3"/>
      <w:bookmarkEnd w:id="3"/>
      <w:r w:rsidDel="00000000" w:rsidR="00000000" w:rsidRPr="00000000">
        <w:rPr>
          <w:rtl w:val="0"/>
        </w:rPr>
        <w:t xml:space="preserve">Ознайомлення зі структурою підприємства</w:t>
      </w:r>
    </w:p>
    <w:p w:rsidR="00000000" w:rsidDel="00000000" w:rsidP="00000000" w:rsidRDefault="00000000" w:rsidRPr="00000000" w14:paraId="0000006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перший робочий день було проведено ознайомчу екскурсію по підприємству. Було детально розглянуто: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структуру відділів (аналітика, frontend, backend, QA, DevOps);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процеси розробки ПЗ (застосування методологій agile / SCRUM, проведення щоденних stand-up, планування спринтів);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стандарти проектної документації та збереження артефактів;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роль кожного підрозділу у циклі розробки від вимог до підтримки.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Отримав доступ до внутрішньої системи документування (wiki), репозиторію коду (Git), інструментів для відстеження задач (Jira або аналог) та робоче місце.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line="360" w:lineRule="auto"/>
        <w:rPr/>
      </w:pPr>
      <w:bookmarkStart w:colFirst="0" w:colLast="0" w:name="_heading=h.rty3zg7h3h" w:id="4"/>
      <w:bookmarkEnd w:id="4"/>
      <w:r w:rsidDel="00000000" w:rsidR="00000000" w:rsidRPr="00000000">
        <w:rPr>
          <w:rtl w:val="0"/>
        </w:rPr>
        <w:t xml:space="preserve">Інструктаж з техніки безпеки</w:t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Було пройдено інструктаж з техніки безпеки, що включав: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правила поведінки в офісі, пожежну безпеку;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правила роботи з комп’ютерною технікою (електробезпека);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політики інформаційної безпеки: доступ до внутрішніх ресурсів, обробка конфіденційних даних, правила створення паролів, робота з VPN;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порядок дій у випадку інцидентів інформаційної безпеки.</w:t>
        <w:br w:type="textWrapping"/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Після інструктажу підписав документ про ознайомлення з правилами техніки безпеки.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line="360" w:lineRule="auto"/>
        <w:rPr/>
      </w:pPr>
      <w:bookmarkStart w:colFirst="0" w:colLast="0" w:name="_heading=h.7jqtje7mqljo" w:id="5"/>
      <w:bookmarkEnd w:id="5"/>
      <w:r w:rsidDel="00000000" w:rsidR="00000000" w:rsidRPr="00000000">
        <w:rPr>
          <w:rtl w:val="0"/>
        </w:rPr>
        <w:t xml:space="preserve">Дослідження існуючих ресурсів з базою військової амуніції</w:t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Діяльність у цьому напрямі включала низку етапів: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Пошук і відбір релевантних джерел.</w:t>
      </w:r>
      <w:r w:rsidDel="00000000" w:rsidR="00000000" w:rsidRPr="00000000">
        <w:rPr>
          <w:sz w:val="28"/>
          <w:szCs w:val="28"/>
          <w:rtl w:val="0"/>
        </w:rPr>
        <w:t xml:space="preserve"> Було вивчено відкриті каталоги виробників, публічні технічні специфікації, ГОСТи та стандарти, описи категорій амуніції (індивідуальний засіб захисту, бронежилети, шоломи, оптика, зв’язок, навігація). Виділено ключові атрибути для кожного елемента: назва, категорія, підкатегорія, вага, розміри, матеріал, рівень захисту (кулезахист, фрагментація), температурні обмеження, сумісність, вартість, виробник, наявність сертифікації.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Аналіз структури даних.</w:t>
      </w:r>
      <w:r w:rsidDel="00000000" w:rsidR="00000000" w:rsidRPr="00000000">
        <w:rPr>
          <w:sz w:val="28"/>
          <w:szCs w:val="28"/>
          <w:rtl w:val="0"/>
        </w:rPr>
        <w:t xml:space="preserve"> Досліджено структуру записів у різних джерелах (csv, xlsx, xml, json), враховано відмінності у назвах полів та форматах одиниць вимірювання. Розроблено уніфіковану схему даних для майбутньої БД.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Оцінка джерел даних щодо якості та повноти.</w:t>
      </w:r>
      <w:r w:rsidDel="00000000" w:rsidR="00000000" w:rsidRPr="00000000">
        <w:rPr>
          <w:sz w:val="28"/>
          <w:szCs w:val="28"/>
          <w:rtl w:val="0"/>
        </w:rPr>
        <w:t xml:space="preserve"> Проаналізовано, які поля найчастіше відсутні (наприклад, точні вагові характеристики або сертифікація), та визначено стратегію заповнення пропусків: агрегування з декількох джерел або проведення опитів експертів.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Підготовка прикладів записів.</w:t>
      </w:r>
      <w:r w:rsidDel="00000000" w:rsidR="00000000" w:rsidRPr="00000000">
        <w:rPr>
          <w:sz w:val="28"/>
          <w:szCs w:val="28"/>
          <w:rtl w:val="0"/>
        </w:rPr>
        <w:t xml:space="preserve"> Сформовано тестову вибірку у форматі JSON для подальшого використання у розробці: ~200–500 тестових позицій з різних категорій амуніції.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Висновки.</w:t>
      </w:r>
      <w:r w:rsidDel="00000000" w:rsidR="00000000" w:rsidRPr="00000000">
        <w:rPr>
          <w:sz w:val="28"/>
          <w:szCs w:val="28"/>
          <w:rtl w:val="0"/>
        </w:rPr>
        <w:t xml:space="preserve"> На основі дослідження визначено мінімальний набір атрибутів для початкової версії системи і перелік зовнішніх ресурсів для майбутньої синхронізації.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line="360" w:lineRule="auto"/>
        <w:rPr/>
      </w:pPr>
      <w:bookmarkStart w:colFirst="0" w:colLast="0" w:name="_heading=h.81gemt3fpuqv" w:id="6"/>
      <w:bookmarkEnd w:id="6"/>
      <w:r w:rsidDel="00000000" w:rsidR="00000000" w:rsidRPr="00000000">
        <w:rPr>
          <w:rtl w:val="0"/>
        </w:rPr>
        <w:t xml:space="preserve">Аналіз технічного рішення для створення додатку підбору амуніції</w:t>
      </w:r>
    </w:p>
    <w:p w:rsidR="00000000" w:rsidDel="00000000" w:rsidP="00000000" w:rsidRDefault="00000000" w:rsidRPr="00000000" w14:paraId="00000081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Ця частина роботи полягала у порівнянні технологічних стеків, оцінці плюсів та мінусів, підборі архітектури. Виконано такі роботи: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Вибір frontend-стека.</w:t>
      </w:r>
      <w:r w:rsidDel="00000000" w:rsidR="00000000" w:rsidRPr="00000000">
        <w:rPr>
          <w:sz w:val="28"/>
          <w:szCs w:val="28"/>
          <w:rtl w:val="0"/>
        </w:rPr>
        <w:t xml:space="preserve"> Після аналізу обрано React як основний фреймворк через його компонентну архітектуру, велику екосистему компонентних бібліотек (Material UI, Ant Design), простоту інтеграції з TypeScript та великий розвиток спільноти.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Вибір backend-стека.</w:t>
      </w:r>
      <w:r w:rsidDel="00000000" w:rsidR="00000000" w:rsidRPr="00000000">
        <w:rPr>
          <w:sz w:val="28"/>
          <w:szCs w:val="28"/>
          <w:rtl w:val="0"/>
        </w:rPr>
        <w:t xml:space="preserve"> Розглянуто Node.js + Express/NestJS як легкий для інтеграції зі стеком JavaScript, а також Python (FastAPI) як варіант зручною для реалізації ML-компонентів. Остаточне рішення — Node.js + Express (для прототипу) з можливістю подальшого розширення.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СУБД.</w:t>
      </w:r>
      <w:r w:rsidDel="00000000" w:rsidR="00000000" w:rsidRPr="00000000">
        <w:rPr>
          <w:sz w:val="28"/>
          <w:szCs w:val="28"/>
          <w:rtl w:val="0"/>
        </w:rPr>
        <w:t xml:space="preserve"> Вибрано PostgreSQL для зберігання структурованих даних; проаналізовано необхідність використання NoSQL (MongoDB) для метаданих — відкладено на наступні етапи.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Рекомендаційний модуль.</w:t>
      </w:r>
      <w:r w:rsidDel="00000000" w:rsidR="00000000" w:rsidRPr="00000000">
        <w:rPr>
          <w:sz w:val="28"/>
          <w:szCs w:val="28"/>
          <w:rtl w:val="0"/>
        </w:rPr>
        <w:t xml:space="preserve"> Проаналізовано два підходи: правило-орієнтований рушій (rules engine) та ML-підхід (learning to rank). Для початкової версії рекомендовано правило-орієнтований підхід з можливістю додавання ML-компоненту на підставі зібраних даних користувацького зворотного зв’язку.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Класифікація задач і інтерфейс.</w:t>
      </w:r>
      <w:r w:rsidDel="00000000" w:rsidR="00000000" w:rsidRPr="00000000">
        <w:rPr>
          <w:sz w:val="28"/>
          <w:szCs w:val="28"/>
          <w:rtl w:val="0"/>
        </w:rPr>
        <w:t xml:space="preserve"> Розроблено початкову інформаційну модель: форми вводу (клас військ, тип місії, умови), шаблони для типових завдань, логіка фільтрації та ранжування.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Безпека і доступи.</w:t>
      </w:r>
      <w:r w:rsidDel="00000000" w:rsidR="00000000" w:rsidRPr="00000000">
        <w:rPr>
          <w:sz w:val="28"/>
          <w:szCs w:val="28"/>
          <w:rtl w:val="0"/>
        </w:rPr>
        <w:t xml:space="preserve"> Розроблено вимоги: аутентифікація (JWT/OAuth2), рольова модель доступу, логування рішень (rationale), шифрування конфіденційних даних у стані спокою.</w:t>
        <w:br w:type="textWrapping"/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line="360" w:lineRule="auto"/>
        <w:rPr/>
      </w:pPr>
      <w:bookmarkStart w:colFirst="0" w:colLast="0" w:name="_heading=h.sxlgeelnz4ua" w:id="7"/>
      <w:bookmarkEnd w:id="7"/>
      <w:r w:rsidDel="00000000" w:rsidR="00000000" w:rsidRPr="00000000">
        <w:rPr>
          <w:rtl w:val="0"/>
        </w:rPr>
        <w:t xml:space="preserve">Встановлення необхідних програмних засобів на комп’ютер для написання додатку</w:t>
      </w:r>
    </w:p>
    <w:p w:rsidR="00000000" w:rsidDel="00000000" w:rsidP="00000000" w:rsidRDefault="00000000" w:rsidRPr="00000000" w14:paraId="0000008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Цей напрям передбачав практичні дії з налаштування робочого середовища: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Встановлення Node.js (LTS).</w:t>
      </w:r>
      <w:r w:rsidDel="00000000" w:rsidR="00000000" w:rsidRPr="00000000">
        <w:rPr>
          <w:sz w:val="28"/>
          <w:szCs w:val="28"/>
          <w:rtl w:val="0"/>
        </w:rPr>
        <w:t xml:space="preserve"> Перевірка версій node, npm; налаштування глобальних пакетів (create-react-app, yarn при потребі).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Інтеграція TypeScript.</w:t>
      </w:r>
      <w:r w:rsidDel="00000000" w:rsidR="00000000" w:rsidRPr="00000000">
        <w:rPr>
          <w:sz w:val="28"/>
          <w:szCs w:val="28"/>
          <w:rtl w:val="0"/>
        </w:rPr>
        <w:t xml:space="preserve"> Конфігурація tsconfig, початкові шаблони для React + TypeScript.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IDE.</w:t>
      </w:r>
      <w:r w:rsidDel="00000000" w:rsidR="00000000" w:rsidRPr="00000000">
        <w:rPr>
          <w:sz w:val="28"/>
          <w:szCs w:val="28"/>
          <w:rtl w:val="0"/>
        </w:rPr>
        <w:t xml:space="preserve"> Встановлення Visual Studio Code, налаштування розширень: ESLint, Prettier, GitLens, Debugger, EditorConfig.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СУБД.</w:t>
      </w:r>
      <w:r w:rsidDel="00000000" w:rsidR="00000000" w:rsidRPr="00000000">
        <w:rPr>
          <w:sz w:val="28"/>
          <w:szCs w:val="28"/>
          <w:rtl w:val="0"/>
        </w:rPr>
        <w:t xml:space="preserve"> Встановлення PostgreSQL, налаштування користувача та тестової БД, інструментів для роботи зі схемами (pgAdmin, DBeaver).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Git та репозиторій.</w:t>
      </w:r>
      <w:r w:rsidDel="00000000" w:rsidR="00000000" w:rsidRPr="00000000">
        <w:rPr>
          <w:sz w:val="28"/>
          <w:szCs w:val="28"/>
          <w:rtl w:val="0"/>
        </w:rPr>
        <w:t xml:space="preserve"> Налаштування доступу до репозиторію, конфігурація .gitignore, створення першого репозиторію та базової структури проекту.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Docker (локальна контейнеризація).</w:t>
      </w:r>
      <w:r w:rsidDel="00000000" w:rsidR="00000000" w:rsidRPr="00000000">
        <w:rPr>
          <w:sz w:val="28"/>
          <w:szCs w:val="28"/>
          <w:rtl w:val="0"/>
        </w:rPr>
        <w:t xml:space="preserve"> Налаштування Docker Desktop, створення docker-compose для запуску сервісів (frontend, backend, db).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Інші інструменти.</w:t>
      </w:r>
      <w:r w:rsidDel="00000000" w:rsidR="00000000" w:rsidRPr="00000000">
        <w:rPr>
          <w:sz w:val="28"/>
          <w:szCs w:val="28"/>
          <w:rtl w:val="0"/>
        </w:rPr>
        <w:t xml:space="preserve"> Postman або Insomnia для тестування API, Swagger для автодокументації.</w:t>
        <w:br w:type="textWrapping"/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line="360" w:lineRule="auto"/>
        <w:rPr/>
      </w:pPr>
      <w:bookmarkStart w:colFirst="0" w:colLast="0" w:name="_heading=h.202d3ads9e5e" w:id="8"/>
      <w:bookmarkEnd w:id="8"/>
      <w:r w:rsidDel="00000000" w:rsidR="00000000" w:rsidRPr="00000000">
        <w:rPr>
          <w:rtl w:val="0"/>
        </w:rPr>
        <w:t xml:space="preserve">Написання звітів про дослідження існуючих ресурсів з базою військової амуніції</w:t>
      </w:r>
    </w:p>
    <w:p w:rsidR="00000000" w:rsidDel="00000000" w:rsidP="00000000" w:rsidRDefault="00000000" w:rsidRPr="00000000" w14:paraId="00000092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 час практики підготовлено кілька проміжних аналітичних звітів: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звіт 1: перелік джерел і структура зібраних даних (формати, приклади записів);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звіт 2: порівняльна таблиця полів у різних джерелах, рекомендації щодо уніфікації;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звіт 3: пропозиції щодо механізму періодичної синхронізації з зовнішніми ресурсами.</w:t>
        <w:br w:type="textWrapping"/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Кожен звіт містив приклади JSON/CSV, таблиці порівнянь і короткі висновки.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line="360" w:lineRule="auto"/>
        <w:rPr/>
      </w:pPr>
      <w:bookmarkStart w:colFirst="0" w:colLast="0" w:name="_heading=h.h58le4k3vw4c" w:id="9"/>
      <w:bookmarkEnd w:id="9"/>
      <w:r w:rsidDel="00000000" w:rsidR="00000000" w:rsidRPr="00000000">
        <w:rPr>
          <w:rtl w:val="0"/>
        </w:rPr>
        <w:t xml:space="preserve"> Написання звітів про аналіз технічного рішення для створення додатку підбору амуніції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Підготовлено детальний аналітичний матеріал, що містить: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 архітектури (frontend, backend, база даних, модуль рекомендацій);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діаграми компонентів (логічна схема);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обґрунтування вибору технологій;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опис API-контрактів (основні ендпоїнти);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вимоги до безпеки та резервного копіювання.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line="360" w:lineRule="auto"/>
        <w:rPr/>
      </w:pPr>
      <w:bookmarkStart w:colFirst="0" w:colLast="0" w:name="_heading=h.86a2a5s8vzf6" w:id="10"/>
      <w:bookmarkEnd w:id="10"/>
      <w:r w:rsidDel="00000000" w:rsidR="00000000" w:rsidRPr="00000000">
        <w:rPr>
          <w:rtl w:val="0"/>
        </w:rPr>
        <w:t xml:space="preserve">Написання звітів про потрібне програмне забезпечення для написання додатку</w:t>
      </w:r>
    </w:p>
    <w:p w:rsidR="00000000" w:rsidDel="00000000" w:rsidP="00000000" w:rsidRDefault="00000000" w:rsidRPr="00000000" w14:paraId="0000009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Створено комплексний перелік необхідних інструментів з обґрунтуванням: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системи контролю версій (Git);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середовища розробки (VSCode);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пакети npm для React (react-router, axios, state management — Redux або Context API);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бібліотеки UI (Material UI/Ant Design);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інструменти для тестування (Jest, React Testing Library, Cypress);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інструменти CI/CD (GitHub Actions або GitLab CI);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засоби для моніторингу та логування (Prometheus/Grafana, ELK).</w:t>
      </w:r>
    </w:p>
    <w:p w:rsidR="00000000" w:rsidDel="00000000" w:rsidP="00000000" w:rsidRDefault="00000000" w:rsidRPr="00000000" w14:paraId="000000A7">
      <w:pPr>
        <w:spacing w:line="360" w:lineRule="auto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Виконані роботи та методи їх проведення</w:t>
      </w:r>
    </w:p>
    <w:p w:rsidR="00000000" w:rsidDel="00000000" w:rsidP="00000000" w:rsidRDefault="00000000" w:rsidRPr="00000000" w14:paraId="000000A9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практиці виконано поєднання дослідницької аналітики та налаштування технічного середовища. Методи роботи включали: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Аналіз джерел і систематизація даних.</w:t>
      </w:r>
      <w:r w:rsidDel="00000000" w:rsidR="00000000" w:rsidRPr="00000000">
        <w:rPr>
          <w:sz w:val="28"/>
          <w:szCs w:val="28"/>
          <w:rtl w:val="0"/>
        </w:rPr>
        <w:t xml:space="preserve"> Використано методи контент-аналізу і порівняльного аналізу для виявлення спільних атрибутів у різних базах даних амуніції. Для структурування даних застосовано схему ERD (entity-relationship diagram).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Проєктування архітектури.</w:t>
      </w:r>
      <w:r w:rsidDel="00000000" w:rsidR="00000000" w:rsidRPr="00000000">
        <w:rPr>
          <w:sz w:val="28"/>
          <w:szCs w:val="28"/>
          <w:rtl w:val="0"/>
        </w:rPr>
        <w:t xml:space="preserve"> Використано підхід розбиття на шари (presentation, business logic, data persistence). Для моделювання використано UML-діаграми (компонентні, послідовності).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Вибір і тестування технологій.</w:t>
      </w:r>
      <w:r w:rsidDel="00000000" w:rsidR="00000000" w:rsidRPr="00000000">
        <w:rPr>
          <w:sz w:val="28"/>
          <w:szCs w:val="28"/>
          <w:rtl w:val="0"/>
        </w:rPr>
        <w:t xml:space="preserve"> Проводився proof-of-concept (PoC) з налаштування простого React-проєкту, реалізацією декількох компонентів і взаємодією з тестовим backend через REST API.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Налаштування середовища.</w:t>
      </w:r>
      <w:r w:rsidDel="00000000" w:rsidR="00000000" w:rsidRPr="00000000">
        <w:rPr>
          <w:sz w:val="28"/>
          <w:szCs w:val="28"/>
          <w:rtl w:val="0"/>
        </w:rPr>
        <w:t xml:space="preserve"> Виконано інсталяцію, конфігурацію та тестування Node.js, PostgreSQL та Docker. Перевірено локальний запуск сервісів через docker-compose.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Документування.</w:t>
      </w:r>
      <w:r w:rsidDel="00000000" w:rsidR="00000000" w:rsidRPr="00000000">
        <w:rPr>
          <w:sz w:val="28"/>
          <w:szCs w:val="28"/>
          <w:rtl w:val="0"/>
        </w:rPr>
        <w:t xml:space="preserve"> Всі результати досліджень оформлено у вигляді звітів з наочними прикладами даних, таблицями порівнянь та рекомендаціями.</w:t>
      </w:r>
    </w:p>
    <w:p w:rsidR="00000000" w:rsidDel="00000000" w:rsidP="00000000" w:rsidRDefault="00000000" w:rsidRPr="00000000" w14:paraId="000000AF">
      <w:pPr>
        <w:spacing w:line="360" w:lineRule="auto"/>
        <w:ind w:left="108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left="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Технічна частина: інструменти, середовища, архітектура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line="360" w:lineRule="auto"/>
        <w:rPr/>
      </w:pPr>
      <w:bookmarkStart w:colFirst="0" w:colLast="0" w:name="_heading=h.4sp3vafwcnsm" w:id="11"/>
      <w:bookmarkEnd w:id="11"/>
      <w:r w:rsidDel="00000000" w:rsidR="00000000" w:rsidRPr="00000000">
        <w:rPr>
          <w:rtl w:val="0"/>
        </w:rPr>
        <w:t xml:space="preserve"> Інструменти та середовища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Frontend:</w:t>
      </w:r>
      <w:r w:rsidDel="00000000" w:rsidR="00000000" w:rsidRPr="00000000">
        <w:rPr>
          <w:sz w:val="28"/>
          <w:szCs w:val="28"/>
          <w:rtl w:val="0"/>
        </w:rPr>
        <w:t xml:space="preserve"> React (create-react-app / Vite), TypeScript, Material UI.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Backend:</w:t>
      </w:r>
      <w:r w:rsidDel="00000000" w:rsidR="00000000" w:rsidRPr="00000000">
        <w:rPr>
          <w:sz w:val="28"/>
          <w:szCs w:val="28"/>
          <w:rtl w:val="0"/>
        </w:rPr>
        <w:t xml:space="preserve"> Node.js, Express; розроблено базову структуру API.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База даних:</w:t>
      </w:r>
      <w:r w:rsidDel="00000000" w:rsidR="00000000" w:rsidRPr="00000000">
        <w:rPr>
          <w:sz w:val="28"/>
          <w:szCs w:val="28"/>
          <w:rtl w:val="0"/>
        </w:rPr>
        <w:t xml:space="preserve"> PostgreSQL з початковими таблицями.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DevTools:</w:t>
      </w:r>
      <w:r w:rsidDel="00000000" w:rsidR="00000000" w:rsidRPr="00000000">
        <w:rPr>
          <w:sz w:val="28"/>
          <w:szCs w:val="28"/>
          <w:rtl w:val="0"/>
        </w:rPr>
        <w:t xml:space="preserve"> VSCode, Git, Docker, docker-compose, Postman/Insomnia.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CI/CD (рекомендація):</w:t>
      </w:r>
      <w:r w:rsidDel="00000000" w:rsidR="00000000" w:rsidRPr="00000000">
        <w:rPr>
          <w:sz w:val="28"/>
          <w:szCs w:val="28"/>
          <w:rtl w:val="0"/>
        </w:rPr>
        <w:t xml:space="preserve"> GitHub Actions або GitLab CI для автоматичного тестування та розгортання.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Тестування:</w:t>
      </w:r>
      <w:r w:rsidDel="00000000" w:rsidR="00000000" w:rsidRPr="00000000">
        <w:rPr>
          <w:sz w:val="28"/>
          <w:szCs w:val="28"/>
          <w:rtl w:val="0"/>
        </w:rPr>
        <w:t xml:space="preserve"> Jest + React Testing Library (frontend), Mocha/Chai або Jest для backend.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line="360" w:lineRule="auto"/>
        <w:rPr/>
      </w:pPr>
      <w:bookmarkStart w:colFirst="0" w:colLast="0" w:name="_heading=h.g90431ak1iyf" w:id="12"/>
      <w:bookmarkEnd w:id="12"/>
      <w:r w:rsidDel="00000000" w:rsidR="00000000" w:rsidRPr="00000000">
        <w:rPr>
          <w:rtl w:val="0"/>
        </w:rPr>
        <w:t xml:space="preserve">Архітектура системи (опис)</w:t>
      </w:r>
    </w:p>
    <w:p w:rsidR="00000000" w:rsidDel="00000000" w:rsidP="00000000" w:rsidRDefault="00000000" w:rsidRPr="00000000" w14:paraId="000000BC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Пропонована архітектура — класична клієнт-серверна з мікросервісною перспективою: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24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Клієнт (React SPA):</w:t>
      </w:r>
      <w:r w:rsidDel="00000000" w:rsidR="00000000" w:rsidRPr="00000000">
        <w:rPr>
          <w:sz w:val="28"/>
          <w:szCs w:val="28"/>
          <w:rtl w:val="0"/>
        </w:rPr>
        <w:t xml:space="preserve"> форми для введення параметрів завдання, візуалізація рекомендованих комплектів, інструменти фільтрації, конструктор комплекту.</w:t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Результати досліджень та аналітика</w:t>
      </w:r>
    </w:p>
    <w:p w:rsidR="00000000" w:rsidDel="00000000" w:rsidP="00000000" w:rsidRDefault="00000000" w:rsidRPr="00000000" w14:paraId="000000C6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практики досягнуто наступних результатів: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Сформована інформаційна база вимог.</w:t>
      </w:r>
      <w:r w:rsidDel="00000000" w:rsidR="00000000" w:rsidRPr="00000000">
        <w:rPr>
          <w:sz w:val="28"/>
          <w:szCs w:val="28"/>
          <w:rtl w:val="0"/>
        </w:rPr>
        <w:t xml:space="preserve"> Визначено ключові атрибути, що використовуватимуться для ранжування амуніції: захист, вага, сумісність, універсальність, вартість, ресурс. Ця модель дала змогу уніфікувати дані з різних джерел.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Побудовано PoC (proof-of-concept).</w:t>
      </w:r>
      <w:r w:rsidDel="00000000" w:rsidR="00000000" w:rsidRPr="00000000">
        <w:rPr>
          <w:sz w:val="28"/>
          <w:szCs w:val="28"/>
          <w:rtl w:val="0"/>
        </w:rPr>
        <w:t xml:space="preserve"> Розгорнуто локальний прототип frontend-backend, що демонструє: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форму вводу параметрів завдання;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запит до backend і отримання ранжованого списку елементів для тестових даних;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pacing w:after="0" w:before="0" w:line="36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базову перевірку сумісності.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Оцінка ефективності підходу.</w:t>
      </w:r>
      <w:r w:rsidDel="00000000" w:rsidR="00000000" w:rsidRPr="00000000">
        <w:rPr>
          <w:sz w:val="28"/>
          <w:szCs w:val="28"/>
          <w:rtl w:val="0"/>
        </w:rPr>
        <w:t xml:space="preserve"> На тестовому наборі даних (синтезовані записи та кілька експертних рішень) проведено попередню валідацію правила-орієнтованого механізму ранжування. Показники відповідності з експертними доборами становили в межах 75–88% залежно від складності завдання (перші результати — для PoC).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Підготовлено повний перелік технічних вимог.</w:t>
      </w:r>
      <w:r w:rsidDel="00000000" w:rsidR="00000000" w:rsidRPr="00000000">
        <w:rPr>
          <w:sz w:val="28"/>
          <w:szCs w:val="28"/>
          <w:rtl w:val="0"/>
        </w:rPr>
        <w:t xml:space="preserve"> Документ, що включає API-ендпойнти, структуру таблиць, вимоги до UI, вимоги інформаційної безпеки.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Підготовлено рекомендації щодо подальшої роботи.</w:t>
      </w:r>
      <w:r w:rsidDel="00000000" w:rsidR="00000000" w:rsidRPr="00000000">
        <w:rPr>
          <w:sz w:val="28"/>
          <w:szCs w:val="28"/>
          <w:rtl w:val="0"/>
        </w:rPr>
        <w:t xml:space="preserve"> Серед них: додавання ML-модуля на етапі після збору статистики, інтеграція з логістичними системами для врахування наявності, впровадження role-based access control (RBAC).</w:t>
      </w:r>
    </w:p>
    <w:p w:rsidR="00000000" w:rsidDel="00000000" w:rsidP="00000000" w:rsidRDefault="00000000" w:rsidRPr="00000000" w14:paraId="000000CF">
      <w:pPr>
        <w:spacing w:line="36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left="0"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Проблеми, що виникли, та шляхи їх вирішення</w:t>
      </w:r>
    </w:p>
    <w:p w:rsidR="00000000" w:rsidDel="00000000" w:rsidP="00000000" w:rsidRDefault="00000000" w:rsidRPr="00000000" w14:paraId="000000D3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 час практики виявлено кілька проблемних моментів та запропоновано шляхи їх усунення: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Неповнота даних у відкритих джерелах.</w:t>
      </w:r>
      <w:r w:rsidDel="00000000" w:rsidR="00000000" w:rsidRPr="00000000">
        <w:rPr>
          <w:sz w:val="28"/>
          <w:szCs w:val="28"/>
          <w:rtl w:val="0"/>
        </w:rPr>
        <w:t xml:space="preserve"> Багато записів не містили повних характеристик (наприклад, точна вага або обмеження по температурі).</w:t>
        <w:br w:type="textWrapping"/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створити механізм агрегації даних з декількох джерел, запровадити ручну перевірку ключових позицій, а також реалізувати модель «unknown/estimated» з маркуванням записів, які потребують підтвердження.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Різноманітність форматів даних.</w:t>
      </w:r>
      <w:r w:rsidDel="00000000" w:rsidR="00000000" w:rsidRPr="00000000">
        <w:rPr>
          <w:sz w:val="28"/>
          <w:szCs w:val="28"/>
          <w:rtl w:val="0"/>
        </w:rPr>
        <w:t xml:space="preserve"> Джерела використовували різні одиниці вимірювання і назви полів.</w:t>
        <w:br w:type="textWrapping"/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уніфікувати дані в ETL-процесі; встановити внутрішні стандарти зберігання даних (наприклад, вагу у кг, довжину у см).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Визначення правил сумісності.</w:t>
      </w:r>
      <w:r w:rsidDel="00000000" w:rsidR="00000000" w:rsidRPr="00000000">
        <w:rPr>
          <w:sz w:val="28"/>
          <w:szCs w:val="28"/>
          <w:rtl w:val="0"/>
        </w:rPr>
        <w:t xml:space="preserve"> Неочевидні випадки коли елементи умовно сумісні або несумісні через специфічні конструктивні властивості.</w:t>
        <w:br w:type="textWrapping"/>
        <w:t xml:space="preserve"> </w:t>
      </w:r>
      <w:r w:rsidDel="00000000" w:rsidR="00000000" w:rsidRPr="00000000">
        <w:rPr>
          <w:i w:val="1"/>
          <w:sz w:val="28"/>
          <w:szCs w:val="28"/>
          <w:rtl w:val="0"/>
        </w:rPr>
        <w:t xml:space="preserve">Рішення:</w:t>
      </w:r>
      <w:r w:rsidDel="00000000" w:rsidR="00000000" w:rsidRPr="00000000">
        <w:rPr>
          <w:sz w:val="28"/>
          <w:szCs w:val="28"/>
          <w:rtl w:val="0"/>
        </w:rPr>
        <w:t xml:space="preserve"> розробити модель сумісності з використанням тегів і правил, що оброблятимуть конфлікти; залучити експертів для складання первинного набору правил.</w:t>
      </w:r>
    </w:p>
    <w:p w:rsidR="00000000" w:rsidDel="00000000" w:rsidP="00000000" w:rsidRDefault="00000000" w:rsidRPr="00000000" w14:paraId="000000D7">
      <w:pPr>
        <w:spacing w:line="360" w:lineRule="auto"/>
        <w:ind w:lef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1080" w:firstLine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Висновки</w:t>
      </w:r>
    </w:p>
    <w:p w:rsidR="00000000" w:rsidDel="00000000" w:rsidP="00000000" w:rsidRDefault="00000000" w:rsidRPr="00000000" w14:paraId="000000DF">
      <w:pPr>
        <w:spacing w:after="240" w:before="24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Переддипломна практика була проведена успішно. Отримав практичний досвід у наступних напрямах: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before="24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аналіз і агрегування даних із різних джерел;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проектування архітектури веб-додатку;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налаштування інструментів розробки (React, Node.js, PostgreSQL, Docker);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підготовка технічної та аналітичної документації;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240" w:before="0"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реалізація PoC для демонстрації ключової функціональності (формування рекомендацій та перевірки сумісності).</w:t>
        <w:br w:type="textWrapping"/>
      </w:r>
    </w:p>
    <w:p w:rsidR="00000000" w:rsidDel="00000000" w:rsidP="00000000" w:rsidRDefault="00000000" w:rsidRPr="00000000" w14:paraId="000000E5">
      <w:pPr>
        <w:spacing w:after="240" w:before="240" w:line="360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Результати практики створили міцну базу для подальшої розробки дипломного проєкту: сформовано вимоги, прототип, та план дій для реалізації повноцінного продукту.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pgSz w:h="16838" w:w="11906" w:orient="portrait"/>
      <w:pgMar w:bottom="1134" w:top="1134" w:left="1418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9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Звичайний">
    <w:name w:val="Звичайний"/>
    <w:next w:val="Звичайни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1">
    <w:name w:val="Заголовок 1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k-UA" w:val="uk-UA"/>
    </w:rPr>
  </w:style>
  <w:style w:type="paragraph" w:styleId="Заголовок3">
    <w:name w:val="Заголовок 3"/>
    <w:basedOn w:val="Звичайний"/>
    <w:next w:val="Заголовок3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2"/>
    </w:pPr>
    <w:rPr>
      <w:b w:val="1"/>
      <w:bCs w:val="1"/>
      <w:w w:val="100"/>
      <w:position w:val="-1"/>
      <w:sz w:val="27"/>
      <w:szCs w:val="27"/>
      <w:effect w:val="none"/>
      <w:vertAlign w:val="baseline"/>
      <w:cs w:val="0"/>
      <w:em w:val="none"/>
      <w:lang w:bidi="ar-SA" w:eastAsia="uk-UA" w:val="uk-UA"/>
    </w:rPr>
  </w:style>
  <w:style w:type="paragraph" w:styleId="Заголовок4">
    <w:name w:val="Заголовок 4"/>
    <w:basedOn w:val="Звичайний"/>
    <w:next w:val="Звичайний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k-UA" w:val="uk-UA"/>
    </w:rPr>
  </w:style>
  <w:style w:type="character" w:styleId="Шрифтабзацузазамовчуванням">
    <w:name w:val="Шрифт абзацу за замовчуванням"/>
    <w:next w:val="Шрифтабзацузазамовчуванням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Звичайнатаблиця">
    <w:name w:val="Звичайна таблиця"/>
    <w:next w:val="Звичайнатаблиц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маєсписку">
    <w:name w:val="Немає списку"/>
    <w:next w:val="Немаєсписку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Звичайний(веб)">
    <w:name w:val="Звичайний (веб)"/>
    <w:basedOn w:val="Звичайний"/>
    <w:next w:val="Звичайни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Шрифтабзацузазамовчуванням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іперпосилання">
    <w:name w:val="Гіперпосилання"/>
    <w:next w:val="Гіперпосилання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w-headline">
    <w:name w:val="mw-headline"/>
    <w:basedOn w:val="Шрифтабзацузазамовчуванням"/>
    <w:next w:val="mw-headlin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">
    <w:name w:val="mw-editsection"/>
    <w:basedOn w:val="Шрифтабзацузазамовчуванням"/>
    <w:next w:val="mw-editsectio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bracket">
    <w:name w:val="mw-editsection-bracket"/>
    <w:basedOn w:val="Шрифтабзацузазамовчуванням"/>
    <w:next w:val="mw-editsection-bracke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mw-editsection-divider">
    <w:name w:val="mw-editsection-divider"/>
    <w:basedOn w:val="Шрифтабзацузазамовчуванням"/>
    <w:next w:val="mw-editsection-divid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Переглянутегіперпосилання">
    <w:name w:val="Переглянуте гіперпосилання"/>
    <w:next w:val="Переглянутегіперпосилання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cont_h">
    <w:name w:val="cont_h"/>
    <w:basedOn w:val="Шрифтабзацузазамовчуванням"/>
    <w:next w:val="cont_h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ійколонтитул">
    <w:name w:val="Верхній колонтитул"/>
    <w:basedOn w:val="Звичайний"/>
    <w:next w:val="Верхні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орінки">
    <w:name w:val="Номер сторінки"/>
    <w:basedOn w:val="Шрифтабзацузазамовчуванням"/>
    <w:next w:val="Номерсторінки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uk-U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n2hIb84S0Ba8e+SAM+1w/Nav+Q==">CgMxLjAyDmguZG5qeGUzaGltaDNtMg5oLnpkeGFrNDJqNms5eTIOaC4zODNramczY29ybmUyDmguaXQ1YWZsc2l6aDlwMgxoLnJ0eTN6ZzdoM2gyDmguN2pxdGplN21xbGpvMg5oLjgxZ2VtdDNmcHVxdjIOaC5zeGxnZWVsbno0dWEyDmguMjAyZDNhZHM5ZTVlMg5oLmg1OGxlNGszdnc0YzIOaC44NmEyYTVzOHZ6ZjYyDmguNHNwM3ZhZndjbnNtMg5oLmc5MDQzMWFrMWl5ZjgAciExUHE0OGdkb2xZS0k5VDVldW5nUXYyTU5IN1hoOEZqM3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2023-10-06T08:01:00Z</dcterms:created>
  <dc:creator>ASD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