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667" w:rsidRPr="00906F62" w:rsidRDefault="00337667" w:rsidP="00906F62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6F62"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№5</w:t>
      </w:r>
    </w:p>
    <w:p w:rsidR="00337667" w:rsidRPr="00906F62" w:rsidRDefault="00906F62" w:rsidP="00906F62">
      <w:pPr>
        <w:spacing w:line="360" w:lineRule="auto"/>
        <w:ind w:firstLine="567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6F62">
        <w:rPr>
          <w:rFonts w:ascii="Times New Roman" w:hAnsi="Times New Roman" w:cs="Times New Roman"/>
          <w:b/>
          <w:sz w:val="24"/>
          <w:szCs w:val="24"/>
        </w:rPr>
        <w:t>Создание отчетов по моделям</w:t>
      </w:r>
    </w:p>
    <w:p w:rsidR="00337667" w:rsidRPr="00906F62" w:rsidRDefault="00337667" w:rsidP="00906F62">
      <w:pPr>
        <w:pStyle w:val="a3"/>
        <w:spacing w:after="0" w:line="360" w:lineRule="auto"/>
        <w:ind w:firstLine="709"/>
        <w:jc w:val="both"/>
      </w:pPr>
      <w:r w:rsidRPr="00906F62">
        <w:rPr>
          <w:b/>
        </w:rPr>
        <w:t>1. Цель работы</w:t>
      </w:r>
      <w:r w:rsidRPr="00906F62">
        <w:t xml:space="preserve"> – </w:t>
      </w:r>
      <w:r w:rsidR="00906F62" w:rsidRPr="00906F62">
        <w:t>освоить инструмент для автоматического создания отчетов по моделям</w:t>
      </w:r>
      <w:r w:rsidRPr="00906F62">
        <w:t xml:space="preserve">. </w:t>
      </w:r>
    </w:p>
    <w:p w:rsidR="00337667" w:rsidRPr="00906F62" w:rsidRDefault="00337667" w:rsidP="00906F62">
      <w:pPr>
        <w:pStyle w:val="a3"/>
        <w:spacing w:after="0" w:line="360" w:lineRule="auto"/>
        <w:ind w:firstLine="709"/>
        <w:jc w:val="both"/>
        <w:rPr>
          <w:b/>
        </w:rPr>
      </w:pPr>
      <w:r w:rsidRPr="00906F62">
        <w:rPr>
          <w:b/>
        </w:rPr>
        <w:t>2. Общие сведения</w:t>
      </w:r>
    </w:p>
    <w:p w:rsidR="00906F62" w:rsidRPr="00906F62" w:rsidRDefault="0058423D" w:rsidP="005842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Process Modeller</w:t>
      </w:r>
      <w:bookmarkStart w:id="0" w:name="_GoBack"/>
      <w:bookmarkEnd w:id="0"/>
      <w:r w:rsidR="00906F62" w:rsidRPr="00906F62">
        <w:rPr>
          <w:rFonts w:ascii="Times New Roman" w:hAnsi="Times New Roman" w:cs="Times New Roman"/>
          <w:sz w:val="24"/>
          <w:szCs w:val="24"/>
        </w:rPr>
        <w:t xml:space="preserve"> имеет мощный инструмент генерации отчетов. Отчеты по модели вызываются из пункта меню </w:t>
      </w:r>
      <w:proofErr w:type="spellStart"/>
      <w:r w:rsidR="00906F62"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="00906F62" w:rsidRPr="00906F62">
        <w:rPr>
          <w:rFonts w:ascii="Times New Roman" w:hAnsi="Times New Roman" w:cs="Times New Roman"/>
          <w:sz w:val="24"/>
          <w:szCs w:val="24"/>
        </w:rPr>
        <w:t xml:space="preserve">. Всего имеется семь типов отчетов: </w:t>
      </w:r>
    </w:p>
    <w:p w:rsidR="00906F62" w:rsidRPr="00906F62" w:rsidRDefault="00906F62" w:rsidP="00906F62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Этот отчет включает информацию о контексте модели - имя модели, точку зрения, область, цель, имя автора, дату создания и др. </w:t>
      </w:r>
    </w:p>
    <w:p w:rsidR="00906F62" w:rsidRPr="00906F62" w:rsidRDefault="00906F62" w:rsidP="00906F62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Отчет по конкретной диаграмме. Включает список объектов (работ, стрелок, хранилищ данных, внешних ссылок и т.д.). </w:t>
      </w:r>
    </w:p>
    <w:p w:rsidR="00906F62" w:rsidRPr="00906F62" w:rsidRDefault="00906F62" w:rsidP="00906F62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Наиболее полный отчет по модели. Может включать полный список объектов модели (работ, стрелок с указанием их типа и др.) и свойства, определяемые пользователем. </w:t>
      </w:r>
    </w:p>
    <w:p w:rsidR="00906F62" w:rsidRPr="00906F62" w:rsidRDefault="00906F62" w:rsidP="00906F62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Отчет о результатах стоимостного анализа. </w:t>
      </w:r>
    </w:p>
    <w:p w:rsidR="00906F62" w:rsidRPr="00906F62" w:rsidRDefault="00906F62" w:rsidP="00906F62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Arrow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Отчет по стрелкам. Может содержать информацию из словаря стрелок, информацию о работе-источнике, работе-назначении стрелки и информацию о разветвлении и слиянии стрелок. </w:t>
      </w:r>
    </w:p>
    <w:p w:rsidR="00906F62" w:rsidRPr="00906F62" w:rsidRDefault="00906F62" w:rsidP="00906F62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Отчет, содержащий список синтаксических ошибок модели. </w:t>
      </w:r>
    </w:p>
    <w:p w:rsidR="00906F62" w:rsidRPr="00906F62" w:rsidRDefault="00906F62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Синтаксические ошибки IDEF0 с точки зрения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разделяются на три типа: </w:t>
      </w:r>
    </w:p>
    <w:p w:rsidR="00906F62" w:rsidRPr="00906F62" w:rsidRDefault="00906F62" w:rsidP="00906F62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во-первых, это ошибки, которые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выявить не в состоянии.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не позволяет анализировать синтаксис естественного языка (английского и русского) и смысл имен объектов и поэтому игнорирует ошибки этого типа. Выявление таких ошибок - ручная работа. </w:t>
      </w:r>
    </w:p>
    <w:p w:rsidR="00906F62" w:rsidRPr="00906F62" w:rsidRDefault="00906F62" w:rsidP="00906F62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6F62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906F62">
        <w:rPr>
          <w:rFonts w:ascii="Times New Roman" w:hAnsi="Times New Roman" w:cs="Times New Roman"/>
          <w:sz w:val="24"/>
          <w:szCs w:val="24"/>
        </w:rPr>
        <w:t xml:space="preserve">шибки второго типа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просто не допускает. Например, каждая грань работы предназначена для определенного типа стрелок.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просто не позволит создать на диаграмме IDEF0 внутреннюю стрелку, выходящую из левой грани работы и входящую в правую грань. </w:t>
      </w:r>
    </w:p>
    <w:p w:rsidR="00906F62" w:rsidRPr="00906F62" w:rsidRDefault="00906F62" w:rsidP="00906F62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6F62">
        <w:rPr>
          <w:rFonts w:ascii="Times New Roman" w:hAnsi="Times New Roman" w:cs="Times New Roman"/>
          <w:sz w:val="24"/>
          <w:szCs w:val="24"/>
        </w:rPr>
        <w:t>т</w:t>
      </w:r>
      <w:proofErr w:type="gramEnd"/>
      <w:r w:rsidRPr="00906F62">
        <w:rPr>
          <w:rFonts w:ascii="Times New Roman" w:hAnsi="Times New Roman" w:cs="Times New Roman"/>
          <w:sz w:val="24"/>
          <w:szCs w:val="24"/>
        </w:rPr>
        <w:t xml:space="preserve">ретий тип ошибок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позволяет допустить, но отмечает их. Полный их список можно получить в отчете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Это единственный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неопциональный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отчет в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>. Список ошибок может содержать, например, неименованные работы и стрелки (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unnamed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arrow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unnamed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>), несвязанные стрелки (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unconnected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arrow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>), неразрешенные стрелки (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unresolved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tunneled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arrow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lastRenderedPageBreak/>
        <w:t>connections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), работы, не </w:t>
      </w:r>
      <w:proofErr w:type="gramStart"/>
      <w:r w:rsidRPr="00906F62">
        <w:rPr>
          <w:rFonts w:ascii="Times New Roman" w:hAnsi="Times New Roman" w:cs="Times New Roman"/>
          <w:sz w:val="24"/>
          <w:szCs w:val="24"/>
        </w:rPr>
        <w:t>имеющие</w:t>
      </w:r>
      <w:proofErr w:type="gramEnd"/>
      <w:r w:rsidRPr="00906F62">
        <w:rPr>
          <w:rFonts w:ascii="Times New Roman" w:hAnsi="Times New Roman" w:cs="Times New Roman"/>
          <w:sz w:val="24"/>
          <w:szCs w:val="24"/>
        </w:rPr>
        <w:t xml:space="preserve"> по крайней мере одной стрелки выхода и одной стрелки управления, и т.д. </w:t>
      </w:r>
    </w:p>
    <w:p w:rsidR="00906F62" w:rsidRPr="00906F62" w:rsidRDefault="00906F62" w:rsidP="00906F62">
      <w:pPr>
        <w:pStyle w:val="a7"/>
        <w:spacing w:before="0" w:beforeAutospacing="0" w:after="0" w:afterAutospacing="0" w:line="360" w:lineRule="auto"/>
        <w:ind w:firstLine="709"/>
        <w:jc w:val="both"/>
      </w:pPr>
      <w:r w:rsidRPr="00906F62">
        <w:t xml:space="preserve">При выборе пункта меню, который соответствует какому-либо отчету, появляется диалог настройки отчета. Для каждого из семи типов отчетов он выглядит по-своему. Рассмотрим типичный диалог </w:t>
      </w:r>
      <w:proofErr w:type="spellStart"/>
      <w:r w:rsidRPr="00906F62">
        <w:t>Arrow</w:t>
      </w:r>
      <w:proofErr w:type="spellEnd"/>
      <w:r w:rsidRPr="00906F62">
        <w:t xml:space="preserve"> </w:t>
      </w:r>
      <w:proofErr w:type="spellStart"/>
      <w:r w:rsidRPr="00906F62">
        <w:t>Report</w:t>
      </w:r>
      <w:proofErr w:type="spellEnd"/>
      <w:r w:rsidRPr="00906F62">
        <w:t xml:space="preserve"> (рис.1).</w:t>
      </w:r>
      <w:r w:rsidRPr="00906F62">
        <w:br/>
        <w:t xml:space="preserve">Раскрывающийся список </w:t>
      </w:r>
      <w:proofErr w:type="spellStart"/>
      <w:r w:rsidRPr="00906F62">
        <w:t>Standard</w:t>
      </w:r>
      <w:proofErr w:type="spellEnd"/>
      <w:r w:rsidRPr="00906F62">
        <w:t xml:space="preserve"> </w:t>
      </w:r>
      <w:proofErr w:type="spellStart"/>
      <w:r w:rsidRPr="00906F62">
        <w:t>Reports</w:t>
      </w:r>
      <w:proofErr w:type="spellEnd"/>
      <w:r w:rsidRPr="00906F62">
        <w:t xml:space="preserve"> позволяет выбрать один из стандартных отчетов. Стандартный отчет - это запоминаемая комбинация переключателей, флажков и других элементов управления диалога. Для создания собственного стандартного отчета необходимо задать опции отчета, ввести имя отчета в поле списка выбора и щелкнуть по кнопке </w:t>
      </w:r>
      <w:proofErr w:type="spellStart"/>
      <w:r w:rsidRPr="00906F62">
        <w:t>New</w:t>
      </w:r>
      <w:proofErr w:type="spellEnd"/>
      <w:r w:rsidRPr="00906F62">
        <w:t xml:space="preserve">. </w:t>
      </w:r>
      <w:proofErr w:type="spellStart"/>
      <w:r w:rsidRPr="00906F62">
        <w:t>BPwin</w:t>
      </w:r>
      <w:proofErr w:type="spellEnd"/>
      <w:r w:rsidRPr="00906F62">
        <w:t xml:space="preserve"> сохраняет информацию о стандартном отчете в файле BPWINRPT.INI. Все определения этого файла доступны из любой модели. Единственное ограничение - свойства, определяемые пользователем (</w:t>
      </w:r>
      <w:proofErr w:type="spellStart"/>
      <w:r w:rsidRPr="00906F62">
        <w:t>User</w:t>
      </w:r>
      <w:proofErr w:type="spellEnd"/>
      <w:r w:rsidRPr="00906F62">
        <w:t xml:space="preserve"> </w:t>
      </w:r>
      <w:proofErr w:type="spellStart"/>
      <w:r w:rsidRPr="00906F62">
        <w:t>Defined</w:t>
      </w:r>
      <w:proofErr w:type="spellEnd"/>
      <w:r w:rsidRPr="00906F62">
        <w:t xml:space="preserve"> </w:t>
      </w:r>
      <w:proofErr w:type="spellStart"/>
      <w:r w:rsidRPr="00906F62">
        <w:t>Properties</w:t>
      </w:r>
      <w:proofErr w:type="spellEnd"/>
      <w:r w:rsidRPr="00906F62">
        <w:t>). Они сохраняются в виде указателя и поэтому доступны только из родной модели. Стандартный отчет можно изменить или удалить.</w:t>
      </w:r>
    </w:p>
    <w:p w:rsidR="00906F62" w:rsidRPr="00906F62" w:rsidRDefault="00906F62" w:rsidP="00906F62">
      <w:pPr>
        <w:pStyle w:val="a7"/>
        <w:spacing w:before="0" w:beforeAutospacing="0" w:after="0" w:afterAutospacing="0" w:line="360" w:lineRule="auto"/>
        <w:jc w:val="center"/>
      </w:pPr>
      <w:r w:rsidRPr="00906F62">
        <w:rPr>
          <w:noProof/>
        </w:rPr>
        <w:drawing>
          <wp:inline distT="0" distB="0" distL="0" distR="0" wp14:anchorId="3DC8148A" wp14:editId="3FC8D0FE">
            <wp:extent cx="4152265" cy="3983355"/>
            <wp:effectExtent l="0" t="0" r="635" b="0"/>
            <wp:docPr id="5" name="Рисунок 5" descr="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6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F62" w:rsidRPr="00906F62" w:rsidRDefault="00906F62" w:rsidP="00906F62">
      <w:pPr>
        <w:pStyle w:val="a7"/>
        <w:spacing w:before="0" w:beforeAutospacing="0" w:after="0" w:afterAutospacing="0" w:line="360" w:lineRule="auto"/>
        <w:ind w:firstLine="709"/>
        <w:jc w:val="center"/>
      </w:pPr>
      <w:r w:rsidRPr="00906F62">
        <w:t>Рис.1.Диалог настройки отчета</w:t>
      </w:r>
    </w:p>
    <w:p w:rsidR="00906F62" w:rsidRPr="00906F62" w:rsidRDefault="00906F62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06F62" w:rsidRPr="00906F62" w:rsidRDefault="00906F62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В правом верхнем углу диалога находится группа управляющих элементов для выбора формата отчета. Доступны следующие форматы: </w:t>
      </w:r>
    </w:p>
    <w:p w:rsidR="00906F62" w:rsidRPr="00906F62" w:rsidRDefault="00906F62" w:rsidP="00906F62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отчеты включают метку поля, затем, в следующей строке, печатается содержимое поля; </w:t>
      </w:r>
    </w:p>
    <w:p w:rsidR="00906F62" w:rsidRPr="00906F62" w:rsidRDefault="00906F62" w:rsidP="00906F62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lastRenderedPageBreak/>
        <w:t>Fixed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каждое поле печатается в собственной колонке; </w:t>
      </w:r>
    </w:p>
    <w:p w:rsidR="00906F62" w:rsidRPr="00906F62" w:rsidRDefault="00906F62" w:rsidP="00906F62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Tab-Comma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Delimited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каждое поле печатается в собственной колонке. Колонки разделяются знаком табуляции или запятыми; </w:t>
      </w:r>
    </w:p>
    <w:p w:rsidR="00906F62" w:rsidRPr="00906F62" w:rsidRDefault="00906F62" w:rsidP="00906F62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DDE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данные передаются по DDE приложению, например MS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906F62" w:rsidRPr="00906F62" w:rsidRDefault="00906F62" w:rsidP="00906F62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RPTwin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отчет создается в формате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Platinum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RPTwin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специализированного генератора отчетов, который входит в поставку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06F62" w:rsidRPr="00906F62" w:rsidRDefault="00906F62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Опция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Ordering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(на отчете по стрелкам отсутствует) сортирует данные по какому-либо значению.</w:t>
      </w:r>
    </w:p>
    <w:p w:rsidR="00906F62" w:rsidRPr="00906F62" w:rsidRDefault="00906F62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Опция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Multi-Valued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регулирует вывод полей в отчете при группировке данных: </w:t>
      </w:r>
    </w:p>
    <w:p w:rsidR="00906F62" w:rsidRPr="00906F62" w:rsidRDefault="00906F62" w:rsidP="00906F62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Repeating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F62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детальные данные объединяются в одно поле, между значениями вставляется +. </w:t>
      </w:r>
    </w:p>
    <w:p w:rsidR="00906F62" w:rsidRPr="00906F62" w:rsidRDefault="00906F62" w:rsidP="00906F62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Filled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- дублирование данных для каждого заголовка группы; </w:t>
      </w:r>
    </w:p>
    <w:p w:rsidR="00906F62" w:rsidRPr="00906F62" w:rsidRDefault="00906F62" w:rsidP="00906F62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6F62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906F62">
        <w:rPr>
          <w:rFonts w:ascii="Times New Roman" w:hAnsi="Times New Roman" w:cs="Times New Roman"/>
          <w:sz w:val="24"/>
          <w:szCs w:val="24"/>
        </w:rPr>
        <w:t xml:space="preserve"> (опция по умолчанию) - печатается заголовок группы, затем - детальная информация. </w:t>
      </w:r>
    </w:p>
    <w:p w:rsidR="00337667" w:rsidRPr="00906F62" w:rsidRDefault="00337667" w:rsidP="00906F62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62">
        <w:rPr>
          <w:rFonts w:ascii="Times New Roman" w:hAnsi="Times New Roman" w:cs="Times New Roman"/>
          <w:b/>
          <w:sz w:val="24"/>
          <w:szCs w:val="24"/>
        </w:rPr>
        <w:t>3. Порядок выполнения работы</w:t>
      </w:r>
    </w:p>
    <w:p w:rsidR="00906F62" w:rsidRPr="00906F62" w:rsidRDefault="00337667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1) </w:t>
      </w:r>
      <w:r w:rsidR="00906F62" w:rsidRPr="00906F62">
        <w:rPr>
          <w:rFonts w:ascii="Times New Roman" w:hAnsi="Times New Roman" w:cs="Times New Roman"/>
          <w:sz w:val="24"/>
          <w:szCs w:val="24"/>
        </w:rPr>
        <w:t>По созданным моделям (</w:t>
      </w:r>
      <w:r w:rsidR="00906F62" w:rsidRPr="00906F62">
        <w:rPr>
          <w:rFonts w:ascii="Times New Roman" w:hAnsi="Times New Roman" w:cs="Times New Roman"/>
          <w:sz w:val="24"/>
          <w:szCs w:val="24"/>
        </w:rPr>
        <w:t>лабораторные работы 4,5</w:t>
      </w:r>
      <w:r w:rsidR="00906F62" w:rsidRPr="00906F62">
        <w:rPr>
          <w:rFonts w:ascii="Times New Roman" w:hAnsi="Times New Roman" w:cs="Times New Roman"/>
          <w:sz w:val="24"/>
          <w:szCs w:val="24"/>
        </w:rPr>
        <w:t xml:space="preserve">) получить </w:t>
      </w:r>
      <w:r w:rsidR="00B96E48">
        <w:rPr>
          <w:rFonts w:ascii="Times New Roman" w:hAnsi="Times New Roman" w:cs="Times New Roman"/>
          <w:sz w:val="24"/>
          <w:szCs w:val="24"/>
        </w:rPr>
        <w:t xml:space="preserve">шесть </w:t>
      </w:r>
      <w:r w:rsidR="00906F62" w:rsidRPr="00906F62">
        <w:rPr>
          <w:rFonts w:ascii="Times New Roman" w:hAnsi="Times New Roman" w:cs="Times New Roman"/>
          <w:sz w:val="24"/>
          <w:szCs w:val="24"/>
        </w:rPr>
        <w:t xml:space="preserve">типов отчетов. </w:t>
      </w:r>
    </w:p>
    <w:p w:rsidR="00906F62" w:rsidRPr="00906F62" w:rsidRDefault="00906F62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>2) Настроить отчеты таким образом, чтобы они отражали основные характеристики модели:</w:t>
      </w:r>
    </w:p>
    <w:p w:rsidR="00906F62" w:rsidRPr="00B96E48" w:rsidRDefault="00906F62" w:rsidP="00B96E48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E48">
        <w:rPr>
          <w:rFonts w:ascii="Times New Roman" w:hAnsi="Times New Roman" w:cs="Times New Roman"/>
          <w:sz w:val="24"/>
          <w:szCs w:val="24"/>
        </w:rPr>
        <w:t>Отчет по модели должен включать название модели, автора, точку зрения, цель создания, дату создания и окончания редактирования модели.</w:t>
      </w:r>
    </w:p>
    <w:p w:rsidR="00906F62" w:rsidRPr="00B96E48" w:rsidRDefault="00906F62" w:rsidP="00B96E48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E48">
        <w:rPr>
          <w:rFonts w:ascii="Times New Roman" w:hAnsi="Times New Roman" w:cs="Times New Roman"/>
          <w:sz w:val="24"/>
          <w:szCs w:val="24"/>
        </w:rPr>
        <w:t>Отчет по стрелкам должен содержать название и краткое описание стрелок.</w:t>
      </w:r>
    </w:p>
    <w:p w:rsidR="00906F62" w:rsidRPr="00B96E48" w:rsidRDefault="00906F62" w:rsidP="00B96E48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E48">
        <w:rPr>
          <w:rFonts w:ascii="Times New Roman" w:hAnsi="Times New Roman" w:cs="Times New Roman"/>
          <w:sz w:val="24"/>
          <w:szCs w:val="24"/>
        </w:rPr>
        <w:t xml:space="preserve">Отчет по блокам должен </w:t>
      </w:r>
      <w:r w:rsidRPr="00B96E48">
        <w:rPr>
          <w:rFonts w:ascii="Times New Roman" w:hAnsi="Times New Roman" w:cs="Times New Roman"/>
          <w:sz w:val="24"/>
          <w:szCs w:val="24"/>
        </w:rPr>
        <w:t xml:space="preserve">содержать название и краткое описание </w:t>
      </w:r>
      <w:r w:rsidRPr="00B96E48">
        <w:rPr>
          <w:rFonts w:ascii="Times New Roman" w:hAnsi="Times New Roman" w:cs="Times New Roman"/>
          <w:sz w:val="24"/>
          <w:szCs w:val="24"/>
        </w:rPr>
        <w:t xml:space="preserve">блоков. </w:t>
      </w:r>
    </w:p>
    <w:p w:rsidR="00906F62" w:rsidRPr="00B96E48" w:rsidRDefault="00906F62" w:rsidP="00B96E48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E48">
        <w:rPr>
          <w:rFonts w:ascii="Times New Roman" w:hAnsi="Times New Roman" w:cs="Times New Roman"/>
          <w:sz w:val="24"/>
          <w:szCs w:val="24"/>
        </w:rPr>
        <w:t>Отчет по согласованности. В случае вывода ошибок по модели – их необходимо исправить и повторно сгенерировать отчет.</w:t>
      </w:r>
    </w:p>
    <w:p w:rsidR="00906F62" w:rsidRPr="00B96E48" w:rsidRDefault="00906F62" w:rsidP="00B96E48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E48">
        <w:rPr>
          <w:rFonts w:ascii="Times New Roman" w:hAnsi="Times New Roman" w:cs="Times New Roman"/>
          <w:sz w:val="24"/>
          <w:szCs w:val="24"/>
        </w:rPr>
        <w:t>Отчет по стоимости должен отображать суммарную стоимость процесса, используемые ресурсы, длительность выполнения процессов.</w:t>
      </w:r>
    </w:p>
    <w:p w:rsidR="00337667" w:rsidRDefault="00337667" w:rsidP="00906F62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62">
        <w:rPr>
          <w:rFonts w:ascii="Times New Roman" w:hAnsi="Times New Roman" w:cs="Times New Roman"/>
          <w:b/>
          <w:sz w:val="24"/>
          <w:szCs w:val="24"/>
        </w:rPr>
        <w:t>4. Содержание отчёта по лабораторной работе</w:t>
      </w:r>
    </w:p>
    <w:p w:rsidR="00906F62" w:rsidRPr="00906F62" w:rsidRDefault="00906F62" w:rsidP="00906F62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 xml:space="preserve">Сгенерированные в </w:t>
      </w:r>
      <w:r>
        <w:rPr>
          <w:rFonts w:ascii="Times New Roman" w:hAnsi="Times New Roman" w:cs="Times New Roman"/>
          <w:sz w:val="24"/>
          <w:szCs w:val="24"/>
        </w:rPr>
        <w:t>удобочитаемом</w:t>
      </w:r>
      <w:r w:rsidRPr="00906F62">
        <w:rPr>
          <w:rFonts w:ascii="Times New Roman" w:hAnsi="Times New Roman" w:cs="Times New Roman"/>
          <w:sz w:val="24"/>
          <w:szCs w:val="24"/>
        </w:rPr>
        <w:t xml:space="preserve"> формате отчеты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906F62">
        <w:rPr>
          <w:rFonts w:ascii="Times New Roman" w:hAnsi="Times New Roman" w:cs="Times New Roman"/>
          <w:sz w:val="24"/>
          <w:szCs w:val="24"/>
        </w:rPr>
        <w:t>моделям.</w:t>
      </w:r>
    </w:p>
    <w:p w:rsidR="00337667" w:rsidRPr="00906F62" w:rsidRDefault="00337667" w:rsidP="00906F6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62">
        <w:rPr>
          <w:rFonts w:ascii="Times New Roman" w:hAnsi="Times New Roman" w:cs="Times New Roman"/>
          <w:b/>
          <w:sz w:val="24"/>
          <w:szCs w:val="24"/>
        </w:rPr>
        <w:t>5. Варианты индивидуальных заданий</w:t>
      </w:r>
    </w:p>
    <w:p w:rsidR="00337667" w:rsidRPr="00906F62" w:rsidRDefault="00337667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F62">
        <w:rPr>
          <w:rFonts w:ascii="Times New Roman" w:hAnsi="Times New Roman" w:cs="Times New Roman"/>
          <w:sz w:val="24"/>
          <w:szCs w:val="24"/>
        </w:rPr>
        <w:t>Варианты индивидуальных заданий остаются прежними, как и в предыдущей лабораторной работе №</w:t>
      </w:r>
      <w:r w:rsidR="00B96E48">
        <w:rPr>
          <w:rFonts w:ascii="Times New Roman" w:hAnsi="Times New Roman" w:cs="Times New Roman"/>
          <w:sz w:val="24"/>
          <w:szCs w:val="24"/>
        </w:rPr>
        <w:t>5</w:t>
      </w:r>
      <w:r w:rsidRPr="00906F62">
        <w:rPr>
          <w:rFonts w:ascii="Times New Roman" w:hAnsi="Times New Roman" w:cs="Times New Roman"/>
          <w:sz w:val="24"/>
          <w:szCs w:val="24"/>
        </w:rPr>
        <w:t>.</w:t>
      </w:r>
    </w:p>
    <w:p w:rsidR="00337667" w:rsidRPr="00906F62" w:rsidRDefault="00337667" w:rsidP="00906F6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37667" w:rsidRPr="00906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3884"/>
    <w:multiLevelType w:val="multilevel"/>
    <w:tmpl w:val="BA2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6B4500"/>
    <w:multiLevelType w:val="hybridMultilevel"/>
    <w:tmpl w:val="8C40FFC8"/>
    <w:lvl w:ilvl="0" w:tplc="A4BE96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92D1895"/>
    <w:multiLevelType w:val="multilevel"/>
    <w:tmpl w:val="8EE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1DD06F8"/>
    <w:multiLevelType w:val="hybridMultilevel"/>
    <w:tmpl w:val="E8940C7A"/>
    <w:lvl w:ilvl="0" w:tplc="22B041C0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9A67EB5"/>
    <w:multiLevelType w:val="multilevel"/>
    <w:tmpl w:val="8C74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DA37FC"/>
    <w:multiLevelType w:val="multilevel"/>
    <w:tmpl w:val="F72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667"/>
    <w:rsid w:val="001E7B29"/>
    <w:rsid w:val="00337667"/>
    <w:rsid w:val="0058423D"/>
    <w:rsid w:val="008D1A7F"/>
    <w:rsid w:val="00906F62"/>
    <w:rsid w:val="00B9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667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337667"/>
    <w:pPr>
      <w:spacing w:after="120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rsid w:val="003376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06F6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06F6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rmal (Web)"/>
    <w:basedOn w:val="a"/>
    <w:rsid w:val="00906F6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2">
    <w:name w:val="2"/>
    <w:basedOn w:val="a"/>
    <w:rsid w:val="00906F6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styleId="a8">
    <w:name w:val="List Paragraph"/>
    <w:basedOn w:val="a"/>
    <w:uiPriority w:val="34"/>
    <w:qFormat/>
    <w:rsid w:val="00B96E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667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337667"/>
    <w:pPr>
      <w:spacing w:after="120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rsid w:val="003376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06F6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06F6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rmal (Web)"/>
    <w:basedOn w:val="a"/>
    <w:rsid w:val="00906F6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2">
    <w:name w:val="2"/>
    <w:basedOn w:val="a"/>
    <w:rsid w:val="00906F6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styleId="a8">
    <w:name w:val="List Paragraph"/>
    <w:basedOn w:val="a"/>
    <w:uiPriority w:val="34"/>
    <w:qFormat/>
    <w:rsid w:val="00B96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ВлГУ</Company>
  <LinksUpToDate>false</LinksUpToDate>
  <CharactersWithSpaces>5047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К. Бородина</dc:creator>
  <cp:lastModifiedBy>Alex</cp:lastModifiedBy>
  <cp:revision>3</cp:revision>
  <dcterms:created xsi:type="dcterms:W3CDTF">2024-11-12T13:00:00Z</dcterms:created>
  <dcterms:modified xsi:type="dcterms:W3CDTF">2024-11-12T13:00:00Z</dcterms:modified>
</cp:coreProperties>
</file>