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95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2518"/>
        <w:gridCol w:w="2300"/>
        <w:gridCol w:w="2555"/>
      </w:tblGrid>
      <w:tr w:rsidR="00E30836" w:rsidRPr="002B5585" w:rsidTr="0001246E">
        <w:trPr>
          <w:trHeight w:val="1015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ПРАВИТЕЛЬСТВО САНКТ-ПЕТЕРБУРГА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КОМИТЕТ ПО НАУКЕ И ВЫСШЕЙ ШКОЛЕ</w:t>
            </w:r>
          </w:p>
        </w:tc>
      </w:tr>
      <w:tr w:rsidR="00E30836" w:rsidRPr="002B5585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B5585" w:rsidTr="0001246E">
        <w:trPr>
          <w:trHeight w:val="2011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Санкт-Петербургское государственное бюджетное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профессиональное образовательное учреждение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«ПЕТРОВСКИЙ КОЛЛЕДЖ»</w:t>
            </w: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(СПб ГБПОУ «Петровский колледж»)</w:t>
            </w:r>
          </w:p>
        </w:tc>
      </w:tr>
      <w:tr w:rsidR="00E30836" w:rsidRPr="002B5585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B5585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Отделение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информационно-промышленных технологий и судостроения</w:t>
            </w:r>
          </w:p>
        </w:tc>
      </w:tr>
      <w:tr w:rsidR="00E30836" w:rsidRPr="002B5585" w:rsidTr="0001246E">
        <w:trPr>
          <w:trHeight w:val="632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01246E" w:rsidRDefault="00E30836" w:rsidP="0001246E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ДИПЛОМНЫЙ</w:t>
            </w:r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ПРОЕКТ</w:t>
            </w:r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E30836" w:rsidRDefault="00E30836" w:rsidP="00E30836">
            <w:pPr>
              <w:spacing w:after="0"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СОЗДАНИЕ ВЕБ-ПРИЛОЖЕНИЯ «ВОПРОСНИК»</w:t>
            </w:r>
          </w:p>
        </w:tc>
      </w:tr>
      <w:tr w:rsidR="00E30836" w:rsidRPr="00276457" w:rsidTr="0001246E">
        <w:trPr>
          <w:trHeight w:val="52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 w:val="restart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Бабичев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Илья Андреевич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2300" w:type="dxa"/>
          </w:tcPr>
          <w:p w:rsidR="00E30836" w:rsidRPr="00E30836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3502</w:t>
            </w:r>
          </w:p>
        </w:tc>
        <w:tc>
          <w:tcPr>
            <w:tcW w:w="2554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</w:p>
        </w:tc>
      </w:tr>
      <w:tr w:rsidR="00E30836" w:rsidRPr="00E30836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  <w:proofErr w:type="spellEnd"/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839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E30836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А.А.Евладов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B5585" w:rsidTr="0001246E">
        <w:trPr>
          <w:trHeight w:val="644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И.О.Фамилия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(при наличии)</w:t>
            </w: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373" w:type="dxa"/>
            <w:gridSpan w:val="3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2764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E30836" w:rsidRPr="00276457" w:rsidTr="0001246E">
        <w:trPr>
          <w:trHeight w:val="663"/>
          <w:jc w:val="center"/>
        </w:trPr>
        <w:tc>
          <w:tcPr>
            <w:tcW w:w="2165" w:type="dxa"/>
            <w:vMerge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  <w:p w:rsidR="00E30836" w:rsidRPr="00276457" w:rsidRDefault="00E30836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(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Личная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подпись</w:t>
            </w:r>
            <w:proofErr w:type="spellEnd"/>
            <w:r w:rsidRPr="00276457">
              <w:rPr>
                <w:rFonts w:ascii="Times New Roman" w:hAnsi="Times New Roman" w:cs="Times New Roman"/>
                <w:i/>
                <w:sz w:val="18"/>
                <w:szCs w:val="18"/>
              </w:rPr>
              <w:t>)</w:t>
            </w:r>
          </w:p>
        </w:tc>
        <w:tc>
          <w:tcPr>
            <w:tcW w:w="4854" w:type="dxa"/>
            <w:gridSpan w:val="2"/>
          </w:tcPr>
          <w:p w:rsidR="00E30836" w:rsidRPr="0001246E" w:rsidRDefault="0001246E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Е.Е.Лосик</w:t>
            </w:r>
            <w:proofErr w:type="spellEnd"/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E30836" w:rsidP="00B300F3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836" w:rsidRPr="00276457" w:rsidTr="0001246E">
        <w:trPr>
          <w:trHeight w:val="507"/>
          <w:jc w:val="center"/>
        </w:trPr>
        <w:tc>
          <w:tcPr>
            <w:tcW w:w="9538" w:type="dxa"/>
            <w:gridSpan w:val="4"/>
          </w:tcPr>
          <w:p w:rsidR="00E30836" w:rsidRPr="00276457" w:rsidRDefault="0001246E" w:rsidP="00B300F3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2019</w:t>
            </w:r>
          </w:p>
        </w:tc>
      </w:tr>
    </w:tbl>
    <w:sdt>
      <w:sdtPr>
        <w:id w:val="-1966881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US" w:eastAsia="en-US"/>
        </w:rPr>
      </w:sdtEndPr>
      <w:sdtContent>
        <w:p w:rsidR="002B5585" w:rsidRDefault="002B5585">
          <w:pPr>
            <w:pStyle w:val="a4"/>
          </w:pPr>
          <w:r>
            <w:t>Оглавление</w:t>
          </w:r>
        </w:p>
        <w:p w:rsidR="002B5585" w:rsidRDefault="002B5585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5035" w:history="1">
            <w:r w:rsidRPr="001A3E49">
              <w:rPr>
                <w:rStyle w:val="a5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85" w:rsidRPr="002B5585" w:rsidRDefault="002B5585" w:rsidP="002B5585">
          <w:r>
            <w:rPr>
              <w:b/>
              <w:bCs/>
            </w:rPr>
            <w:fldChar w:fldCharType="end"/>
          </w:r>
        </w:p>
      </w:sdtContent>
    </w:sdt>
    <w:p w:rsidR="002B5585" w:rsidRDefault="002B5585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ru-RU"/>
        </w:rPr>
      </w:pPr>
      <w:bookmarkStart w:id="0" w:name="_Toc7785035"/>
      <w:r>
        <w:rPr>
          <w:lang w:val="ru-RU"/>
        </w:rPr>
        <w:br w:type="page"/>
      </w:r>
      <w:bookmarkStart w:id="1" w:name="_GoBack"/>
      <w:bookmarkEnd w:id="1"/>
    </w:p>
    <w:p w:rsidR="00ED73B5" w:rsidRDefault="00790690" w:rsidP="002B5585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В</w:t>
      </w:r>
      <w:r w:rsidR="002B5585">
        <w:rPr>
          <w:lang w:val="ru-RU"/>
        </w:rPr>
        <w:t>ВЕДЕНИЕ</w:t>
      </w:r>
      <w:bookmarkEnd w:id="0"/>
    </w:p>
    <w:p w:rsidR="002B5585" w:rsidRDefault="002B558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90690" w:rsidRDefault="002B5585" w:rsidP="002B5585">
      <w:pPr>
        <w:pStyle w:val="1"/>
        <w:numPr>
          <w:ilvl w:val="0"/>
          <w:numId w:val="1"/>
        </w:numPr>
        <w:rPr>
          <w:lang w:val="ru-RU"/>
        </w:rPr>
      </w:pPr>
      <w:r w:rsidRPr="002B5585">
        <w:rPr>
          <w:lang w:val="ru-RU"/>
        </w:rPr>
        <w:lastRenderedPageBreak/>
        <w:t>ПРОГРАММА И МЕТОДИКА ИСПЫТАНИЯ ИНФОРМАЦИОННОЙ СИСТЕМЫ</w:t>
      </w:r>
    </w:p>
    <w:p w:rsidR="002B5585" w:rsidRDefault="002B5585" w:rsidP="002B5585">
      <w:pPr>
        <w:rPr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№1</w:t>
      </w:r>
    </w:p>
    <w:tbl>
      <w:tblPr>
        <w:tblStyle w:val="2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Название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Тест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sz w:val="24"/>
                <w:szCs w:val="24"/>
                <w:lang w:val="ru-RU" w:eastAsia="zh-CN"/>
              </w:rPr>
              <w:t>страницы авторизации</w:t>
            </w:r>
          </w:p>
        </w:tc>
      </w:tr>
      <w:tr w:rsid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Функция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Регистрация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и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авторизация</w:t>
            </w:r>
            <w:proofErr w:type="spellEnd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4"/>
                <w:szCs w:val="24"/>
                <w:lang w:eastAsia="zh-CN"/>
              </w:rPr>
              <w:t>пользователя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Действие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2B5585" w:rsidRDefault="002B5585" w:rsidP="002B5585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500C9D" w:rsidRDefault="002B5585" w:rsidP="003133EB">
            <w:pPr>
              <w:pStyle w:val="a7"/>
            </w:pPr>
            <w:bookmarkStart w:id="2" w:name="_Toc5400448"/>
            <w:bookmarkStart w:id="3" w:name="_Toc5400652"/>
            <w:bookmarkStart w:id="4" w:name="_Toc5886729"/>
            <w:r w:rsidRPr="00500C9D">
              <w:t>Предусловие:</w:t>
            </w:r>
            <w:bookmarkEnd w:id="2"/>
            <w:bookmarkEnd w:id="3"/>
            <w:bookmarkEnd w:id="4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896BC0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2B5585" w:rsidRDefault="002B5585" w:rsidP="003133EB">
            <w:pPr>
              <w:pStyle w:val="a7"/>
              <w:rPr>
                <w:rStyle w:val="a5"/>
                <w:u w:val="none"/>
              </w:rPr>
            </w:pPr>
            <w:bookmarkStart w:id="5" w:name="_Toc5400449"/>
            <w:bookmarkStart w:id="6" w:name="_Toc5400653"/>
            <w:bookmarkStart w:id="7" w:name="_Toc5886730"/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  <w:bookmarkEnd w:id="5"/>
            <w:bookmarkEnd w:id="6"/>
            <w:bookmarkEnd w:id="7"/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Заполнить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форму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авторизации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2B5585">
            <w:pPr>
              <w:spacing w:line="240" w:lineRule="auto"/>
              <w:rPr>
                <w:sz w:val="24"/>
                <w:szCs w:val="24"/>
                <w:lang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 xml:space="preserve">Перенаправление на страницу с подтверждением электронной почты в случае, если данные введены корректно.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 xml:space="preserve">Заполнить форму </w:t>
            </w:r>
            <w:r w:rsidR="0072134F">
              <w:rPr>
                <w:sz w:val="24"/>
                <w:szCs w:val="24"/>
                <w:lang w:val="ru-RU" w:eastAsia="zh-CN"/>
              </w:rPr>
              <w:t xml:space="preserve">авторизации </w:t>
            </w:r>
            <w:r>
              <w:rPr>
                <w:sz w:val="24"/>
                <w:szCs w:val="24"/>
                <w:lang w:val="ru-RU" w:eastAsia="zh-CN"/>
              </w:rPr>
              <w:t xml:space="preserve">некорректными данными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>
              <w:rPr>
                <w:sz w:val="24"/>
                <w:szCs w:val="24"/>
                <w:lang w:val="ru-RU" w:eastAsia="zh-CN"/>
              </w:rPr>
              <w:t>Сообщение «Данные неверны. Проверьте правильность заполнение данных.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</w:tbl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p w:rsid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Тест-кейс №2</w:t>
      </w:r>
    </w:p>
    <w:tbl>
      <w:tblPr>
        <w:tblStyle w:val="2"/>
        <w:tblW w:w="991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070"/>
      </w:tblGrid>
      <w:tr w:rsidR="002B5585" w:rsidRP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 xml:space="preserve">Название: 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2B5585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 xml:space="preserve">Тест </w:t>
            </w:r>
            <w:r>
              <w:rPr>
                <w:sz w:val="24"/>
                <w:szCs w:val="24"/>
                <w:lang w:val="ru-RU" w:eastAsia="zh-CN"/>
              </w:rPr>
              <w:t xml:space="preserve">страницы </w:t>
            </w:r>
            <w:r>
              <w:rPr>
                <w:sz w:val="24"/>
                <w:szCs w:val="24"/>
                <w:lang w:val="ru-RU" w:eastAsia="zh-CN"/>
              </w:rPr>
              <w:t>регистрации</w:t>
            </w:r>
          </w:p>
        </w:tc>
      </w:tr>
      <w:tr w:rsidR="002B5585" w:rsidRPr="002B5585" w:rsidTr="003133EB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Функция: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rFonts w:eastAsiaTheme="minorHAnsi" w:cstheme="minorBidi"/>
                <w:sz w:val="24"/>
                <w:szCs w:val="24"/>
                <w:lang w:val="ru-RU" w:eastAsia="zh-CN"/>
              </w:rPr>
              <w:t>Регистрация и авторизация пользователя</w:t>
            </w: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val="ru-RU" w:eastAsia="zh-CN"/>
              </w:rPr>
            </w:pPr>
            <w:r w:rsidRPr="002B5585">
              <w:rPr>
                <w:b/>
                <w:bCs/>
                <w:sz w:val="24"/>
                <w:szCs w:val="24"/>
                <w:lang w:val="ru-RU" w:eastAsia="zh-CN"/>
              </w:rPr>
              <w:t>Действие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Ожидаемый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Default="002B5585" w:rsidP="003133EB">
            <w:pPr>
              <w:spacing w:line="240" w:lineRule="auto"/>
              <w:rPr>
                <w:b/>
                <w:bCs/>
                <w:sz w:val="24"/>
                <w:szCs w:val="24"/>
                <w:lang w:eastAsia="zh-CN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Результат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eastAsia="zh-CN"/>
              </w:rPr>
              <w:t>теста</w:t>
            </w:r>
            <w:proofErr w:type="spellEnd"/>
            <w:r>
              <w:rPr>
                <w:b/>
                <w:bCs/>
                <w:sz w:val="24"/>
                <w:szCs w:val="24"/>
                <w:lang w:eastAsia="zh-CN"/>
              </w:rPr>
              <w:t>:</w:t>
            </w:r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пройден</w:t>
            </w:r>
            <w:proofErr w:type="spellEnd"/>
            <w:r>
              <w:rPr>
                <w:lang w:eastAsia="zh-CN"/>
              </w:rPr>
              <w:t xml:space="preserve"> </w:t>
            </w:r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провален</w:t>
            </w:r>
            <w:proofErr w:type="spellEnd"/>
          </w:p>
          <w:p w:rsidR="002B5585" w:rsidRDefault="002B5585" w:rsidP="003133EB">
            <w:pPr>
              <w:numPr>
                <w:ilvl w:val="0"/>
                <w:numId w:val="2"/>
              </w:numPr>
              <w:tabs>
                <w:tab w:val="num" w:pos="252"/>
              </w:tabs>
              <w:spacing w:after="0" w:line="240" w:lineRule="auto"/>
              <w:ind w:left="432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заблокирован</w:t>
            </w:r>
            <w:proofErr w:type="spellEnd"/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500C9D" w:rsidRDefault="002B5585" w:rsidP="003133EB">
            <w:pPr>
              <w:pStyle w:val="a7"/>
            </w:pPr>
            <w:r w:rsidRPr="00500C9D">
              <w:t>Предусловие: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2B5585" w:rsidRP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896BC0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  <w:proofErr w:type="spellStart"/>
            <w:r>
              <w:rPr>
                <w:sz w:val="24"/>
                <w:szCs w:val="24"/>
                <w:lang w:eastAsia="zh-CN"/>
              </w:rPr>
              <w:t>Откройте</w:t>
            </w:r>
            <w:proofErr w:type="spellEnd"/>
            <w:r w:rsidRPr="00896BC0">
              <w:rPr>
                <w:sz w:val="24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sz w:val="24"/>
                <w:szCs w:val="24"/>
                <w:lang w:eastAsia="zh-CN"/>
              </w:rPr>
              <w:t>веб-приложение</w:t>
            </w:r>
            <w:proofErr w:type="spellEnd"/>
            <w:r>
              <w:rPr>
                <w:sz w:val="24"/>
                <w:szCs w:val="24"/>
                <w:lang w:eastAsia="zh-CN"/>
              </w:rPr>
              <w:t xml:space="preserve"> «</w:t>
            </w:r>
            <w:proofErr w:type="spellStart"/>
            <w:r>
              <w:rPr>
                <w:sz w:val="24"/>
                <w:szCs w:val="24"/>
                <w:lang w:eastAsia="zh-CN"/>
              </w:rPr>
              <w:t>Вопросник</w:t>
            </w:r>
            <w:proofErr w:type="spellEnd"/>
            <w:r>
              <w:rPr>
                <w:sz w:val="24"/>
                <w:szCs w:val="24"/>
                <w:lang w:eastAsia="zh-CN"/>
              </w:rPr>
              <w:t>»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  <w:r w:rsidRPr="002B5585">
              <w:rPr>
                <w:sz w:val="24"/>
                <w:szCs w:val="24"/>
                <w:lang w:val="ru-RU" w:eastAsia="zh-CN"/>
              </w:rPr>
              <w:t>Перенаправление на страницу с авторизацией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585" w:rsidRPr="002B5585" w:rsidRDefault="002B5585" w:rsidP="003133EB">
            <w:pPr>
              <w:spacing w:line="240" w:lineRule="auto"/>
              <w:rPr>
                <w:sz w:val="24"/>
                <w:szCs w:val="24"/>
                <w:lang w:val="ru-RU" w:eastAsia="zh-CN"/>
              </w:rPr>
            </w:pPr>
          </w:p>
        </w:tc>
      </w:tr>
      <w:tr w:rsidR="002B5585" w:rsidTr="003133EB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B5585" w:rsidRPr="002B5585" w:rsidRDefault="002B5585" w:rsidP="003133EB">
            <w:pPr>
              <w:pStyle w:val="a7"/>
              <w:rPr>
                <w:rStyle w:val="a5"/>
                <w:u w:val="none"/>
              </w:rPr>
            </w:pPr>
            <w:r w:rsidRPr="002B5585">
              <w:rPr>
                <w:rStyle w:val="a5"/>
                <w:color w:val="000000" w:themeColor="text1"/>
                <w:u w:val="none"/>
              </w:rPr>
              <w:t>Шаги теста: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B5585" w:rsidRDefault="002B5585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  <w:tr w:rsidR="0072134F" w:rsidTr="0072134F"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34F" w:rsidRPr="0072134F" w:rsidRDefault="0072134F" w:rsidP="003133EB">
            <w:pPr>
              <w:pStyle w:val="a7"/>
              <w:rPr>
                <w:rStyle w:val="a5"/>
                <w:b w:val="0"/>
                <w:color w:val="000000" w:themeColor="text1"/>
                <w:u w:val="none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34F" w:rsidRDefault="0072134F" w:rsidP="003133EB">
            <w:pPr>
              <w:spacing w:line="240" w:lineRule="auto"/>
              <w:rPr>
                <w:sz w:val="24"/>
                <w:szCs w:val="24"/>
                <w:lang w:eastAsia="zh-CN"/>
              </w:rPr>
            </w:pPr>
          </w:p>
        </w:tc>
      </w:tr>
    </w:tbl>
    <w:p w:rsidR="002B5585" w:rsidRPr="002B5585" w:rsidRDefault="002B5585" w:rsidP="002B5585">
      <w:pPr>
        <w:rPr>
          <w:rFonts w:ascii="Times New Roman" w:hAnsi="Times New Roman" w:cs="Times New Roman"/>
          <w:sz w:val="28"/>
          <w:lang w:val="ru-RU"/>
        </w:rPr>
      </w:pPr>
    </w:p>
    <w:sectPr w:rsidR="002B5585" w:rsidRPr="002B5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8A7"/>
    <w:multiLevelType w:val="hybridMultilevel"/>
    <w:tmpl w:val="77BAA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18"/>
    <w:rsid w:val="0001246E"/>
    <w:rsid w:val="00157840"/>
    <w:rsid w:val="002B5585"/>
    <w:rsid w:val="004602F0"/>
    <w:rsid w:val="0072134F"/>
    <w:rsid w:val="00790690"/>
    <w:rsid w:val="00CF6318"/>
    <w:rsid w:val="00D64C19"/>
    <w:rsid w:val="00E30836"/>
    <w:rsid w:val="00ED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FC9C2"/>
  <w15:chartTrackingRefBased/>
  <w15:docId w15:val="{2B20F2FD-68EE-44A8-8400-1C0CF3A1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836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9069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30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069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1246E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01246E"/>
    <w:pPr>
      <w:spacing w:line="259" w:lineRule="auto"/>
      <w:outlineLvl w:val="9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2B558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B5585"/>
    <w:pPr>
      <w:ind w:left="720"/>
      <w:contextualSpacing/>
    </w:pPr>
  </w:style>
  <w:style w:type="table" w:customStyle="1" w:styleId="2">
    <w:name w:val="Сетка таблицы2"/>
    <w:basedOn w:val="a1"/>
    <w:rsid w:val="002B558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2B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7C14D-5CD2-4DEC-9EBC-4F5D2535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Lang</dc:creator>
  <cp:keywords/>
  <dc:description/>
  <cp:lastModifiedBy>Ilya Lang</cp:lastModifiedBy>
  <cp:revision>5</cp:revision>
  <dcterms:created xsi:type="dcterms:W3CDTF">2019-04-29T11:22:00Z</dcterms:created>
  <dcterms:modified xsi:type="dcterms:W3CDTF">2019-05-03T11:19:00Z</dcterms:modified>
</cp:coreProperties>
</file>