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bookmarkStart w:id="0" w:name="_Hlk225820575"/>
      <w:bookmarkEnd w:id="0"/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755CC5DA" w:rsidR="00E734C0" w:rsidRPr="00B42DAB" w:rsidRDefault="003438A5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EA6472">
              <w:rPr>
                <w:rFonts w:ascii="Times New Roman" w:hAnsi="Times New Roman" w:cs="Times New Roman"/>
              </w:rPr>
              <w:t>ассистент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3A66ECF4" w:rsidR="00E734C0" w:rsidRPr="00B42DAB" w:rsidRDefault="003438A5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В. В. Жукалин</w:t>
            </w:r>
            <w:r w:rsidR="009C2501" w:rsidRPr="009C2501">
              <w:rPr>
                <w:rFonts w:ascii="Times New Roman" w:hAnsi="Times New Roman" w:cs="Times New Roman"/>
              </w:rPr>
            </w:r>
            <w:r w:rsidR="00E9048A">
              <w:rPr>
                <w:rFonts w:ascii="Times New Roman" w:hAnsi="Times New Roman" w:cs="Times New Roman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  <w:r w:rsidR="009C2501" w:rsidRPr="009C2501">
              <w:rPr>
                <w:rFonts w:ascii="Times New Roman" w:hAnsi="Times New Roman" w:cs="Times New Roman"/>
              </w:rPr>
            </w:r>
            <w:r w:rsidR="00F11B32" w:rsidRPr="00F11B32">
              <w:rPr>
                <w:rFonts w:ascii="Times New Roman" w:hAnsi="Times New Roman" w:cs="Times New Roman"/>
              </w:rPr>
            </w:r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2280" w:type="dxa"/>
        <w:tblLayout w:type="fixed"/>
        <w:tblLook w:val="01E0" w:firstRow="1" w:lastRow="1" w:firstColumn="1" w:lastColumn="1" w:noHBand="0" w:noVBand="0"/>
      </w:tblPr>
      <w:tblGrid>
        <w:gridCol w:w="6144"/>
      </w:tblGrid>
      <w:tr w:rsidR="00EB0584" w:rsidRPr="00B42DAB" w14:paraId="7A4DDCA1" w14:textId="77777777" w:rsidTr="00DD50BC">
        <w:trPr>
          <w:trHeight w:val="1974"/>
        </w:trPr>
        <w:tc>
          <w:tcPr>
            <w:tcW w:w="6144" w:type="dxa"/>
          </w:tcPr>
          <w:p w14:paraId="5CD51028" w14:textId="384F87F0" w:rsidR="00E734C0" w:rsidRPr="00C26544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A24305" w:rsidRPr="00C26544">
              <w:rPr>
                <w:rFonts w:ascii="Times New Roman" w:hAnsi="Times New Roman" w:cs="Times New Roman"/>
                <w:spacing w:val="-5"/>
                <w:sz w:val="28"/>
              </w:rPr>
              <w:t>3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36C619FF" w:rsidR="00E734C0" w:rsidRPr="00B42DAB" w:rsidRDefault="00C26544" w:rsidP="00773CB8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C26544">
              <w:rPr>
                <w:rFonts w:ascii="Times New Roman" w:hAnsi="Times New Roman" w:cs="Times New Roman"/>
                <w:sz w:val="28"/>
              </w:rPr>
              <w:t>РЕАЛИЗАЦИЯ КЛИЕНТСКОЙ ЧАСТИ ВЕБ-ПРИЛОЖЕНИЯ: ФОТОГРАФИИ, МОДАЛЬНЫЕ ОКНА, БУРГЕР-МЕНЮ, СОСТОЯНИЕ ПОЛЬЗОВАТЕЛЯ И КАРТА</w:t>
            </w:r>
          </w:p>
        </w:tc>
      </w:tr>
      <w:tr w:rsidR="00EB0584" w:rsidRPr="00B42DAB" w14:paraId="5598BE71" w14:textId="77777777" w:rsidTr="00DD50BC">
        <w:trPr>
          <w:trHeight w:val="1212"/>
        </w:trPr>
        <w:tc>
          <w:tcPr>
            <w:tcW w:w="6144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572F454D" w:rsidR="00E734C0" w:rsidRPr="003A53F3" w:rsidRDefault="009B3244" w:rsidP="003A53F3">
            <w:pPr>
              <w:spacing w:before="1" w:line="256" w:lineRule="exact"/>
              <w:jc w:val="center"/>
              <w:rPr>
                <w:rFonts w:ascii="Times New Roman" w:hAnsi="Times New Roman" w:cs="Times New Roman"/>
                <w:spacing w:val="-13"/>
                <w:lang w:val="en-US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3A53F3" w:rsidRPr="003A53F3">
              <w:rPr>
                <w:rFonts w:ascii="Times New Roman" w:hAnsi="Times New Roman" w:cs="Times New Roman"/>
                <w:spacing w:val="-13"/>
              </w:rPr>
              <w:t>Web-программирование</w:t>
            </w:r>
          </w:p>
        </w:tc>
      </w:tr>
      <w:tr w:rsidR="00DE5932" w:rsidRPr="00B42DAB" w14:paraId="1EF1AF53" w14:textId="77777777" w:rsidTr="00DD50BC">
        <w:trPr>
          <w:trHeight w:val="1212"/>
        </w:trPr>
        <w:tc>
          <w:tcPr>
            <w:tcW w:w="6144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B42D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B42D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AB0244" w:rsidRPr="00B42DAB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1" w:name="ПРИЛОЖЕНИЕ_А"/>
      <w:bookmarkStart w:id="2" w:name="_bookmark9"/>
      <w:bookmarkEnd w:id="1"/>
      <w:bookmarkEnd w:id="2"/>
    </w:p>
    <w:p w14:paraId="3C5E5150" w14:textId="7F696EA2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  <w:bookmarkStart w:id="3" w:name="_Toc145966784"/>
    </w:p>
    <w:p>
      <w:pPr>
        <w:spacing w:line="360" w:lineRule="auto" w:after="0" w:before="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1 </w:t>
      </w:r>
      <w:r>
        <w:rPr>
          <w:rFonts w:ascii="Times New Roman" w:hAnsi="Times New Roman" w:cs="Times New Roman" w:eastAsia="Times New Roman"/>
          <w:b/>
          <w:i w:val="0"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Разработать интерактивную клиентскую часть веб-приложения SignalBoard на Next.js и React: вывести фотографии предметных сущностей, реализовать доступное модальное окно, создать бургер-меню, связать интерфейс с учебным состоянием пользователя и отобразить объекты на карте с помощью JavaScript API Яндекс Карт.</w:t>
      </w:r>
    </w:p>
    <w:p>
      <w:r>
        <w:br w:type="page"/>
      </w:r>
    </w:p>
    <w:p>
      <w:pPr>
        <w:spacing w:line="360" w:lineRule="auto" w:after="0" w:before="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2 </w:t>
      </w:r>
      <w:r>
        <w:rPr>
          <w:rFonts w:ascii="Times New Roman" w:hAnsi="Times New Roman" w:cs="Times New Roman" w:eastAsia="Times New Roman"/>
          <w:b/>
          <w:i w:val="0"/>
          <w:sz w:val="28"/>
        </w:rPr>
        <w:t>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Продолжить проект лабораторной работы № 2. Дополнить тип сигнала фотографией и координатами, подготовить локальные изображения в каталоге public и вывести их через next/image. Создать интерактивную галерею карточек, управлять выбранной карточкой через useState, реализовать модальное окно через createPortal с закрытием мышью и клавишей Escape и удержанием клавиатурного фокуса. Создать бургер-меню с активным маршрутом, показать разные действия для гостя и учебного пользователя, подключить JavaScript API Яндекс Карт, создать карту и метки по координатам, освобождать внешние ресурсы в cleanup-функциях useEffect и проверить сборку командами npm run lint и npm run build.</w:t>
      </w:r>
    </w:p>
    <w:p>
      <w:r>
        <w:br w:type="page"/>
      </w:r>
    </w:p>
    <w:p>
      <w:pPr>
        <w:spacing w:line="360" w:lineRule="auto" w:after="0" w:before="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3 </w:t>
      </w:r>
      <w:r>
        <w:rPr>
          <w:rFonts w:ascii="Times New Roman" w:hAnsi="Times New Roman" w:cs="Times New Roman" w:eastAsia="Times New Roman"/>
          <w:b/>
          <w:i w:val="0"/>
          <w:sz w:val="28"/>
        </w:rPr>
        <w:t>Ход выполнения задания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Проект SignalBoard – доска локальных сигналов для соседей («ищу», «отдаю», «предупреждаю»). Работа продолжает лабораторную работу № 2: маршруты App Router, корневой layout и учебный DemoAuthProvider сохранены, новый create-next-app не запускался. Реализован клиентский сценарий: пользователь открывает раздел «Галерея и карта», видит карточки сигналов с фотографиями, открывает подробное окно щелчком по карточке или по метке на карте, а после учебного входа может отметить сигнал как отслеживаемый. Навигация по разделам перенесена в бургер-меню.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Обновлённая структура каталога app показана на рисунке 1.</w:t>
      </w:r>
    </w:p>
    <w:p>
      <w:pPr>
        <w:spacing w:line="36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5438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e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43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– Обновлённая структура проекта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Тип NeighborSignal из файла app/data/signals.ts дополнен полями для фотографии и карты. Свойства предметной сущности приведены в таблице 1.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 – Свойства предметной сущности «сигнал»</w:t>
      </w:r>
    </w:p>
    <w:tbl>
      <w:tblPr>
        <w:tblStyle w:val="ab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Свойство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Уникальный идентификатор, ключ списка и сегмент URL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title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Заголовок карточки и модального окна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summary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Краткое описание сигнала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category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 сигнала: ищу / отдаю / предупреждаю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location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Текстовое место во дворе или доме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image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Путь к локальному изображению в public/images/places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imageAlt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string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Альтернативный текст изображения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latitude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number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Широта метки на карте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longitude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number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Долгота метки на карте</w:t>
            </w:r>
          </w:p>
        </w:tc>
      </w:tr>
    </w:tbl>
    <w:p/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Источники фотографий. Изображения lost-keys.jpg, give-chair.jpg и water-outage.jpg являются собственными учебными иллюстрациями, подготовленными для проекта SignalBoard, и хранятся локально в каталоге public/images/places. Сторонние фотографии с ограничениями лицензии не используются. Для каждого изображения задан осмысленный alt, описывающий содержание кадра.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Страница app/gallery/page.tsx осталась Server Component: она выводит заголовок и подключает клиентский компонент SignalsGallery. Директива «use client» стоит только у компонентов, которым нужны состояние, обработчики событий и браузерные API: SignalsGallery, PhotoModal, PhotoMap и BurgerMenu. Так в браузер отправляется JavaScript только для интерактивной части.</w:t>
      </w:r>
    </w:p>
    <w:p>
      <w:pPr>
        <w:spacing w:line="36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alle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– Галерея сигналов /gallery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Используемые хуки и функции React: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useState возвращает пару [значение, функция обновления]; в SignalsGallery он хранит выбранный сигнал (NeighborSignal | null), множество отслеживаемых id и элемент, на который нужно вернуть фокус;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useEffect синхронизирует компонент с внешними системами: подписка на keydown для Escape, блокировка прокрутки документа, загрузка API карты; cleanup-функция снимает подписки, восстанавливает overflow и вызывает map.destroy() при закрытии окна или размонтировании;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useRef хранит ссылки на DOM-элементы (диалог, кнопка закрытия, контейнер карты) и изменяемые значения, изменение которых не должно вызывать повторный рендер;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createPortal из react-dom рендерит модальное окно в document.body, поэтому окно не обрезается overflow родителей и находится поверх страницы, оставаясь при этом частью дерева React и сохраняя доступ к контексту DemoAuthProvider.</w:t>
      </w:r>
    </w:p>
    <w:p>
      <w:pPr>
        <w:spacing w:line="36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dal_gu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– Модальное окно сигнала (гость видит ссылку на вход)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Требования доступности модального диалога и их реализация приведены в таблице 2.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 – Требования доступности диалога</w:t>
      </w:r>
    </w:p>
    <w:tbl>
      <w:tblPr>
        <w:tblStyle w:val="ab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Требование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Реализация в PhotoModal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Роль диалога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role="dialog" и aria-modal="true" у контейнера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Доступное имя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aria-labelledby ссылается на заголовок h2 окна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Начальный фокус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 открытии фокус переводится на кнопку «Закрыть окно»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Цикл Tab / Shift+Tab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keepFocusInside переносит фокус с последнего элемента на первый и обратно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Закрытие Escape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Обработчик keydown на window, снимается в cleanup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Закрытие мышью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Кнопка × и щелчок только по затемнённому фону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Возврат фокуса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После закрытия фокус возвращается на карточку, открывшую окно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Прокрутка фона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overflow: hidden у documentElement на время открытия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Семантика карточки</w:t>
            </w:r>
          </w:p>
        </w:tc>
        <w:tc>
          <w:tcPr>
            <w:tcW w:type="dxa" w:w="4677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Карточка – элемент button, доступный с клавиатуры</w:t>
            </w:r>
          </w:p>
        </w:tc>
      </w:tr>
    </w:tbl>
    <w:p/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Бургер-меню app/ui/BurgerMenu/BurgerMenu.tsx заменило горизонтальную навигацию AppNav в корневом layout. Кнопка открытия имеет aria-expanded и aria-controls, панель – role="dialog" и aria-modal. Активный раздел определяется через usePathname и отмечается aria-current="page". Меню закрывается по ссылке, клавишей Escape, кнопкой × и щелчком по фону; фокус возвращается на кнопку открытия. Состояние открытия привязано к маршруту, на котором меню открыли, поэтому после перехода по ссылке панель гарантированно закрыта.</w:t>
      </w:r>
    </w:p>
    <w:p>
      <w:pPr>
        <w:spacing w:line="36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urg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 – Открытое бургер-меню, активный раздел «Галерея и карта»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Действие «Отслеживать сигнал» зависит от учебного состояния пользователя. Гость видит ссылку «Войдите, чтобы отслеживать сигнал» (рисунок 3). После учебного входа в модальном окне появляется кнопка, которая добавляет id сигнала в Set отслеживаемых (рисунки 5–6). Отслеживание хранится только в памяти вкладки и сбрасывается после обновления страницы.</w:t>
      </w:r>
    </w:p>
    <w:p>
      <w:pPr>
        <w:spacing w:line="36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dal_us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 – Модальное окно после учебного входа</w:t>
      </w:r>
    </w:p>
    <w:p>
      <w:pPr>
        <w:spacing w:line="36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dal_track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6 – Сигнал отмечен как отслеживаемый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Условная кнопка не является авторизацией. Она лишь скрывает элемент интерфейса, но не защищает данные: состояние хранится в браузере, пользователь может изменить его средствами разработчика, а защищённой серверной операции ещё нет. Проверка прав будет выполнена на сервере в лабораторной работе № 6.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Карта реализована компонентом PhotoMap. Скрипт JavaScript API Яндекс Карт 2.1 подключается асинхронно один раз: элемент script создаётся динамически, а повторные вызовы получают тот же Promise. Скрипт загружается по сети после отрисовки страницы, поэтому объект window.ymaps появляется не сразу. Функция ymaps.ready вызывает переданный обработчик только после полной готовности API и DOM, и только после этого создаётся new ymaps.Map с центром в координатах первого сигнала. Для каждого сигнала создаётся ymaps.Placemark с hintContent и balloonContent, добавляется в map.geoObjects, а событие click открывает то же модальное окно, что и карточка. В cleanup вызывается map.destroy().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Ключ передаётся через переменную NEXT_PUBLIC_YANDEX_MAPS_API_KEY в файле .env.local. Префикс NEXT_PUBLIC_ означает, что значение встраивается в клиентский JavaScript при сборке и видно любому пользователю в исходном коде страницы, поэтому это публичный ключ с ограничением по HTTP Referer, а не серверный секрет. Настоящий ключ в отчёт не включается. Если ключ не задан, компонент не загружает API и показывает понятное сообщение (рисунок 7). Снимок карты с метками выполняется после записи собственного ключа (рисунок 8).</w:t>
      </w:r>
    </w:p>
    <w:p>
      <w:pPr>
        <w:spacing w:line="36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p_noke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 – Сообщение об отсутствии ключа карты</w:t>
      </w:r>
    </w:p>
    <w:tbl>
      <w:tblPr>
        <w:tblStyle w:val="ab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spacing w:before="720" w:after="72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color w:val="C00000"/>
                <w:sz w:val="24"/>
              </w:rPr>
              <w:t>[ВСТАВИТЬ СКРИНШОТ: раздел «Карта сигналов двора» после записи своего ключа в .env.local и перезапуска npm run dev]</w:t>
            </w:r>
          </w:p>
        </w:tc>
      </w:tr>
    </w:tbl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8 – Карта с метками сигналов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Проверка кода выполнена командами npm run lint и npm run build. ESLint ошибок не обнаружил, production-сборка завершилась успешно (рисунки 9–10). Функция openFromMap создаётся через useCallback, чтобы зависимость onSelect эффекта карты была стабильной и карта не пересоздавалась при каждом рендере.</w:t>
      </w:r>
    </w:p>
    <w:p>
      <w:pPr>
        <w:spacing w:line="36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636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i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6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9 – Результат npm run lint</w:t>
      </w:r>
    </w:p>
    <w:p>
      <w:pPr>
        <w:spacing w:line="36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272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uil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2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10 – Результат npm run build</w:t>
      </w:r>
    </w:p>
    <w:p>
      <w:r>
        <w:br w:type="page"/>
      </w:r>
    </w:p>
    <w:p>
      <w:pPr>
        <w:spacing w:line="360" w:lineRule="auto" w:after="0" w:before="0"/>
        <w:ind w:firstLine="709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4 </w:t>
      </w:r>
      <w:r>
        <w:rPr>
          <w:rFonts w:ascii="Times New Roman" w:hAnsi="Times New Roman" w:cs="Times New Roman" w:eastAsia="Times New Roman"/>
          <w:b/>
          <w:i w:val="0"/>
          <w:sz w:val="28"/>
        </w:rPr>
        <w:t>Вывод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клиентская часть SignalBoard дополнена фотографиями сигналов через next/image, интерактивной галереей, доступным модальным окном на createPortal с управлением фокусом и закрытием по Escape, бургер-меню с активным маршрутом и картой Яндекс Карт с метками, открывающими то же окно. Интерактивность изолирована в Client Components, а страница галереи осталась серверной. Внешние ресурсы освобождаются в cleanup-функциях useEffect. Условное действие «Отслеживать сигнал» реализовано как учебное состояние и явно не считается авторизацией. Проект проходит npm run lint и npm run build.</w:t>
      </w:r>
    </w:p>
    <w:p>
      <w:r>
        <w:br w:type="page"/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А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Листинг с кодом программы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app/data/signals.ts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Расширяет локальный сигнал фотографией, альтернативным текстом и координатами.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Описываем поля одной предметной сущности.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type NeighborSignal =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id: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title: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summary: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category: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location: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image: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imageAlt: string;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latitude: number;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longitude: number;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Храним демонстрационный набор объектов в типизированном массиве.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const neighborSignals: NeighborSignal[] = [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id: "lost-keys",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title: "Ищу ключи от подъезда",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summary: "Потерял связку ключей у детской площадки вечером, нужна помощь соседей.",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category: "ищу",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location: "Двор дома, детская площадка",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image: "/images/places/lost-keys.jpg",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imageAlt: "Детская площадка во дворе, где были потеряны ключи",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latitude: 59.9318,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longitude: 30.2985,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id: "give-chair",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title: "Отдаю офисный стул",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summary: "Отдаю исправный стул самовывозом из второго подъезда, забирать сегодня-завтра.",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category: "отдаю",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location: "Второй подъезд, площадка 1 этажа",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image: "/images/places/give-chair.jpg",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imageAlt: "Офисный стул у входа во второй подъезд",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latitude: 59.9326,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longitude: 30.3012,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id: "water-outage",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title: "Отключение воды в доме",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summary: "УК предупредила: завтра с 10:00 до 16:00 не будет холодной воды по всему стояку.",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category: "предупреждаю",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location: "Весь дом, стояк холодной воды",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image: "/images/places/water-outage.jpg",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imageAlt: "Технический стояк холодной воды в подъезде",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latitude: 59.9334,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longitude: 30.2968,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];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function getNeighborSignal(id: string): NeighborSignal | undefined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return neighborSignals.find((signal) =&gt; signal.id === id);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app/gallery/page.tsx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Подключает интерактивную галерею к серверной странице маршрута.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SignalsGallery from "./_components/SignalsGallery";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Объявляем основной компонент этого файла.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default function GalleryPage()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Возвращаем JSX-разметку, которую React выведет на странице.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return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&lt;main&gt;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&lt;h1&gt;Галерея сигналов&lt;/h1&gt;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&lt;p&gt;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Выберите карточку или метку на карте, чтобы открыть подробное окно.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&lt;/p&gt;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&lt;SignalsGallery /&gt;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&lt;/main&gt;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app/gallery/_components/SignalsGallery.tsx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Управляет карточками, выбранным объектом, отслеживанием, модальным окном и картой.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"use client";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Image from "next/image";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useCallback, useState } from "react";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neighborSignals, type NeighborSignal } from "../../data/signals";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PhotoMap from "./PhotoMap";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PhotoModal from "./PhotoModal";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styles from "./SignalsGallery.module.css";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Объявляем основной компонент этого файла.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default function SignalsGallery()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Создаём локальное состояние компонента.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[selected, setSelected] = useState&lt;NeighborSignal | null&gt;(null);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[trackedIds, setTrackedIds] = useState&lt;Set&lt;string&gt;&gt;(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() =&gt; new Set&lt;string&gt;(),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[returnFocusTo, setReturnFocusTo] = useState&lt;HTMLButtonElement | null&gt;(null);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function openFromCard(signal: NeighborSignal, button: HTMLButtonElement)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setReturnFocusTo(button);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setSelected(signal);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openFromMap = useCallback((signal: NeighborSignal)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setReturnFocusTo(null);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setSelected(signal);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 []);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function closeModal()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setSelected(null);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function toggleTracked(id: string)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setTrackedIds((current)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const next = new Set(current);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if (next.has(id)) next.delete(id);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else next.add(id);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return next;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Возвращаем JSX-разметку, которую React выведет на странице.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return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&lt;&gt;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&lt;div className={styles.grid}&gt;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{neighborSignals.map((signal) =&gt;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&lt;button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className={styles.card}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type="button"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key={signal.id}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onClick={(event) =&gt; openFromCard(signal, event.currentTarget)}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&lt;span className={styles.imageWrap}&gt;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&lt;Image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src={signal.image}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alt={signal.imageAlt}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fill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sizes="(max-width: 700px) 100vw, 33vw"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className={styles.image}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/&gt;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&lt;/span&gt;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&lt;span className={styles.title}&gt;{signal.title}&lt;/span&gt;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&lt;span className={styles.summary}&gt;{signal.summary}&lt;/span&gt;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&lt;/button&gt;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))}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&lt;/div&gt;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&lt;p className={styles.demoNote}&gt;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Отслеживание в этой работе хранится только до обновления страницы.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&lt;/p&gt;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&lt;PhotoMap signals={neighborSignals} onSelect={openFromMap} /&gt;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{selected ?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&lt;PhotoModal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signal={selected}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isTracked={trackedIds.has(selected.id)}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onToggleTracked={() =&gt; toggleTracked(selected.id)}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onClose={closeModal}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returnFocusTo={returnFocusTo}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/&gt;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) : null}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&lt;/&gt;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app/gallery/_components/SignalsGallery.module.css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/* Оформляет адаптивную сетку карточек и состояния галереи. */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/* Создаём адаптивную сетку карточек. */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.grid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display: grid;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grid-template-columns: repeat(auto-fit, minmax(240px, 1fr));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gap: 18px;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margin-top: 24px;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/* Оформляем интерактивную карточку объекта. */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.card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display: grid;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gap: 10px;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overflow: hidden;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padding: 0 0 18px;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border: 1px solid #c7d4e4;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border-radius: 14px;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background: #ffffff;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color: inherit;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text-align: left;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/* Показываем заметный фокус при клавиатурной навигации. */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.card:focus-visible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outline: 4px solid #1d70a2;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outline-offset: 4px;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/* Резервируем область изображения с постоянными пропорциями. */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.imageWrap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position: relative;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display: block;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aspect-ratio: 3 / 2;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overflow: hidden;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background: #d9dde2;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.image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object-fit: cover;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.title,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.summary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padding: 0 16px;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.title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font-size: 20px;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font-weight: 800;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.summary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line-height: 1.5;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.demoNote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margin: 18px 0 32px;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color: #5b6470;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app/gallery/_components/PhotoModal.tsx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Создаёт доступное модальное окно с изображением, действиями и управлением фокусом.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"use client";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Image from "next/image";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Link from "next/link";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useEffect, useRef, type KeyboardEvent as ReactKeyboardEvent } from "react";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createPortal } from "react-dom";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useDemoAuth } from "../../providers/DemoAuthProvider";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type { NeighborSignal } from "../../data/signals";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styles from "./PhotoModal.module.css";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Типизируем входные свойства компонента.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type PhotoModalProps =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signal: NeighborSignal;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isTracked: boolean;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onToggleTracked: () =&gt; void;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onClose: () =&gt; void;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returnFocusTo: HTMLElement | null;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Собираем селектор элементов, которые могут получать фокус.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const focusableSelector = [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"a[href]",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"button:not([disabled])",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"input:not([disabled])",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"select:not([disabled])",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"textarea:not([disabled])",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'[tabindex]:not([tabindex="-1"])',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].join(",");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Объявляем основной компонент этого файла.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default function PhotoModal({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signal,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isTracked,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onToggleTracked,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onClose,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returnFocusTo,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}: PhotoModalProps)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{ user } = useDemoAuth();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dialogRef = useRef&lt;HTMLDivElement&gt;(null);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closeButtonRef = useRef&lt;HTMLButtonElement&gt;(null);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Синхронизируем компонент с браузерными событиями или внешним API.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useEffect(()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previousOverflow = document.documentElement.style.overflow;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document.documentElement.style.overflow = "hidden";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closeButtonRef.current?.focus();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function handleEscape(event: globalThis.KeyboardEvent)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if (event.key === "Escape") onClose();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window.addEventListener("keydown", handleEscape);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// В cleanup освобождаем подписки и внешние ресурсы эффекта.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return 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window.removeEventListener("keydown", handleEscape);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document.documentElement.style.overflow = previousOverflow;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returnFocusTo?.focus();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 [onClose, returnFocusTo]);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Не выпускаем клавиатурный фокус за границы открытого интерфейса.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function keepFocusInside(event: ReactKeyboardEvent&lt;HTMLDivElement&gt;)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(event.key !== "Tab") return;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focusable = Array.from(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dialogRef.current?.querySelectorAll&lt;HTMLElement&gt;(focusableSelector) ?? [],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(focusable.length === 0)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// Отменяем стандартное действие события и выполняем собственную логику.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event.preventDefault();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return;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first = focusable[0];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last = focusable[focusable.length - 1];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(event.shiftKey &amp;&amp; document.activeElement === first)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event.preventDefault();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last.focus();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 else if (!event.shiftKey &amp;&amp; document.activeElement === last)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event.preventDefault();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first.focus();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Рендерим окно в document.body поверх основного интерфейса.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return createPortal(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&lt;div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className={styles.overlay}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onMouseDown={(event)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if (event.target === event.currentTarget) onClose();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}}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&lt;div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ref={dialogRef}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className={styles.dialog}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role="dialog"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aria-modal="true"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aria-labelledby="signal-modal-title"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onKeyDown={keepFocusInside}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&lt;button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ref={closeButtonRef}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className={styles.close}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type="button"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aria-label="Закрыть окно"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onClick={onClose}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×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&lt;/button&gt;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&lt;h2 id="signal-modal-title"&gt;{signal.title}&lt;/h2&gt;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&lt;Image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src={signal.image}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alt={signal.imageAlt}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width={900}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height={600}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className={styles.image}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sizes="(max-width: 700px) calc(100vw - 48px), 720px"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/&gt;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&lt;p&gt;{signal.summary}&lt;/p&gt;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&lt;p&gt;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&lt;strong&gt;Тип:&lt;/strong&gt; {signal.category}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&lt;/p&gt;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&lt;p&gt;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&lt;strong&gt;Место:&lt;/strong&gt; {signal.location}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&lt;/p&gt;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{user ?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&lt;button type="button" onClick={onToggleTracked}&gt;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{isTracked ? "Не отслеживать сигнал" : "Отслеживать сигнал"}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&lt;/button&gt;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) :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&lt;Link href="/auth/login"&gt;Войдите, чтобы отслеживать сигнал&lt;/Link&gt;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)}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&lt;/div&gt;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&lt;/div&gt;,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document.body,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app/gallery/_components/PhotoModal.module.css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/* Размещает модальное окно поверх страницы и ограничивает его видимой областью. */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/* Перекрываем viewport затемнённым фоном. */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.overlay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position: fixed;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inset: 0;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z-index: 3000;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display: grid;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place-items: center;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padding: 24px;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background: rgb(15 23 42 / 72%);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/* Ограничиваем размеры окна и разрешаем прокрутку длинного содержимого. */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.dialog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position: relative;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width: min(760px, 100%);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max-height: calc(100dvh - 48px);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overflow-y: auto;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padding: 28px;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border-radius: 16px;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background: #ffffff;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box-shadow: 0 24px 70px rgb(0 0 0 / 35%);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.dialog h2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margin: 0 48px 18px 0;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.close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position: absolute;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top: 14px;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right: 14px;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width: 40px;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height: 40px;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border: 0;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border-radius: 50%;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background: #e8edf2;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font-size: 28px;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line-height: 1;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/* Показываем заметный фокус при клавиатурной навигации. */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.close:focus-visible,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.dialog a:focus-visible,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.dialog button:focus-visible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outline: 4px solid #1d70a2;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outline-offset: 3px;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.image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width: 100%;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height: auto;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border-radius: 12px;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object-fit: cover;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app/gallery/_components/PhotoMap.tsx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Загружает API Яндекс Карт, создаёт карту и связывает метки с объектами.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"use client";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useEffect, useRef, useState } from "react";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type { NeighborSignal } from "../../data/signals";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styles from "./PhotoMap.module.css";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Координаты представлены парой широты и долготы.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type Coordinates = [number, number];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type YandexPlacemark =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events: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add: (eventName: string, handler: () =&gt; void) =&gt; void;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type YandexMap =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geoObjects: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add: (placemark: YandexPlacemark) =&gt; void;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destroy: () =&gt; void;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type YandexMapsApi =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ready: (callback: () =&gt; void) =&gt; void;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Map: new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container: HTMLElement,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state: { center: Coordinates; zoom: number; controls: string[]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) =&gt; YandexMap;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Placemark: new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coordinates: Coordinates,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properties: { hintContent: string; balloonContent: string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options: { preset: string; iconColor: string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) =&gt; YandexPlacemark;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Дополняем тип Window объектом, который добавляет внешний API.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declare global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interface Window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ymaps?: YandexMapsApi;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const scriptId = "signalboard-yandex-maps";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let mapsPromise: Promise&lt;YandexMapsApi&gt; | null = null;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Загружаем скрипт карты один раз и ожидаем готовности API.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function loadMaps(apiKey: string): Promise&lt;YandexMapsApi&gt;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if (window.ymaps)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return new Promise((resolve)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window.ymaps?.ready(() =&gt; resolve(window.ymaps as YandexMapsApi));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if (mapsPromise) return mapsPromise;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mapsPromise = new Promise((resolve, reject)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function resolveWhenReady()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if (!window.ymaps)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mapsPromise = null;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reject(new Error("Yandex Maps API is unavailable"));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return;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window.ymaps.ready(() =&gt; resolve(window.ymaps as YandexMapsApi));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existing = document.getElementById(scriptId) as HTMLScriptElement | null;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(existing)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existing.addEventListener("load", resolveWhenReady, { once: true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existing.addEventListener("error", () =&gt; reject(new Error("Map script error")),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once: true,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return;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script = document.createElement("script");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script.id = scriptId;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script.src = `https://api-maps.yandex.ru/2.1/?apikey=${encodeURIComponent(apiKey)}&amp;lang=ru_RU`;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script.async = true;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script.addEventListener("load", resolveWhenReady, { once: true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script.addEventListener(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"error",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mapsPromise = null;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reject(new Error("Map script error"));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{ once: true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// Подключаем внешний скрипт к документу.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document.head.appendChild(script);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return mapsPromise;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Объявляем основной компонент этого файла.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default function PhotoMap({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signals,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onSelect,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}: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signals: NeighborSignal[];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onSelect: (signal: NeighborSignal) =&gt; void;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containerRef = useRef&lt;HTMLDivElement&gt;(null);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Создаём локальное состояние компонента.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apiKey = process.env.NEXT_PUBLIC_YANDEX_MAPS_API_KEY ?? "";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[status, setStatus] = useState&lt;"loading" | "ready" | "error" | "no-key"&gt;(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apiKey ? "loading" : "no-key",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Синхронизируем компонент с браузерными событиями или внешним API.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useEffect(()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(!apiKey)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return;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(!containerRef.current || signals.length === 0) return;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let disposed = false;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let map: YandexMap | null = null;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async function buildMap()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try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const ymaps = await loadMaps(apiKey);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if (disposed || !containerRef.current) return;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const first = signals[0];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// Создаём экземпляр карты в подготовленном DOM-контейнере.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map = new ymaps.Map(containerRef.current,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center: [first.latitude, first.longitude],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zoom: 15,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controls: ["zoomControl"],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// Добавляем на карту метку для каждого сигнала.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signals.forEach((signal)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// Создаём метку с координатами и данными текущего объекта.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const placemark = new ymaps.Placemark(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[signal.latitude, signal.longitude],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hintContent: signal.title,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balloonContent: signal.location,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preset: "islands#circleDotIcon",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iconColor: "#134f9c",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placemark.events.add("click", () =&gt; onSelect(signal));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map?.geoObjects.add(placemark);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});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setStatus("ready");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} catch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if (!disposed) setStatus("error");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void buildMap();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// В cleanup освобождаем подписки и внешние ресурсы эффекта.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return 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disposed = true;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// Уничтожаем экземпляр карты и его обработчики.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map?.destroy();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 [apiKey, onSelect, signals]);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Возвращаем JSX-разметку, которую React выведет на странице.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return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&lt;section className={styles.section} aria-labelledby="map-title"&gt;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&lt;h2 id="map-title"&gt;Карта сигналов двора&lt;/h2&gt;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{status === "no-key" ?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&lt;p className={styles.status}&gt;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Добавьте NEXT_PUBLIC_YANDEX_MAPS_API_KEY в файл .env.local.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&lt;/p&gt;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) : null}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{status === "error" ?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&lt;p className={styles.status}&gt;Не удалось загрузить карту.&lt;/p&gt;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) : null}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{status === "loading" ?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&lt;p className={styles.status}&gt;Карта загружается…&lt;/p&gt;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) : null}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&lt;div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ref={containerRef}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className={styles.canvas}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aria-label="Интерактивная карта локальных сигналов"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/&gt;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&lt;/section&gt;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app/gallery/_components/PhotoMap.module.css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/* Задаёт размеры контейнера карты и оформление сообщений состояния. */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.section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margin-top: 48px;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/* Задаём явные размеры контейнера интерактивной карты. */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.canvas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width: 100%;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height: 480px;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overflow: hidden;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border: 1px solid #b9c0c8;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border-radius: 16px;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background: #dbe3ea;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/* Выделяем сообщения о загрузке или ошибке карты. */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.status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padding: 12px 14px;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border-left: 4px solid #134f9c;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background: #e9f2f8;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app/ui/BurgerMenu/BurgerMenu.tsx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Реализует доступное бургер-меню с маршрутами и состоянием пользователя.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"use client";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Link from "next/link";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usePathname } from "next/navigation";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useEffect,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useRef,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useState,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type KeyboardEvent as ReactKeyboardEvent,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 from "react";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{ useDemoAuth } from "../../providers/DemoAuthProvider";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styles from "./styles.module.css";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Описываем пункты меню единым массивом.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const links = [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{ href: "/start", label: "Главная"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{ href: "/signals", label: "Лента"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{ href: "/gallery", label: "Галерея и карта"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{ href: "/about", label: "О проекте"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{ href: "/cabinet", label: "Кабинет" },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];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Собираем селектор доступных элементов внутри меню.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const menuFocusableSelector = [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"a[href]",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"button:not([disabled])",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'[tabindex]:not([tabindex="-1"])',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].join(",");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function isActive(pathname: string, href: string): boolean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return pathname === href || pathname.startsWith(`${href}/`);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Объявляем основной компонент этого файла.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default function BurgerMenu()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pathname = usePathname();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{ user, logout } = useDemoAuth();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Создаём локальное состояние компонента.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[openedOn, setOpenedOn] = useState&lt;string | null&gt;(null);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Панель открыта только на маршруте, где её открыли: переход по ссылке закрывает меню.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open = openedOn === pathname;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openButtonRef = useRef&lt;HTMLButtonElement&gt;(null);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closeButtonRef = useRef&lt;HTMLButtonElement&gt;(null);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panelRef = useRef&lt;HTMLElement&gt;(null);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ignoreCloseRef = useRef(false);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Синхронизируем компонент с браузерными событиями или внешним API.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useEffect(()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(!open) return;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previousOverflow = document.documentElement.style.overflow;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openButton = openButtonRef.current;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document.documentElement.style.overflow = "hidden";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closeButtonRef.current?.focus();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function handleEscape(event: KeyboardEvent)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if (event.key === "Escape") setOpenedOn(null);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window.addEventListener("keydown", handleEscape);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// В cleanup освобождаем подписки и внешние ресурсы эффекта.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return 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window.removeEventListener("keydown", handleEscape);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document.documentElement.style.overflow = previousOverflow;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openButton?.focus();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}, [open]);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function openMenu()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ignoreCloseRef.current = true;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setOpenedOn(pathname);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window.setTimeout(()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ignoreCloseRef.current = false;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}, 400);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function closeMenu()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setOpenedOn(null);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function closeMenuIfSettled()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(ignoreCloseRef.current) return;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setOpenedOn(null);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Не выпускаем клавиатурный фокус за границы открытого интерфейса.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function keepFocusInside(event: ReactKeyboardEvent&lt;HTMLElement&gt;)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(event.key !== "Tab") return;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focusable = Array.from(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panelRef.current?.querySelectorAll&lt;HTMLElement&gt;(menuFocusableSelector) ?? [],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(focusable.length === 0)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// Отменяем стандартное действие события и выполняем собственную логику.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event.preventDefault();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return;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first = focusable[0];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last = focusable[focusable.length - 1];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(event.shiftKey &amp;&amp; document.activeElement === first)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event.preventDefault();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last.focus();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 else if (!event.shiftKey &amp;&amp; document.activeElement === last)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event.preventDefault();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first.focus();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Возвращаем JSX-разметку, которую React выведет на странице.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return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&lt;&gt;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&lt;button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ref={openButtonRef}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className={styles.openButton}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type="button"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aria-label="Открыть меню"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aria-expanded={open}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aria-controls="main-menu-panel"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aria-hidden={open}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tabIndex={open ? -1 : undefined}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onClick={(event)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event.stopPropagation();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openMenu();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}}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&lt;span aria-hidden="true"&gt;☰&lt;/span&gt;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&lt;/button&gt;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{open ?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&lt;div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className={styles.overlay}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onMouseDown={(event)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if (event.target === event.currentTarget) closeMenuIfSettled();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}}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&lt;section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ref={panelRef}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id="main-menu-panel"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className={styles.panel}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role="dialog"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aria-modal="true"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aria-label="Основное меню"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onKeyDown={keepFocusInside}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&lt;div className={styles.header}&gt;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&lt;Link href="/start" onClick={closeMenu}&gt;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SignalBoard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&lt;/Link&gt;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&lt;button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ref={closeButtonRef}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type="button"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aria-label="Закрыть меню"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onClick={closeMenuIfSettled}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×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&lt;/button&gt;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&lt;/div&gt;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&lt;nav aria-label="Разделы приложения"&gt;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&lt;ul className={styles.list}&gt;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{links.map((link) =&gt;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&lt;li key={link.href}&gt;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  &lt;Link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    href={link.href}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    aria-current={isActive(pathname, link.href) ? "page" : undefined}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    onClick={closeMenu}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  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    {link.label}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  &lt;/Link&gt;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&lt;/li&gt;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))}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&lt;/ul&gt;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&lt;/nav&gt;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&lt;div className={styles.authRow}&gt;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{user ?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&lt;&gt;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&lt;span&gt;Пользователь: {user.name}&lt;/span&gt;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&lt;button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  type="button"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  onClick={() =&gt;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    logout();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    closeMenu();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  }}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  Выйти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&lt;/button&gt;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&lt;/&gt;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) :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&lt;Link href="/auth/login" onClick={closeMenu}&gt;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  Войти / зарегистрироваться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  &lt;/Link&gt;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  )}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  &lt;/div&gt;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&lt;/section&gt;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&lt;/div&gt;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) : null}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&lt;/&gt;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app/ui/BurgerMenu/styles.module.css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/* Оформляет кнопку меню, затемнение и выезжающую панель навигации. */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/* Закрепляем кнопку открытия меню поверх страницы. */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.openButton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position: fixed;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top: 16px;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right: 16px;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z-index: 2000;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display: grid;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width: 48px;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height: 48px;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place-items: center;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border: 1px solid #b9c0c8;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border-radius: 50%;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background: #ffffff;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font-size: 24px;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cursor: pointer;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pointer-events: auto;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touch-action: manipulation;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box-shadow: 0 4px 16px rgb(15 23 42 / 16%);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/* Скрываем кнопку открытия, пока панель уже на экране: иначе × стоит в тех же пикселях. */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.openButton[aria-expanded="true"]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visibility: hidden;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pointer-events: none;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/* Показываем заметный фокус при клавиатурной навигации. */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.openButton:focus-visible,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.panel a:focus-visible,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.panel button:focus-visible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outline: 4px solid #1d70a2;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outline-offset: 3px;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/* Перекрываем viewport затемнённым фоном. */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.overlay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position: fixed;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inset: 0;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z-index: 2200;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display: flex;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justify-content: flex-end;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background: rgb(15 23 42 / 55%);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/* Размещаем панель меню у правого края viewport. */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.panel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width: min(430px, 100%);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min-height: 100%;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margin-left: auto;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padding: 24px;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background: #ffffff;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box-shadow: -20px 0 50px rgb(0 0 0 / 25%);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.header,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.authRow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display: flex;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align-items: center;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justify-content: space-between;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gap: 16px;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.header a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color: #1f2933;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font-size: 24px;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font-weight: 800;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text-decoration: none;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.header button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width: 42px;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height: 42px;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border: 0;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border-radius: 50%;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font-size: 28px;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.list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display: grid;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gap: 10px;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margin: 48px 0;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padding: 0;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list-style: none;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.list a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display: block;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padding: 12px;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border-radius: 10px;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color: #1f2933;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font-size: 20px;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text-decoration: none;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.list a[aria-current="page"]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background: #dbeafe;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color: #123b5d;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font-weight: 800;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.authRow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padding-top: 20px;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border-top: 1px solid #c7d4e4;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spacing w:line="360" w:lineRule="auto" w:after="0" w:before="0"/>
        <w:ind w:firstLine="0"/>
      </w:pPr>
      <w:r>
        <w:rPr>
          <w:rFonts w:ascii="Times New Roman" w:hAnsi="Times New Roman" w:cs="Times New Roman" w:eastAsia="Times New Roman"/>
          <w:b/>
          <w:i w:val="0"/>
          <w:sz w:val="28"/>
        </w:rPr>
        <w:t>Файл app/layout.tsx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Подключает бургер-меню и учебный провайдер к корневому layout.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type { Metadata } from "next";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type { ReactNode } from "react";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DemoAuthProvider from "./providers/DemoAuthProvider";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BurgerMenu from "./ui/BurgerMenu/BurgerMenu";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import "./globals.css";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Задаём заголовок и описание страницы для Metadata API.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const metadata: Metadata =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title: "SignalBoard",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description: "Доска локальных сигналов соседям",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// Объявляем основной компонент этого файла.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export default function RootLayout({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children,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}: Readonly&lt;{ children: ReactNode }&gt;) {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// Возвращаем JSX-разметку, которую React выведет на странице.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return (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&lt;html lang="ru"&gt;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&lt;body&gt;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&lt;DemoAuthProvider&gt;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&lt;BurgerMenu /&gt;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  {children}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&lt;/DemoAuthProvider&gt;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&lt;/body&gt;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&lt;/html&gt;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);</w:t>
      </w:r>
    </w:p>
    <w:p>
      <w:pPr>
        <w:spacing w:line="240" w:lineRule="auto" w:after="0" w:before="0"/>
        <w:ind w:firstLine="0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sectPr w:rsidR="005B6D2D" w:rsidRPr="00B939FB" w:rsidSect="00CB1B51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8D7A6" w14:textId="77777777" w:rsidR="007D34BE" w:rsidRDefault="007D34BE">
      <w:r>
        <w:separator/>
      </w:r>
    </w:p>
  </w:endnote>
  <w:endnote w:type="continuationSeparator" w:id="0">
    <w:p w14:paraId="61A68613" w14:textId="77777777" w:rsidR="007D34BE" w:rsidRDefault="007D3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D4BDA" w14:textId="77777777" w:rsidR="007D34BE" w:rsidRDefault="007D34BE">
      <w:r>
        <w:separator/>
      </w:r>
    </w:p>
  </w:footnote>
  <w:footnote w:type="continuationSeparator" w:id="0">
    <w:p w14:paraId="5DEEC675" w14:textId="77777777" w:rsidR="007D34BE" w:rsidRDefault="007D34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956162">
    <w:abstractNumId w:val="3"/>
  </w:num>
  <w:num w:numId="2" w16cid:durableId="1968924065">
    <w:abstractNumId w:val="0"/>
  </w:num>
  <w:num w:numId="3" w16cid:durableId="809325212">
    <w:abstractNumId w:val="2"/>
  </w:num>
  <w:num w:numId="4" w16cid:durableId="239409204">
    <w:abstractNumId w:val="1"/>
  </w:num>
  <w:num w:numId="5" w16cid:durableId="1340735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25D5"/>
    <w:rsid w:val="00005181"/>
    <w:rsid w:val="000161AD"/>
    <w:rsid w:val="00016D66"/>
    <w:rsid w:val="000264F3"/>
    <w:rsid w:val="00027222"/>
    <w:rsid w:val="0002777A"/>
    <w:rsid w:val="00031EDE"/>
    <w:rsid w:val="00035DAD"/>
    <w:rsid w:val="000367E4"/>
    <w:rsid w:val="00042231"/>
    <w:rsid w:val="0005328B"/>
    <w:rsid w:val="000549E8"/>
    <w:rsid w:val="00054B75"/>
    <w:rsid w:val="00056B88"/>
    <w:rsid w:val="00061A9E"/>
    <w:rsid w:val="000633C1"/>
    <w:rsid w:val="0006516F"/>
    <w:rsid w:val="00072B67"/>
    <w:rsid w:val="0007630F"/>
    <w:rsid w:val="00085076"/>
    <w:rsid w:val="00094AE5"/>
    <w:rsid w:val="00095587"/>
    <w:rsid w:val="00095A3B"/>
    <w:rsid w:val="00096971"/>
    <w:rsid w:val="000A0B69"/>
    <w:rsid w:val="000A2243"/>
    <w:rsid w:val="000A3CB0"/>
    <w:rsid w:val="000A6D3C"/>
    <w:rsid w:val="000A6E51"/>
    <w:rsid w:val="000B17B9"/>
    <w:rsid w:val="000B22F0"/>
    <w:rsid w:val="000C2387"/>
    <w:rsid w:val="000D4F8D"/>
    <w:rsid w:val="000D6CFB"/>
    <w:rsid w:val="000D73C5"/>
    <w:rsid w:val="000E1565"/>
    <w:rsid w:val="000E2491"/>
    <w:rsid w:val="000E7EF9"/>
    <w:rsid w:val="000F0E50"/>
    <w:rsid w:val="000F6180"/>
    <w:rsid w:val="000F6FF6"/>
    <w:rsid w:val="0010295F"/>
    <w:rsid w:val="00102AB9"/>
    <w:rsid w:val="00104F18"/>
    <w:rsid w:val="0011167B"/>
    <w:rsid w:val="001161F1"/>
    <w:rsid w:val="00116268"/>
    <w:rsid w:val="00116CE5"/>
    <w:rsid w:val="001234E0"/>
    <w:rsid w:val="00124EAB"/>
    <w:rsid w:val="001258D0"/>
    <w:rsid w:val="001306FB"/>
    <w:rsid w:val="001372CB"/>
    <w:rsid w:val="00145978"/>
    <w:rsid w:val="001532CE"/>
    <w:rsid w:val="00153ABA"/>
    <w:rsid w:val="001548D2"/>
    <w:rsid w:val="00154ABF"/>
    <w:rsid w:val="00160765"/>
    <w:rsid w:val="001608A7"/>
    <w:rsid w:val="001700A5"/>
    <w:rsid w:val="00176EAA"/>
    <w:rsid w:val="001A0E81"/>
    <w:rsid w:val="001A1F27"/>
    <w:rsid w:val="001A571D"/>
    <w:rsid w:val="001C6B64"/>
    <w:rsid w:val="001E23F1"/>
    <w:rsid w:val="001E401D"/>
    <w:rsid w:val="001F0B1A"/>
    <w:rsid w:val="0020174C"/>
    <w:rsid w:val="00204ABE"/>
    <w:rsid w:val="00204F96"/>
    <w:rsid w:val="00210D4B"/>
    <w:rsid w:val="00220903"/>
    <w:rsid w:val="0022126F"/>
    <w:rsid w:val="00221A8F"/>
    <w:rsid w:val="002236E3"/>
    <w:rsid w:val="0022567B"/>
    <w:rsid w:val="00235724"/>
    <w:rsid w:val="0024227A"/>
    <w:rsid w:val="002430C7"/>
    <w:rsid w:val="00246DD8"/>
    <w:rsid w:val="00252019"/>
    <w:rsid w:val="0025300F"/>
    <w:rsid w:val="00264649"/>
    <w:rsid w:val="00265102"/>
    <w:rsid w:val="0026519C"/>
    <w:rsid w:val="002665D1"/>
    <w:rsid w:val="00270C54"/>
    <w:rsid w:val="00274336"/>
    <w:rsid w:val="00277DEE"/>
    <w:rsid w:val="002A4AE5"/>
    <w:rsid w:val="002A4C13"/>
    <w:rsid w:val="002A5EDC"/>
    <w:rsid w:val="002B2432"/>
    <w:rsid w:val="002B3F84"/>
    <w:rsid w:val="002B7F71"/>
    <w:rsid w:val="002C2F2E"/>
    <w:rsid w:val="002D588D"/>
    <w:rsid w:val="002E2C91"/>
    <w:rsid w:val="002E2CB5"/>
    <w:rsid w:val="002E560D"/>
    <w:rsid w:val="002F18B6"/>
    <w:rsid w:val="002F6008"/>
    <w:rsid w:val="002F656B"/>
    <w:rsid w:val="002F7D57"/>
    <w:rsid w:val="003009E9"/>
    <w:rsid w:val="00301F13"/>
    <w:rsid w:val="00302B46"/>
    <w:rsid w:val="00306872"/>
    <w:rsid w:val="0031169F"/>
    <w:rsid w:val="003146C5"/>
    <w:rsid w:val="00324188"/>
    <w:rsid w:val="00331713"/>
    <w:rsid w:val="00332B35"/>
    <w:rsid w:val="003365D6"/>
    <w:rsid w:val="003438A5"/>
    <w:rsid w:val="00345106"/>
    <w:rsid w:val="003452C8"/>
    <w:rsid w:val="00345DB4"/>
    <w:rsid w:val="0036125D"/>
    <w:rsid w:val="00361C48"/>
    <w:rsid w:val="003621B0"/>
    <w:rsid w:val="00366BAE"/>
    <w:rsid w:val="003711C6"/>
    <w:rsid w:val="00384793"/>
    <w:rsid w:val="003903B3"/>
    <w:rsid w:val="00391089"/>
    <w:rsid w:val="003A53F3"/>
    <w:rsid w:val="003D5C10"/>
    <w:rsid w:val="003D5C3B"/>
    <w:rsid w:val="003D70A9"/>
    <w:rsid w:val="003F2B20"/>
    <w:rsid w:val="003F461D"/>
    <w:rsid w:val="00403B04"/>
    <w:rsid w:val="00406E11"/>
    <w:rsid w:val="00413E32"/>
    <w:rsid w:val="00414FDF"/>
    <w:rsid w:val="004223E3"/>
    <w:rsid w:val="0042269C"/>
    <w:rsid w:val="00423124"/>
    <w:rsid w:val="0043008D"/>
    <w:rsid w:val="00432600"/>
    <w:rsid w:val="004375C9"/>
    <w:rsid w:val="00443221"/>
    <w:rsid w:val="00445565"/>
    <w:rsid w:val="00450635"/>
    <w:rsid w:val="004618E4"/>
    <w:rsid w:val="0046327B"/>
    <w:rsid w:val="00463EF6"/>
    <w:rsid w:val="0046772E"/>
    <w:rsid w:val="00481CEF"/>
    <w:rsid w:val="00482660"/>
    <w:rsid w:val="00487AEE"/>
    <w:rsid w:val="00496104"/>
    <w:rsid w:val="004A6B91"/>
    <w:rsid w:val="004B2424"/>
    <w:rsid w:val="004B3465"/>
    <w:rsid w:val="004B3C60"/>
    <w:rsid w:val="004C1E48"/>
    <w:rsid w:val="004D0779"/>
    <w:rsid w:val="004D5E16"/>
    <w:rsid w:val="004D78BB"/>
    <w:rsid w:val="004E2C1C"/>
    <w:rsid w:val="004E42C8"/>
    <w:rsid w:val="004E46C7"/>
    <w:rsid w:val="004E73DD"/>
    <w:rsid w:val="004E7F7E"/>
    <w:rsid w:val="004F24FC"/>
    <w:rsid w:val="004F28A9"/>
    <w:rsid w:val="004F6BB0"/>
    <w:rsid w:val="005036F8"/>
    <w:rsid w:val="00507BD7"/>
    <w:rsid w:val="0051347F"/>
    <w:rsid w:val="0051561C"/>
    <w:rsid w:val="00530FDE"/>
    <w:rsid w:val="005340D7"/>
    <w:rsid w:val="00541D92"/>
    <w:rsid w:val="00544FE4"/>
    <w:rsid w:val="005466DF"/>
    <w:rsid w:val="005530F7"/>
    <w:rsid w:val="0055320C"/>
    <w:rsid w:val="00557015"/>
    <w:rsid w:val="00561D23"/>
    <w:rsid w:val="005656FD"/>
    <w:rsid w:val="00567ED9"/>
    <w:rsid w:val="005709FE"/>
    <w:rsid w:val="00571224"/>
    <w:rsid w:val="00586257"/>
    <w:rsid w:val="005908BD"/>
    <w:rsid w:val="005919AC"/>
    <w:rsid w:val="00596E56"/>
    <w:rsid w:val="00597618"/>
    <w:rsid w:val="005B3D93"/>
    <w:rsid w:val="005B6D2D"/>
    <w:rsid w:val="005C28F3"/>
    <w:rsid w:val="005C365A"/>
    <w:rsid w:val="005C6101"/>
    <w:rsid w:val="005C685B"/>
    <w:rsid w:val="005D64CF"/>
    <w:rsid w:val="005D6A15"/>
    <w:rsid w:val="005D6DF1"/>
    <w:rsid w:val="005D7278"/>
    <w:rsid w:val="005E0DE0"/>
    <w:rsid w:val="005E3167"/>
    <w:rsid w:val="00600EEC"/>
    <w:rsid w:val="00600F3C"/>
    <w:rsid w:val="00601F9A"/>
    <w:rsid w:val="0060429E"/>
    <w:rsid w:val="00605DAB"/>
    <w:rsid w:val="006101FD"/>
    <w:rsid w:val="00611FD2"/>
    <w:rsid w:val="00612E6F"/>
    <w:rsid w:val="00621686"/>
    <w:rsid w:val="00624A76"/>
    <w:rsid w:val="00624FBA"/>
    <w:rsid w:val="0062532D"/>
    <w:rsid w:val="00625AED"/>
    <w:rsid w:val="00632FE0"/>
    <w:rsid w:val="006351B5"/>
    <w:rsid w:val="006451AA"/>
    <w:rsid w:val="00646516"/>
    <w:rsid w:val="006526D4"/>
    <w:rsid w:val="0066092B"/>
    <w:rsid w:val="006734C4"/>
    <w:rsid w:val="0067398F"/>
    <w:rsid w:val="00673EAB"/>
    <w:rsid w:val="006761F1"/>
    <w:rsid w:val="006823DA"/>
    <w:rsid w:val="00695AF9"/>
    <w:rsid w:val="00696726"/>
    <w:rsid w:val="006A1C48"/>
    <w:rsid w:val="006B13DD"/>
    <w:rsid w:val="006B391D"/>
    <w:rsid w:val="006B3A7D"/>
    <w:rsid w:val="006B6331"/>
    <w:rsid w:val="006C019F"/>
    <w:rsid w:val="006C5DB8"/>
    <w:rsid w:val="006C63EE"/>
    <w:rsid w:val="006D7D39"/>
    <w:rsid w:val="006F07C5"/>
    <w:rsid w:val="006F38B4"/>
    <w:rsid w:val="006F45F4"/>
    <w:rsid w:val="007000ED"/>
    <w:rsid w:val="007034F6"/>
    <w:rsid w:val="007043CC"/>
    <w:rsid w:val="00707C94"/>
    <w:rsid w:val="00710F3B"/>
    <w:rsid w:val="007134AA"/>
    <w:rsid w:val="00716CA9"/>
    <w:rsid w:val="00720D62"/>
    <w:rsid w:val="007277E4"/>
    <w:rsid w:val="00733046"/>
    <w:rsid w:val="007330BA"/>
    <w:rsid w:val="00733679"/>
    <w:rsid w:val="00735BA8"/>
    <w:rsid w:val="00741FA7"/>
    <w:rsid w:val="00742563"/>
    <w:rsid w:val="00752187"/>
    <w:rsid w:val="00753559"/>
    <w:rsid w:val="00755951"/>
    <w:rsid w:val="0076322A"/>
    <w:rsid w:val="007671B2"/>
    <w:rsid w:val="0077290B"/>
    <w:rsid w:val="00773CB8"/>
    <w:rsid w:val="0079171D"/>
    <w:rsid w:val="007954E6"/>
    <w:rsid w:val="007A0903"/>
    <w:rsid w:val="007A64DC"/>
    <w:rsid w:val="007D305C"/>
    <w:rsid w:val="007D34BE"/>
    <w:rsid w:val="007D4642"/>
    <w:rsid w:val="007D7AF5"/>
    <w:rsid w:val="007E2351"/>
    <w:rsid w:val="007E328A"/>
    <w:rsid w:val="007E589E"/>
    <w:rsid w:val="007F7E79"/>
    <w:rsid w:val="008020F0"/>
    <w:rsid w:val="00805712"/>
    <w:rsid w:val="00806AFD"/>
    <w:rsid w:val="00806C9E"/>
    <w:rsid w:val="00807D0B"/>
    <w:rsid w:val="00822AD7"/>
    <w:rsid w:val="00824103"/>
    <w:rsid w:val="00830226"/>
    <w:rsid w:val="0084732B"/>
    <w:rsid w:val="00851DF5"/>
    <w:rsid w:val="00867664"/>
    <w:rsid w:val="0088167E"/>
    <w:rsid w:val="0088282B"/>
    <w:rsid w:val="00883CDF"/>
    <w:rsid w:val="008860BD"/>
    <w:rsid w:val="00891138"/>
    <w:rsid w:val="008915AB"/>
    <w:rsid w:val="00892179"/>
    <w:rsid w:val="00896E49"/>
    <w:rsid w:val="008974F9"/>
    <w:rsid w:val="008A00C2"/>
    <w:rsid w:val="008A581F"/>
    <w:rsid w:val="008A733D"/>
    <w:rsid w:val="008B1F3A"/>
    <w:rsid w:val="008B2FD0"/>
    <w:rsid w:val="008B4A35"/>
    <w:rsid w:val="008B4E7A"/>
    <w:rsid w:val="008C100E"/>
    <w:rsid w:val="008C4A68"/>
    <w:rsid w:val="008C53D1"/>
    <w:rsid w:val="008D1443"/>
    <w:rsid w:val="008D1F84"/>
    <w:rsid w:val="008D7347"/>
    <w:rsid w:val="008D7E23"/>
    <w:rsid w:val="008F10F3"/>
    <w:rsid w:val="008F2132"/>
    <w:rsid w:val="008F5BB2"/>
    <w:rsid w:val="00902314"/>
    <w:rsid w:val="00910063"/>
    <w:rsid w:val="00912199"/>
    <w:rsid w:val="0091275E"/>
    <w:rsid w:val="009212D0"/>
    <w:rsid w:val="00921883"/>
    <w:rsid w:val="00921C6D"/>
    <w:rsid w:val="00922741"/>
    <w:rsid w:val="00931C54"/>
    <w:rsid w:val="00965806"/>
    <w:rsid w:val="00971695"/>
    <w:rsid w:val="00974C6E"/>
    <w:rsid w:val="009762F1"/>
    <w:rsid w:val="0098223B"/>
    <w:rsid w:val="009907D8"/>
    <w:rsid w:val="00992FCE"/>
    <w:rsid w:val="009933DC"/>
    <w:rsid w:val="0099794D"/>
    <w:rsid w:val="009A5452"/>
    <w:rsid w:val="009B3244"/>
    <w:rsid w:val="009B5F3B"/>
    <w:rsid w:val="009C202A"/>
    <w:rsid w:val="009C2501"/>
    <w:rsid w:val="009C2DE7"/>
    <w:rsid w:val="009D3A91"/>
    <w:rsid w:val="009E25F4"/>
    <w:rsid w:val="009E25FA"/>
    <w:rsid w:val="009F1FF3"/>
    <w:rsid w:val="009F22B7"/>
    <w:rsid w:val="009F4BAE"/>
    <w:rsid w:val="00A1513B"/>
    <w:rsid w:val="00A24305"/>
    <w:rsid w:val="00A443A6"/>
    <w:rsid w:val="00A44F99"/>
    <w:rsid w:val="00A4514C"/>
    <w:rsid w:val="00A510AF"/>
    <w:rsid w:val="00A57FE9"/>
    <w:rsid w:val="00A710CF"/>
    <w:rsid w:val="00A759DE"/>
    <w:rsid w:val="00A76DD6"/>
    <w:rsid w:val="00A77B3E"/>
    <w:rsid w:val="00A869B3"/>
    <w:rsid w:val="00A870A3"/>
    <w:rsid w:val="00A93D4D"/>
    <w:rsid w:val="00A972B0"/>
    <w:rsid w:val="00AA3C58"/>
    <w:rsid w:val="00AA7D2B"/>
    <w:rsid w:val="00AB0244"/>
    <w:rsid w:val="00AB201B"/>
    <w:rsid w:val="00AB6B51"/>
    <w:rsid w:val="00AC6262"/>
    <w:rsid w:val="00AC643F"/>
    <w:rsid w:val="00AD0DEE"/>
    <w:rsid w:val="00AD13F0"/>
    <w:rsid w:val="00AD52AB"/>
    <w:rsid w:val="00AD543A"/>
    <w:rsid w:val="00AE3810"/>
    <w:rsid w:val="00AE7241"/>
    <w:rsid w:val="00AF0B70"/>
    <w:rsid w:val="00AF1549"/>
    <w:rsid w:val="00AF2BDC"/>
    <w:rsid w:val="00AF2F30"/>
    <w:rsid w:val="00AF565C"/>
    <w:rsid w:val="00AF73CA"/>
    <w:rsid w:val="00B00E32"/>
    <w:rsid w:val="00B03CCB"/>
    <w:rsid w:val="00B14273"/>
    <w:rsid w:val="00B14BC9"/>
    <w:rsid w:val="00B153EC"/>
    <w:rsid w:val="00B15585"/>
    <w:rsid w:val="00B16E9A"/>
    <w:rsid w:val="00B17B78"/>
    <w:rsid w:val="00B21EAD"/>
    <w:rsid w:val="00B26029"/>
    <w:rsid w:val="00B265C4"/>
    <w:rsid w:val="00B42DAB"/>
    <w:rsid w:val="00B45047"/>
    <w:rsid w:val="00B452E0"/>
    <w:rsid w:val="00B46470"/>
    <w:rsid w:val="00B5261A"/>
    <w:rsid w:val="00B60B01"/>
    <w:rsid w:val="00B71F85"/>
    <w:rsid w:val="00B80164"/>
    <w:rsid w:val="00B82E7D"/>
    <w:rsid w:val="00B85322"/>
    <w:rsid w:val="00B92040"/>
    <w:rsid w:val="00B939FB"/>
    <w:rsid w:val="00B9512F"/>
    <w:rsid w:val="00BA1C34"/>
    <w:rsid w:val="00BB4CAE"/>
    <w:rsid w:val="00BB5771"/>
    <w:rsid w:val="00BC0446"/>
    <w:rsid w:val="00BC119E"/>
    <w:rsid w:val="00BD0CA7"/>
    <w:rsid w:val="00BD5E70"/>
    <w:rsid w:val="00BD692D"/>
    <w:rsid w:val="00C05CC5"/>
    <w:rsid w:val="00C06420"/>
    <w:rsid w:val="00C1203D"/>
    <w:rsid w:val="00C14A13"/>
    <w:rsid w:val="00C26544"/>
    <w:rsid w:val="00C27184"/>
    <w:rsid w:val="00C351A5"/>
    <w:rsid w:val="00C3534E"/>
    <w:rsid w:val="00C41C35"/>
    <w:rsid w:val="00C43797"/>
    <w:rsid w:val="00C5131A"/>
    <w:rsid w:val="00C552F6"/>
    <w:rsid w:val="00C56EEA"/>
    <w:rsid w:val="00C61BC3"/>
    <w:rsid w:val="00C6669C"/>
    <w:rsid w:val="00C67A04"/>
    <w:rsid w:val="00C738BD"/>
    <w:rsid w:val="00C93655"/>
    <w:rsid w:val="00CA2A55"/>
    <w:rsid w:val="00CA572E"/>
    <w:rsid w:val="00CB1B51"/>
    <w:rsid w:val="00CB295E"/>
    <w:rsid w:val="00CB3372"/>
    <w:rsid w:val="00CB4036"/>
    <w:rsid w:val="00CC1EFA"/>
    <w:rsid w:val="00CD4BE8"/>
    <w:rsid w:val="00CD73E0"/>
    <w:rsid w:val="00CE03E7"/>
    <w:rsid w:val="00CE45F0"/>
    <w:rsid w:val="00D01C3B"/>
    <w:rsid w:val="00D045E7"/>
    <w:rsid w:val="00D12A34"/>
    <w:rsid w:val="00D15B0B"/>
    <w:rsid w:val="00D31C13"/>
    <w:rsid w:val="00D3402B"/>
    <w:rsid w:val="00D4081C"/>
    <w:rsid w:val="00D41824"/>
    <w:rsid w:val="00D43150"/>
    <w:rsid w:val="00D45D63"/>
    <w:rsid w:val="00D515AB"/>
    <w:rsid w:val="00D539CF"/>
    <w:rsid w:val="00D61AB7"/>
    <w:rsid w:val="00D64904"/>
    <w:rsid w:val="00D66720"/>
    <w:rsid w:val="00D70D0C"/>
    <w:rsid w:val="00D74638"/>
    <w:rsid w:val="00D746DE"/>
    <w:rsid w:val="00D848E2"/>
    <w:rsid w:val="00D854B3"/>
    <w:rsid w:val="00D87391"/>
    <w:rsid w:val="00D90A55"/>
    <w:rsid w:val="00D95D8A"/>
    <w:rsid w:val="00DA0A4A"/>
    <w:rsid w:val="00DB6CF8"/>
    <w:rsid w:val="00DC4E84"/>
    <w:rsid w:val="00DD2BC1"/>
    <w:rsid w:val="00DD50BC"/>
    <w:rsid w:val="00DD6858"/>
    <w:rsid w:val="00DE044B"/>
    <w:rsid w:val="00DE0BB8"/>
    <w:rsid w:val="00DE4018"/>
    <w:rsid w:val="00DE4647"/>
    <w:rsid w:val="00DE5932"/>
    <w:rsid w:val="00DE764F"/>
    <w:rsid w:val="00DF317B"/>
    <w:rsid w:val="00E02AA1"/>
    <w:rsid w:val="00E05DB4"/>
    <w:rsid w:val="00E05EDF"/>
    <w:rsid w:val="00E06F3E"/>
    <w:rsid w:val="00E149C7"/>
    <w:rsid w:val="00E21009"/>
    <w:rsid w:val="00E37C61"/>
    <w:rsid w:val="00E437B3"/>
    <w:rsid w:val="00E530FA"/>
    <w:rsid w:val="00E53445"/>
    <w:rsid w:val="00E56C9A"/>
    <w:rsid w:val="00E70719"/>
    <w:rsid w:val="00E734C0"/>
    <w:rsid w:val="00E74EC2"/>
    <w:rsid w:val="00E74F44"/>
    <w:rsid w:val="00E762AB"/>
    <w:rsid w:val="00E76ABA"/>
    <w:rsid w:val="00E776B0"/>
    <w:rsid w:val="00E9048A"/>
    <w:rsid w:val="00E935CA"/>
    <w:rsid w:val="00EA318D"/>
    <w:rsid w:val="00EA68F7"/>
    <w:rsid w:val="00EB0584"/>
    <w:rsid w:val="00EB0A0B"/>
    <w:rsid w:val="00EB565D"/>
    <w:rsid w:val="00EC1671"/>
    <w:rsid w:val="00EC458D"/>
    <w:rsid w:val="00EC4CB8"/>
    <w:rsid w:val="00EC6B54"/>
    <w:rsid w:val="00EC6D39"/>
    <w:rsid w:val="00ED3451"/>
    <w:rsid w:val="00ED39A7"/>
    <w:rsid w:val="00ED3C3A"/>
    <w:rsid w:val="00EE2AC4"/>
    <w:rsid w:val="00EE3198"/>
    <w:rsid w:val="00EE3390"/>
    <w:rsid w:val="00EE4668"/>
    <w:rsid w:val="00EE5D94"/>
    <w:rsid w:val="00EE6661"/>
    <w:rsid w:val="00EE7C64"/>
    <w:rsid w:val="00EF4C0E"/>
    <w:rsid w:val="00F0169E"/>
    <w:rsid w:val="00F05D9E"/>
    <w:rsid w:val="00F11B32"/>
    <w:rsid w:val="00F13055"/>
    <w:rsid w:val="00F165F2"/>
    <w:rsid w:val="00F21995"/>
    <w:rsid w:val="00F275F0"/>
    <w:rsid w:val="00F32E20"/>
    <w:rsid w:val="00F347B9"/>
    <w:rsid w:val="00F42FB0"/>
    <w:rsid w:val="00F44EBB"/>
    <w:rsid w:val="00F52B7E"/>
    <w:rsid w:val="00F61004"/>
    <w:rsid w:val="00F61B4E"/>
    <w:rsid w:val="00F63C1A"/>
    <w:rsid w:val="00F65074"/>
    <w:rsid w:val="00F708A8"/>
    <w:rsid w:val="00F72385"/>
    <w:rsid w:val="00F72872"/>
    <w:rsid w:val="00F729FB"/>
    <w:rsid w:val="00F74736"/>
    <w:rsid w:val="00F74C71"/>
    <w:rsid w:val="00F807B6"/>
    <w:rsid w:val="00F80F1C"/>
    <w:rsid w:val="00F837CE"/>
    <w:rsid w:val="00F85929"/>
    <w:rsid w:val="00F87928"/>
    <w:rsid w:val="00F94CA9"/>
    <w:rsid w:val="00FA400A"/>
    <w:rsid w:val="00FA6005"/>
    <w:rsid w:val="00FB108A"/>
    <w:rsid w:val="00FC2078"/>
    <w:rsid w:val="00FD03B0"/>
    <w:rsid w:val="00FD1D3F"/>
    <w:rsid w:val="00FD7768"/>
    <w:rsid w:val="00FE4DDB"/>
    <w:rsid w:val="00FE4F34"/>
    <w:rsid w:val="00FE5533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semiHidden/>
    <w:unhideWhenUsed/>
    <w:qFormat/>
    <w:rsid w:val="003A53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  <w:style w:type="character" w:customStyle="1" w:styleId="30">
    <w:name w:val="Заголовок 3 Знак"/>
    <w:basedOn w:val="a0"/>
    <w:link w:val="3"/>
    <w:semiHidden/>
    <w:rsid w:val="003A53F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6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3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10</Pages>
  <Words>1007</Words>
  <Characters>5746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467</cp:revision>
  <cp:lastPrinted>2025-10-20T09:28:00Z</cp:lastPrinted>
  <dcterms:created xsi:type="dcterms:W3CDTF">2026-03-02T18:31:00Z</dcterms:created>
  <dcterms:modified xsi:type="dcterms:W3CDTF">2026-09-11T19:29:00Z</dcterms:modified>
</cp:coreProperties>
</file>