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/>
          <w:sz w:val="28"/>
        </w:rPr>
        <w:t>ФГАОУ ВО «СПбГУАП»</w:t>
      </w:r>
    </w:p>
    <w:p>
      <w:pPr>
        <w:jc w:val="center"/>
      </w:pPr>
      <w:r>
        <w:rPr>
          <w:rFonts w:ascii="Times New Roman" w:hAnsi="Times New Roman"/>
          <w:sz w:val="28"/>
        </w:rPr>
        <w:t>Кафедра № 42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ОТЧЁТ</w:t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 4</w:t>
      </w:r>
    </w:p>
    <w:p>
      <w:pPr>
        <w:jc w:val="center"/>
      </w:pPr>
      <w:r>
        <w:rPr>
          <w:rFonts w:ascii="Times New Roman" w:hAnsi="Times New Roman"/>
          <w:sz w:val="28"/>
        </w:rPr>
        <w:t>Организация передачи управляющих команд на удалённое оборудование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по дисциплине «Интернет вещей в промышленности»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/>
          <w:sz w:val="28"/>
        </w:rPr>
        <w:t>2026</w:t>
      </w:r>
    </w:p>
    <w:p>
      <w:r>
        <w:br w:type="page"/>
      </w:r>
    </w:p>
    <w:p>
      <w:pPr>
        <w:pStyle w:val="Heading1"/>
      </w:pPr>
      <w:r>
        <w:t>Содержание отчёта</w:t>
      </w:r>
    </w:p>
    <w:p>
      <w:pPr>
        <w:pStyle w:val="ListNumber"/>
      </w:pPr>
      <w:r>
        <w:t>1. Цель работы и задание</w:t>
      </w:r>
    </w:p>
    <w:p>
      <w:pPr>
        <w:pStyle w:val="ListNumber"/>
      </w:pPr>
      <w:r>
        <w:t>2. Ход работы и реализация</w:t>
      </w:r>
    </w:p>
    <w:p>
      <w:pPr>
        <w:pStyle w:val="ListNumber"/>
      </w:pPr>
      <w:r>
        <w:t>3. Выводы</w:t>
      </w:r>
    </w:p>
    <w:p>
      <w:pPr>
        <w:pStyle w:val="ListNumber"/>
      </w:pPr>
      <w:r>
        <w:t>4. Список файлов проекта в папке</w:t>
      </w:r>
    </w:p>
    <w:p>
      <w:r>
        <w:br w:type="page"/>
      </w:r>
    </w:p>
    <w:p>
      <w:pPr>
        <w:pStyle w:val="Heading1"/>
      </w:pPr>
      <w:r>
        <w:t>1. Цель работы и задание</w:t>
      </w:r>
    </w:p>
    <w:p>
      <w:r>
        <w:t>Цель: приобретение навыков передачи управляющих команд на удалённое оборудование.</w:t>
        <w:br/>
        <w:br/>
        <w:t>Задание: организовать передачу команд из интерфейса для всех вещей (отдельные запросы или один — по выбору; переделывать запросы лаб. 3 не требуется по смыслу задания — добавлены новые маршруты команд).</w:t>
        <w:br/>
        <w:br/>
        <w:t>Реализация: для каждой вещи добавлен метод connect_with_commands(request): из request.args читается параметр value и обновляются поля объекта. Маршруты: GET /connect (температура окружения), /command/score, /command/zone, /command/board. На странице эмулятора добавлены поля ввода и кнопки; в index.js — функции отправки ajax с data: { value: ... }.</w:t>
        <w:br/>
        <w:br/>
        <w:t>Вывод: управляющие команды доставляются на сервер и влияют на состояние цифровых двойников вещей.</w:t>
      </w:r>
    </w:p>
    <w:p>
      <w:pPr>
        <w:pStyle w:val="Heading1"/>
      </w:pPr>
      <w:r>
        <w:t>2. Структура проекта в папке</w:t>
      </w:r>
    </w:p>
    <w:p>
      <w:r>
        <w:t>app.py — точка входа Flask; things.py — классы вещей и вспомогательные классы; templates/ — HTML; static/css/, static/js/ — стили и скрипты; requirements.txt — зависимости.</w:t>
      </w:r>
    </w:p>
    <w:p>
      <w:pPr>
        <w:pStyle w:val="Heading1"/>
      </w:pPr>
      <w:r>
        <w:t>3. Выводы</w:t>
      </w:r>
    </w:p>
    <w:p>
      <w:r>
        <w:t>Работа выполнена в соответствии с разделом методического пособия; приложение запускается командой python app.py из данной папки.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