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color w:val="000000"/>
          <w:sz w:val="52"/>
        </w:rPr>
        <w:t>Этюды: карта сфер</w:t>
      </w:r>
    </w:p>
    <w:p>
      <w:pPr>
        <w:spacing w:before="0" w:after="320" w:line="276" w:lineRule="auto"/>
      </w:pPr>
      <w:r>
        <w:rPr>
          <w:rFonts w:ascii="Arial" w:hAnsi="Arial"/>
          <w:color w:val="555555"/>
          <w:sz w:val="22"/>
        </w:rPr>
        <w:t>Черновой PDF-каркас научно-проектного лонгрида для задания по дисциплине «Дизайн»</w:t>
      </w:r>
    </w:p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Большой блок с идеей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Один из участников проекта ранее провел визуальное исследование интернет-эстетик. По итогам этого исследования возникла необходимость переопределить и уточнить, чем являются интернет-эстетики и как они проявляют себя в цифровой среде.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В ходе исследования были проанализированы более 200 стилей, представленных на Aesthetics Wiki, а также подробно рассмотрены более 40 эстетик. Это позволило сделать несколько выводов. Во-первых, при конструировании эстетик используются повторяющиеся визуальные приемы, задача которых состоит не только в оформлении изображения, но и в создании ауры, атмосферы или эмоционального режима восприятия. Во-вторых, четко разграничить принадлежность эстетик к определенному жанру почти невозможно: одни и те же визуальные признаки могут переходить между стилями, а часть контента в социальных сетях устроена по принципу микроэстетик, даже если такие эстетики не имеют отдельного названия.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Из этого следует, что микроэстетики не стоит понимать только как институционализированные субкультурные направления с устойчивыми границами. Интернет-эстетика может быть рассмотрена шире: как изображение или мультимодальное явление, направленное на передачу особой атмосферы. Названная эстетика может состоять из большой подборки изображений, но потенциально может быть выражена и одной картинкой. Поэтому для данного проекта важнее не продолжать каталогизацию эстетик и не предлагать пользователю жестко выбирать между готовыми идентичностями вроде cottagecore или Barbiecore, а создать пространство, где минимальной единицей контента становится сфера.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Сфера в приложении «Этюды» понимается как способ зафиксировать сиюминутное настроение, атмосферу воспоминания, пережитое событие или фантазию. Она может собираться из текста, изображения, музыки, места, времени, людей, предметов, времени дня, цветов и чувств. Такой формат позволяет перенести исследование интернет-эстетик из режима классификации в режим личной и коллективной атмосферной картографии.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В мае 2026 года наша команда студентов DH-центра подготовила предложение для культурной институции о проведении выставки, посвященной интернет-эстетикам 2015-2017 годов. В качестве цифрового расширения выставки была предложена идея QR-перехода на специальную доску в формате лендинга, где посетители могли бы добавлять фотографии и тексты с собственными воспоминаниями и представлениями об эпохе. В приложении «Этюды» мы развиваем схожий потенциал: пользователь может не только просматривать готовую карту атмосфер, но и создавать собственные сферы как элементы личного архива, памяти и воображения.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В рамках данного проекта мы фокусируемся не на всем приложении, а на одном его фрагменте: разделе «Карта». Именно здесь сфера становится видимой единицей интерфейса. На карте сферы существуют как миниатюры, расположенные в условной невидимой сетке с небольшими смещениями, создающими ощущение живого, не до конца упорядоченного поля. При нажатии сфера плавно увеличивается и раскрывается как прямоугольная область со скругленными углами: сверху может располагаться изображение, которое через мягкий градиент переходит к текстовым полям. Нижняя часть сферы предполагает прокрутку, позволяющую рассматривать подпись, ощущения, предметы, дату, время, место, запахи и музыкальную ассоциацию. Нажатие на пустые области по краям возвращает пользователя к карте, а горизонтальный свайп в раскрытом режиме позволяет переходить к соседним сферам без промежуточного возврата.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Место для короткой схемы: исследование → проблема классификации → сфера → карта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1. Введение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Здесь будет краткая постановка проектной задачи: как визуальное исследование интернет-эстетик переводится в дизайн-концепцию интерфейса.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1-2 абзаца после доработки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2. Исследовательское основание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Здесь нужно показать, какое визуальное исследование стало материалом проекта: корпус эстетик, принципы анализа, ключевые выводы.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примеры эстетик, ссылки, изображения из исследования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3. Проектная идея: сфера вместо каталога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Здесь раскрывается переход от готовых категорий эстетик к сфере как единице атмосферной фиксации.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уточнение определения сферы и примеры возможных сфер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4. Аудитория и сценарий применения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PDF готовится как научно-проектный лонгрид для защиты. Внутри текста также нужно обозначить внешнюю аудиторию самого проекта: пользователи «Этюдов», посетители культурного события, DH-сообщество или смешанная аудитория.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финальное описание аудитории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5. Роли участников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Проект предполагает групповую работу 3-4 человек. Роли нужно закрепить за конкретными участниками и обосновать.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sz w:val="22"/>
        </w:rPr>
        <w:t>Исследователь: основание проекта, визуальное исследование, работа с источниками.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sz w:val="22"/>
        </w:rPr>
        <w:t>Дизайнер: интерфейсная форма, карта, раскрытие сферы, прототип.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sz w:val="22"/>
        </w:rPr>
        <w:t>Критик: культурная и медиакритическая рамка проекта.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sz w:val="22"/>
        </w:rPr>
        <w:t>Прототипирование: работающий макет фрагмента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имена участников и индивидуальные обоснования ролей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6. Интерфейсная концепция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Раздел «Карта» показывает миниатюры сфер. Карта строится на невидимых прямоугольных областях: сферы меньше этих областей примерно в два раза и слегка смещаются, чтобы сохранить ощущение органической неупорядоченности.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При нажатии сфера плавно увеличивается, превращаясь в карточку со скругленными углами. Сверху может находиться изображение, ниже -- текстовые поля. Свайп влево или вправо в раскрытом режиме переключает соседние сферы.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Место для изображения: скетч карты сфер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Место для изображения: раскрытая сфера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Место для изображения: экран создания сферы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7. Создание сферы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В первой версии экран создания сферы содержит добавление фото и поля: подпись, ощущение, предметы, дата, время, место, запахи, название песни.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решение, какие поля обязательные, а какие можно пропустить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8. Первый прототип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Здесь будет описан работающий макет: что уже реализовано, что является заглушкой, какие решения проверяются на прототипе.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скриншоты и комментарии к первому прототипу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9. Ценность результата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Здесь нужно объяснить, как проект может применяться выбранной аудиторией и какую ценность он имеет: личный архив, карта атмосфер, цифровое расширение выставки, способ говорить о микроэстетиках без жесткой классификации.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итоговые выводы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40"/>
        </w:rPr>
        <w:t>10. Использование ИИ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В финальной версии здесь необходимо указать использованные промпты и кратко описать, как ИИ применялся в подготовке текста, структуры и/или макета.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Borders>
              <w:top w:val="single" w:sz="8" w:space="0" w:color="DADCE0"/>
              <w:left w:val="single" w:sz="8" w:space="0" w:color="DADCE0"/>
              <w:bottom w:val="single" w:sz="8" w:space="0" w:color="DADCE0"/>
              <w:right w:val="single" w:sz="8" w:space="0" w:color="DADCE0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shd w:fill="F8F9FA"/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555555"/>
                <w:sz w:val="20"/>
              </w:rPr>
              <w:t>Пустое место: список промптов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sz w:val="24"/>
              </w:rPr>
              <w:t xml:space="preserve"> 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