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Выведите все уникальные названия продуктов.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DISTINCT product_name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Выведите ид, название и стоимость продуктов с содержанием клетчатки (fiber) более 5 граммов.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Products.product_id, Products.product_name, Products.price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INNER JOIN NutritionalInformation ON Products.product_id=NutritionalInformation.product_id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fiber &gt; 5.00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Выведите название продукта с самым высоким содержанием белка (protein).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Products.product_name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INNER JOIN NutritionalInformation ON Products.product_id=NutritionalInformation.product_id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protein = (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SELECT MAX(protein)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FROM NutritionalInformation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Подсчитайте общую сумму калорий для продуктов каждой категории, но не учитывайте продукты с нулевым жиром (fat = 0). Выведите - id категории, сумму калорий.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Products.category_id, SUM(Products.calories) AS total_calories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INNER JOIN NutritionalInformation ON Products.product_id=NutritionalInformation.product_id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fat !=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 BY Products.category_id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Рассчитайте среднюю цену товаров каждой категории. Выведите - название категории, среднюю цену.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Categories.category_name, ROUND(AVG(Products.price), 2) AS average_price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INNER JOIN Categories ON Products.category_id=Categories.category_id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GROUP BY Categories.category_name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