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9E4" w:rsidRDefault="00E46428" w:rsidP="00E464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6428">
        <w:rPr>
          <w:rFonts w:ascii="Times New Roman" w:hAnsi="Times New Roman" w:cs="Times New Roman"/>
          <w:sz w:val="28"/>
          <w:szCs w:val="28"/>
        </w:rPr>
        <w:t xml:space="preserve">Алгоритм выполняет поиск суммы </w:t>
      </w:r>
      <w:r>
        <w:rPr>
          <w:rFonts w:ascii="Times New Roman" w:hAnsi="Times New Roman" w:cs="Times New Roman"/>
          <w:sz w:val="28"/>
          <w:szCs w:val="28"/>
        </w:rPr>
        <w:t>разниц соседних элементов массива.</w:t>
      </w:r>
    </w:p>
    <w:p w:rsidR="00E46428" w:rsidRDefault="00E46428" w:rsidP="00E464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Выполняется за время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4642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линейная асимптотика, потому что нам нужно пройти по каждому элементу массива.</w:t>
      </w:r>
    </w:p>
    <w:p w:rsidR="00E46428" w:rsidRPr="00E46428" w:rsidRDefault="00E46428" w:rsidP="00E464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Память константная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О(</w:t>
      </w:r>
      <w:proofErr w:type="gramEnd"/>
      <w:r>
        <w:rPr>
          <w:rFonts w:ascii="Times New Roman" w:hAnsi="Times New Roman" w:cs="Times New Roman"/>
          <w:sz w:val="28"/>
          <w:szCs w:val="28"/>
        </w:rPr>
        <w:t>1), потому что на каждом шаге цикла количество переменных, заданных в начале работы алгоритма не изменяется.</w:t>
      </w:r>
      <w:bookmarkStart w:id="0" w:name="_GoBack"/>
      <w:bookmarkEnd w:id="0"/>
    </w:p>
    <w:sectPr w:rsidR="00E46428" w:rsidRPr="00E46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A77C0"/>
    <w:multiLevelType w:val="hybridMultilevel"/>
    <w:tmpl w:val="412A4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A72"/>
    <w:rsid w:val="00E21A72"/>
    <w:rsid w:val="00E46428"/>
    <w:rsid w:val="00F4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07526"/>
  <w15:chartTrackingRefBased/>
  <w15:docId w15:val="{A0E23D33-3D75-43AA-8ED0-7BFD71FA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2024-01-11T17:01:00Z</dcterms:created>
  <dcterms:modified xsi:type="dcterms:W3CDTF">2024-01-11T17:08:00Z</dcterms:modified>
</cp:coreProperties>
</file>