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bookmarkStart w:id="0" w:name="_GoBack"/>
      <w:bookmarkEnd w:id="0"/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</w:t>
      </w:r>
      <w:r w:rsidRPr="002278D4">
        <w:rPr>
          <w:rFonts w:cs="Times New Roman"/>
          <w:sz w:val="28"/>
          <w:szCs w:val="28"/>
          <w:lang w:val="ru-RU"/>
        </w:rPr>
        <w:t>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Pr="002278D4">
        <w:rPr>
          <w:rFonts w:cs="Times New Roman"/>
          <w:sz w:val="28"/>
          <w:szCs w:val="28"/>
          <w:lang w:val="ru-RU"/>
        </w:rPr>
        <w:t>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</w:t>
      </w:r>
      <w:r w:rsidRPr="002278D4">
        <w:rPr>
          <w:rFonts w:cs="Times New Roman"/>
          <w:sz w:val="28"/>
          <w:szCs w:val="28"/>
        </w:rPr>
        <w:t>еские операции и порядок вычислений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рассчитать базовую стоимость, с</w:t>
      </w:r>
      <w:r w:rsidRPr="002278D4">
        <w:rPr>
          <w:rFonts w:cs="Times New Roman"/>
          <w:sz w:val="28"/>
          <w:szCs w:val="28"/>
          <w:lang w:val="ru-RU"/>
        </w:rPr>
        <w:t xml:space="preserve">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</w:t>
      </w:r>
      <w:r w:rsidRPr="002278D4">
        <w:rPr>
          <w:rFonts w:cs="Times New Roman"/>
          <w:sz w:val="28"/>
          <w:szCs w:val="28"/>
          <w:lang w:val="ru-RU"/>
        </w:rPr>
        <w:t>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</w:t>
      </w:r>
      <w:r w:rsidRPr="002278D4">
        <w:rPr>
          <w:rFonts w:cs="Times New Roman"/>
          <w:sz w:val="28"/>
          <w:szCs w:val="28"/>
          <w:lang w:val="ru-RU"/>
        </w:rPr>
        <w:t>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1 - </w:t>
      </w:r>
      <w:r w:rsidRPr="002278D4">
        <w:rPr>
          <w:rFonts w:cs="Times New Roman"/>
          <w:sz w:val="28"/>
          <w:szCs w:val="28"/>
        </w:rPr>
        <w:t>Acti</w:t>
      </w:r>
      <w:r w:rsidRPr="002278D4">
        <w:rPr>
          <w:rFonts w:cs="Times New Roman"/>
          <w:sz w:val="28"/>
          <w:szCs w:val="28"/>
        </w:rPr>
        <w:t>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drawing>
          <wp:inline distT="0" distB="0" distL="0" distR="0">
            <wp:extent cx="5040000" cy="5840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1а - Обновлённая Activity-диаграмма (итоговая реализация)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</w:t>
      </w:r>
      <w:r w:rsidRPr="002278D4">
        <w:rPr>
          <w:rFonts w:cs="Times New Roman"/>
          <w:sz w:val="28"/>
          <w:szCs w:val="28"/>
          <w:lang w:val="ru-RU"/>
        </w:rPr>
        <w:t>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2 - </w:t>
      </w:r>
      <w:r w:rsidRPr="002278D4">
        <w:rPr>
          <w:rFonts w:cs="Times New Roman"/>
          <w:sz w:val="28"/>
          <w:szCs w:val="28"/>
          <w:lang w:val="ru-RU"/>
        </w:rPr>
        <w:t>Неполная диаграмма классов для практической работы 1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drawing>
          <wp:inline distT="0" distB="0" distL="0" distR="0">
            <wp:extent cx="3600000" cy="48466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2а - Обновлённая диаграмма классов (итоговая реализация)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</w:t>
      </w:r>
      <w:r w:rsidRPr="002278D4">
        <w:rPr>
          <w:rFonts w:cs="Times New Roman"/>
          <w:sz w:val="28"/>
          <w:szCs w:val="28"/>
          <w:lang w:val="ru-RU"/>
        </w:rPr>
        <w:t xml:space="preserve">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</w:t>
      </w:r>
      <w:r w:rsidRPr="002278D4">
        <w:rPr>
          <w:rFonts w:cs="Times New Roman"/>
          <w:sz w:val="28"/>
          <w:szCs w:val="28"/>
          <w:lang w:val="ru-RU"/>
        </w:rPr>
        <w:t>ницах условий и аккуратной декомпозиции методов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</w:t>
      </w:r>
      <w:r w:rsidRPr="002278D4">
        <w:rPr>
          <w:rFonts w:cs="Times New Roman"/>
          <w:sz w:val="28"/>
          <w:szCs w:val="28"/>
          <w:lang w:val="ru-RU"/>
        </w:rPr>
        <w:t>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</w:t>
      </w:r>
      <w:r w:rsidRPr="002278D4">
        <w:rPr>
          <w:rFonts w:cs="Times New Roman"/>
          <w:sz w:val="28"/>
          <w:szCs w:val="28"/>
          <w:lang w:val="ru-RU"/>
        </w:rPr>
        <w:t xml:space="preserve">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</w:t>
      </w:r>
      <w:r w:rsidRPr="002278D4">
        <w:rPr>
          <w:rFonts w:cs="Times New Roman"/>
          <w:sz w:val="28"/>
          <w:szCs w:val="28"/>
          <w:lang w:val="ru-RU"/>
        </w:rPr>
        <w:t xml:space="preserve">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Во фрагменте скидка </w:t>
      </w:r>
      <w:r>
        <w:rPr>
          <w:rFonts w:ascii="Consolas" w:hAnsi="Consolas" w:cs="Consolas"/>
          <w:sz w:val="28"/>
          <w:szCs w:val="28"/>
          <w:lang w:val="ru-RU"/>
        </w:rPr>
        <w:t xml:space="preserve">discount</w:t>
      </w:r>
      <w:r>
        <w:rPr>
          <w:rFonts w:cs="Times New Roman"/>
          <w:sz w:val="28"/>
          <w:szCs w:val="28"/>
          <w:lang w:val="ru-RU"/>
        </w:rPr>
        <w:t xml:space="preserve"> вычитается из стоимости как абсолютная сумма в рублях, хотя по условию задания скидка задаётся в процентах (от 0 до 45 % по варианту 8). Например, для 2 шт. по 100 руб. со скидкой 10 % фрагмент даст 190 руб. вместо 180 руб. Кроме того, во фрагменте не начисляется НДС, который по правилам должен рассчитываться после применения скидки.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проекте расчёт разбит на методы: </w:t>
      </w:r>
      <w:r>
        <w:rPr>
          <w:rFonts w:ascii="Consolas" w:hAnsi="Consolas" w:cs="Consolas"/>
          <w:sz w:val="28"/>
          <w:szCs w:val="28"/>
          <w:lang w:val="ru-RU"/>
        </w:rPr>
        <w:t xml:space="preserve">calculateBase</w:t>
      </w:r>
      <w:r>
        <w:rPr>
          <w:rFonts w:cs="Times New Roman"/>
          <w:sz w:val="28"/>
          <w:szCs w:val="28"/>
          <w:lang w:val="ru-RU"/>
        </w:rPr>
        <w:t xml:space="preserve"> считает базовую сумму, </w:t>
      </w:r>
      <w:r>
        <w:rPr>
          <w:rFonts w:ascii="Consolas" w:hAnsi="Consolas" w:cs="Consolas"/>
          <w:sz w:val="28"/>
          <w:szCs w:val="28"/>
          <w:lang w:val="ru-RU"/>
        </w:rPr>
        <w:t xml:space="preserve">applyDiscount</w:t>
      </w:r>
      <w:r>
        <w:rPr>
          <w:rFonts w:cs="Times New Roman"/>
          <w:sz w:val="28"/>
          <w:szCs w:val="28"/>
          <w:lang w:val="ru-RU"/>
        </w:rPr>
        <w:t xml:space="preserve"> применяет процентную скидку, </w:t>
      </w:r>
      <w:r>
        <w:rPr>
          <w:rFonts w:ascii="Consolas" w:hAnsi="Consolas" w:cs="Consolas"/>
          <w:sz w:val="28"/>
          <w:szCs w:val="28"/>
          <w:lang w:val="ru-RU"/>
        </w:rPr>
        <w:t xml:space="preserve">calculateVat</w:t>
      </w:r>
      <w:r>
        <w:rPr>
          <w:rFonts w:cs="Times New Roman"/>
          <w:sz w:val="28"/>
          <w:szCs w:val="28"/>
          <w:lang w:val="ru-RU"/>
        </w:rPr>
        <w:t xml:space="preserve"> вычисляет НДС от суммы после скидки, а </w:t>
      </w:r>
      <w:r>
        <w:rPr>
          <w:rFonts w:ascii="Consolas" w:hAnsi="Consolas" w:cs="Consolas"/>
          <w:sz w:val="28"/>
          <w:szCs w:val="28"/>
          <w:lang w:val="ru-RU"/>
        </w:rPr>
        <w:t xml:space="preserve">calculateTotal</w:t>
      </w:r>
      <w:r>
        <w:rPr>
          <w:rFonts w:cs="Times New Roman"/>
          <w:sz w:val="28"/>
          <w:szCs w:val="28"/>
          <w:lang w:val="ru-RU"/>
        </w:rPr>
        <w:t xml:space="preserve"> складывает сумму со скидкой и НДС. Каждая формула записана в одном месте и не дублируется в </w:t>
      </w:r>
      <w:r>
        <w:rPr>
          <w:rFonts w:ascii="Consolas" w:hAnsi="Consolas" w:cs="Consolas"/>
          <w:sz w:val="28"/>
          <w:szCs w:val="28"/>
          <w:lang w:val="ru-RU"/>
        </w:rPr>
        <w:t xml:space="preserve">main</w:t>
      </w:r>
      <w:r>
        <w:rPr>
          <w:rFonts w:cs="Times New Roman"/>
          <w:sz w:val="28"/>
          <w:szCs w:val="28"/>
          <w:lang w:val="ru-RU"/>
        </w:rPr>
        <w:t xml:space="preserve">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ожидаемый </w:t>
            </w:r>
            <w:r w:rsidRPr="002278D4">
              <w:rPr>
                <w:rFonts w:cs="Times New Roman"/>
                <w:sz w:val="28"/>
                <w:szCs w:val="28"/>
              </w:rPr>
              <w:t>успешный результат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повтор </w:t>
            </w:r>
            <w:r w:rsidRPr="002278D4">
              <w:rPr>
                <w:rFonts w:cs="Times New Roman"/>
                <w:sz w:val="28"/>
                <w:szCs w:val="28"/>
              </w:rPr>
              <w:t>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>
      <w:pPr>
        <w:spacing w:after="12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Результаты собственных проверок</w:t>
      </w:r>
    </w:p>
    <w:p>
      <w:pPr>
        <w:spacing w:after="0" w:line="36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1 - Результаты граничных и негативных проверок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500"/>
        <w:gridCol w:w="2100"/>
        <w:gridCol w:w="2400"/>
        <w:gridCol w:w="3000"/>
        <w:gridCol w:w="1000"/>
      </w:tblGrid>
      <w:tr>
        <w:trPr>
          <w:tblHeader/>
        </w:trP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№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Проверка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Входные данные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(кол-во; цена; скидка)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Ожидаемый результат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Факт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Корректное типовое значение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2; 100; 10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База 200,00, со скидкой 180,00, НДС 36,00, итог 216,00 руб.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Нижняя граница количества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0; 100; 10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100; 10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0 - ошибка (исключено)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1 - допустимо (включено)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3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Верхняя граница количества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10000; 100; 10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10001; 100; 10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10000 - допустимо (включено)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10001 - ошибка (исключено)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Нижняя граница цены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0; 10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0 - ошибка (исключено)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5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Верхняя граница цены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5000000; 10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5000000,01; 10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5000000 - допустимо (включено)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5000000,01 - ошибка (исключено)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6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Нижняя граница скидки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100; 0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100; -1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0 - допустимо (включено)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-1 - ошибка (исключено)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7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Верхняя граница скидки (вариант 8)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100; 45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1; 100; 46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45 - допустимо (включено)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46 - ошибка (исключено)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8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Все параметры на максимуме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10000; 5000000; 45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Расчёт выполняется, итог 33 000 000 000,00 руб.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9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Пустое или отсутствующее значение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ввод отсутствует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Сообщение «Введено пустое значение или оно отсутствует», расчёт не выполняется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10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Значение неверного формата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abc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2; 100.5; 10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Сообщение «Указаны неверные типы данных», расчёт не выполняется (в русской локали дробная часть вводится через запятую)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  <w:tr>
        <w:tc>
          <w:tcPr>
            <w:tcW w:w="5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11</w:t>
            </w:r>
          </w:p>
        </w:tc>
        <w:tc>
          <w:tcPr>
            <w:tcW w:w="21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Повтор или конфликт данных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2 100 10 в одной строке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2; 100; 10; 5 (лишнее значение)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Значения считываются по порядку, лишние игнорируются; итог 216,00 руб.</w:t>
            </w:r>
          </w:p>
        </w:tc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PASS</w:t>
            </w:r>
          </w:p>
        </w:tc>
      </w:tr>
    </w:tbl>
    <w:p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/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Проверки 2-7 автоматизированы в классе SelfCheck (метод check выводит PASS/FAIL для каждого случая); итоговый запуск: 12 из 12 проверок PASS. Проверки 1 и 8-11 выполнены запуском OrderCalculator.main с соответствующим вводом.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порог бесплатной </w:t>
            </w:r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менение определяется текстом текущего правила</w:t>
            </w:r>
          </w:p>
        </w:tc>
      </w:tr>
    </w:tbl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Вариант 8. Изменяемый аспект - максимальная скидка: допустимая скидка увеличена с 30 % до 45 % включительно, то есть корректной считается скидка от 0 до 45 %.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Правило сосредоточено в одном месте - в константе </w:t>
      </w:r>
      <w:r>
        <w:rPr>
          <w:rFonts w:ascii="Consolas" w:hAnsi="Consolas" w:cs="Consolas"/>
          <w:sz w:val="28"/>
          <w:szCs w:val="28"/>
          <w:lang w:val="ru-RU"/>
        </w:rPr>
        <w:t xml:space="preserve">DISCOUNT_PERCENT_MAX = 45</w:t>
      </w:r>
      <w:r>
        <w:rPr>
          <w:rFonts w:cs="Times New Roman"/>
          <w:sz w:val="28"/>
          <w:szCs w:val="28"/>
          <w:lang w:val="ru-RU"/>
        </w:rPr>
        <w:t xml:space="preserve"> класса </w:t>
      </w:r>
      <w:r>
        <w:rPr>
          <w:rFonts w:ascii="Consolas" w:hAnsi="Consolas" w:cs="Consolas"/>
          <w:sz w:val="28"/>
          <w:szCs w:val="28"/>
          <w:lang w:val="ru-RU"/>
        </w:rPr>
        <w:t xml:space="preserve">OrderCalculator</w:t>
      </w:r>
      <w:r>
        <w:rPr>
          <w:rFonts w:cs="Times New Roman"/>
          <w:sz w:val="28"/>
          <w:szCs w:val="28"/>
          <w:lang w:val="ru-RU"/>
        </w:rPr>
        <w:t xml:space="preserve">. Константа используется в методе </w:t>
      </w:r>
      <w:r>
        <w:rPr>
          <w:rFonts w:ascii="Consolas" w:hAnsi="Consolas" w:cs="Consolas"/>
          <w:sz w:val="28"/>
          <w:szCs w:val="28"/>
          <w:lang w:val="ru-RU"/>
        </w:rPr>
        <w:t xml:space="preserve">isValid</w:t>
      </w:r>
      <w:r>
        <w:rPr>
          <w:rFonts w:cs="Times New Roman"/>
          <w:sz w:val="28"/>
          <w:szCs w:val="28"/>
          <w:lang w:val="ru-RU"/>
        </w:rPr>
        <w:t xml:space="preserve"> при проверке скидки (</w:t>
      </w:r>
      <w:r>
        <w:rPr>
          <w:rFonts w:ascii="Consolas" w:hAnsi="Consolas" w:cs="Consolas"/>
          <w:sz w:val="28"/>
          <w:szCs w:val="28"/>
          <w:lang w:val="ru-RU"/>
        </w:rPr>
        <w:t xml:space="preserve">discountPercent &lt;= DISCOUNT_PERCENT_MAX</w:t>
      </w:r>
      <w:r>
        <w:rPr>
          <w:rFonts w:cs="Times New Roman"/>
          <w:sz w:val="28"/>
          <w:szCs w:val="28"/>
          <w:lang w:val="ru-RU"/>
        </w:rPr>
        <w:t xml:space="preserve">). Для смены порога достаточно изменить значение этой константы.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Наиболее вероятная ошибка - ввод числа, выходящего за допустимые границы (например, скидка 50 % или количество 0). От неё защищает метод </w:t>
      </w:r>
      <w:r>
        <w:rPr>
          <w:rFonts w:ascii="Consolas" w:hAnsi="Consolas" w:cs="Consolas"/>
          <w:sz w:val="28"/>
          <w:szCs w:val="28"/>
          <w:lang w:val="ru-RU"/>
        </w:rPr>
        <w:t xml:space="preserve">isValid</w:t>
      </w:r>
      <w:r>
        <w:rPr>
          <w:rFonts w:cs="Times New Roman"/>
          <w:sz w:val="28"/>
          <w:szCs w:val="28"/>
          <w:lang w:val="ru-RU"/>
        </w:rPr>
        <w:t xml:space="preserve"> класса </w:t>
      </w:r>
      <w:r>
        <w:rPr>
          <w:rFonts w:ascii="Consolas" w:hAnsi="Consolas" w:cs="Consolas"/>
          <w:sz w:val="28"/>
          <w:szCs w:val="28"/>
          <w:lang w:val="ru-RU"/>
        </w:rPr>
        <w:t xml:space="preserve">OrderCalculator</w:t>
      </w:r>
      <w:r>
        <w:rPr>
          <w:rFonts w:cs="Times New Roman"/>
          <w:sz w:val="28"/>
          <w:szCs w:val="28"/>
          <w:lang w:val="ru-RU"/>
        </w:rPr>
        <w:t xml:space="preserve">: он проверяет, что количество больше 0 и не больше 10 000, цена больше 0 и не больше 5 000 000 руб., скидка от 0 до 45 %. Метод вызывается в </w:t>
      </w:r>
      <w:r>
        <w:rPr>
          <w:rFonts w:ascii="Consolas" w:hAnsi="Consolas" w:cs="Consolas"/>
          <w:sz w:val="28"/>
          <w:szCs w:val="28"/>
          <w:lang w:val="ru-RU"/>
        </w:rPr>
        <w:t xml:space="preserve">main</w:t>
      </w:r>
      <w:r>
        <w:rPr>
          <w:rFonts w:cs="Times New Roman"/>
          <w:sz w:val="28"/>
          <w:szCs w:val="28"/>
          <w:lang w:val="ru-RU"/>
        </w:rPr>
        <w:t xml:space="preserve"> сразу после ввода; при ошибке выводится сообщение и расчёт не выполняется (</w:t>
      </w:r>
      <w:r>
        <w:rPr>
          <w:rFonts w:ascii="Consolas" w:hAnsi="Consolas" w:cs="Consolas"/>
          <w:sz w:val="28"/>
          <w:szCs w:val="28"/>
          <w:lang w:val="ru-RU"/>
        </w:rPr>
        <w:t xml:space="preserve">return</w:t>
      </w:r>
      <w:r>
        <w:rPr>
          <w:rFonts w:cs="Times New Roman"/>
          <w:sz w:val="28"/>
          <w:szCs w:val="28"/>
          <w:lang w:val="ru-RU"/>
        </w:rPr>
        <w:t xml:space="preserve">).</w:t>
      </w:r>
    </w:p>
    <w:p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Перед этой проверкой стоит вторая защита: чтение данных через </w:t>
      </w:r>
      <w:r>
        <w:rPr>
          <w:rFonts w:ascii="Consolas" w:hAnsi="Consolas" w:cs="Consolas"/>
          <w:sz w:val="28"/>
          <w:szCs w:val="28"/>
          <w:lang w:val="ru-RU"/>
        </w:rPr>
        <w:t xml:space="preserve">Scanner</w:t>
      </w:r>
      <w:r>
        <w:rPr>
          <w:rFonts w:cs="Times New Roman"/>
          <w:sz w:val="28"/>
          <w:szCs w:val="28"/>
          <w:lang w:val="ru-RU"/>
        </w:rPr>
        <w:t xml:space="preserve"> обёрнуто в </w:t>
      </w:r>
      <w:r>
        <w:rPr>
          <w:rFonts w:ascii="Consolas" w:hAnsi="Consolas" w:cs="Consolas"/>
          <w:sz w:val="28"/>
          <w:szCs w:val="28"/>
          <w:lang w:val="ru-RU"/>
        </w:rPr>
        <w:t xml:space="preserve">try/catch (InputMismatchException)</w:t>
      </w:r>
      <w:r>
        <w:rPr>
          <w:rFonts w:cs="Times New Roman"/>
          <w:sz w:val="28"/>
          <w:szCs w:val="28"/>
          <w:lang w:val="ru-RU"/>
        </w:rPr>
        <w:t xml:space="preserve">, что перехватывает ввод значения неверного формата (например, букв вместо числа) и не даёт программе аварийно завершиться.</w:t>
      </w: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Ключевое бизнес-правило - расчёт итоговой суммы, при котором НДС начисляется после применения скидки. Оно реализовано в классе </w:t>
      </w:r>
      <w:r>
        <w:rPr>
          <w:rFonts w:ascii="Consolas" w:hAnsi="Consolas" w:cs="Consolas"/>
          <w:sz w:val="28"/>
          <w:szCs w:val="28"/>
          <w:lang w:val="ru-RU"/>
        </w:rPr>
        <w:t xml:space="preserve">OrderCalculator</w:t>
      </w:r>
      <w:r>
        <w:rPr>
          <w:rFonts w:cs="Times New Roman"/>
          <w:sz w:val="28"/>
          <w:szCs w:val="28"/>
          <w:lang w:val="ru-RU"/>
        </w:rPr>
        <w:t xml:space="preserve">: отдельные формулы находятся в методах </w:t>
      </w:r>
      <w:r>
        <w:rPr>
          <w:rFonts w:ascii="Consolas" w:hAnsi="Consolas" w:cs="Consolas"/>
          <w:sz w:val="28"/>
          <w:szCs w:val="28"/>
          <w:lang w:val="ru-RU"/>
        </w:rPr>
        <w:t xml:space="preserve">calculateBase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ascii="Consolas" w:hAnsi="Consolas" w:cs="Consolas"/>
          <w:sz w:val="28"/>
          <w:szCs w:val="28"/>
          <w:lang w:val="ru-RU"/>
        </w:rPr>
        <w:t xml:space="preserve">applyDiscount</w:t>
      </w:r>
      <w:r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ascii="Consolas" w:hAnsi="Consolas" w:cs="Consolas"/>
          <w:sz w:val="28"/>
          <w:szCs w:val="28"/>
          <w:lang w:val="ru-RU"/>
        </w:rPr>
        <w:t xml:space="preserve">calculateVat</w:t>
      </w:r>
      <w:r>
        <w:rPr>
          <w:rFonts w:cs="Times New Roman"/>
          <w:sz w:val="28"/>
          <w:szCs w:val="28"/>
          <w:lang w:val="ru-RU"/>
        </w:rPr>
        <w:t xml:space="preserve">, а порядок их применения зафиксирован в методе </w:t>
      </w:r>
      <w:r>
        <w:rPr>
          <w:rFonts w:ascii="Consolas" w:hAnsi="Consolas" w:cs="Consolas"/>
          <w:sz w:val="28"/>
          <w:szCs w:val="28"/>
          <w:lang w:val="ru-RU"/>
        </w:rPr>
        <w:t xml:space="preserve">calculateTotal</w:t>
      </w:r>
      <w:r>
        <w:rPr>
          <w:rFonts w:cs="Times New Roman"/>
          <w:sz w:val="28"/>
          <w:szCs w:val="28"/>
          <w:lang w:val="ru-RU"/>
        </w:rPr>
        <w:t xml:space="preserve"> (НДС вычисляется от суммы после скидки, а не от базовой).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Правило вынесено в отдельные статические методы, чтобы разделить ответственность: метод </w:t>
      </w:r>
      <w:r>
        <w:rPr>
          <w:rFonts w:ascii="Consolas" w:hAnsi="Consolas" w:cs="Consolas"/>
          <w:sz w:val="28"/>
          <w:szCs w:val="28"/>
          <w:lang w:val="ru-RU"/>
        </w:rPr>
        <w:t xml:space="preserve">main</w:t>
      </w:r>
      <w:r>
        <w:rPr>
          <w:rFonts w:cs="Times New Roman"/>
          <w:sz w:val="28"/>
          <w:szCs w:val="28"/>
          <w:lang w:val="ru-RU"/>
        </w:rPr>
        <w:t xml:space="preserve"> отвечает только за ввод и вывод данных, а расчёты сосредоточены в методах </w:t>
      </w:r>
      <w:r>
        <w:rPr>
          <w:rFonts w:ascii="Consolas" w:hAnsi="Consolas" w:cs="Consolas"/>
          <w:sz w:val="28"/>
          <w:szCs w:val="28"/>
          <w:lang w:val="ru-RU"/>
        </w:rPr>
        <w:t xml:space="preserve">OrderCalculator</w:t>
      </w:r>
      <w:r>
        <w:rPr>
          <w:rFonts w:cs="Times New Roman"/>
          <w:sz w:val="28"/>
          <w:szCs w:val="28"/>
          <w:lang w:val="ru-RU"/>
        </w:rPr>
        <w:t xml:space="preserve">. Каждая формула записана один раз, поэтому изменение правила затрагивает один метод, а сами методы можно проверить отдельно от ввода (это используется в </w:t>
      </w:r>
      <w:r>
        <w:rPr>
          <w:rFonts w:ascii="Consolas" w:hAnsi="Consolas" w:cs="Consolas"/>
          <w:sz w:val="28"/>
          <w:szCs w:val="28"/>
          <w:lang w:val="ru-RU"/>
        </w:rPr>
        <w:t xml:space="preserve">SelfCheck</w:t>
      </w:r>
      <w:r>
        <w:rPr>
          <w:rFonts w:cs="Times New Roman"/>
          <w:sz w:val="28"/>
          <w:szCs w:val="28"/>
          <w:lang w:val="ru-RU"/>
        </w:rPr>
        <w:t xml:space="preserve">).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Блок A2 «Применить скидку и НДС» Activity-диаграммы соответствует трём строкам метода </w:t>
      </w:r>
      <w:r>
        <w:rPr>
          <w:rFonts w:ascii="Consolas" w:hAnsi="Consolas" w:cs="Consolas"/>
          <w:sz w:val="28"/>
          <w:szCs w:val="28"/>
          <w:lang w:val="ru-RU"/>
        </w:rPr>
        <w:t xml:space="preserve">main</w:t>
      </w:r>
      <w:r>
        <w:rPr>
          <w:rFonts w:cs="Times New Roman"/>
          <w:sz w:val="28"/>
          <w:szCs w:val="28"/>
          <w:lang w:val="ru-RU"/>
        </w:rPr>
        <w:t xml:space="preserve">, которые выполняются после вычисления базовой суммы: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ascii="Consolas" w:hAnsi="Consolas" w:cs="Consolas"/>
          <w:sz w:val="28"/>
          <w:szCs w:val="28"/>
          <w:lang w:val="ru-RU"/>
        </w:rPr>
        <w:t xml:space="preserve">double discounted = applyDiscount(base, discountPercent);</w:t>
      </w:r>
      <w:r>
        <w:rPr>
          <w:rFonts w:cs="Times New Roman"/>
          <w:sz w:val="28"/>
          <w:szCs w:val="28"/>
          <w:lang w:val="ru-RU"/>
        </w:rPr>
        <w:t xml:space="preserve"> - сумма со скидкой = база × (100 - скидка) / 100;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ascii="Consolas" w:hAnsi="Consolas" w:cs="Consolas"/>
          <w:sz w:val="28"/>
          <w:szCs w:val="28"/>
          <w:lang w:val="ru-RU"/>
        </w:rPr>
        <w:t xml:space="preserve">double vat = calculateVat(discounted, VAT_RATE);</w:t>
      </w:r>
      <w:r>
        <w:rPr>
          <w:rFonts w:cs="Times New Roman"/>
          <w:sz w:val="28"/>
          <w:szCs w:val="28"/>
          <w:lang w:val="ru-RU"/>
        </w:rPr>
        <w:t xml:space="preserve"> - НДС = сумма со скидкой × VAT_RATE / 100;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ascii="Consolas" w:hAnsi="Consolas" w:cs="Consolas"/>
          <w:sz w:val="28"/>
          <w:szCs w:val="28"/>
          <w:lang w:val="ru-RU"/>
        </w:rPr>
        <w:t xml:space="preserve">double total = vat + discounted;</w:t>
      </w:r>
      <w:r>
        <w:rPr>
          <w:rFonts w:cs="Times New Roman"/>
          <w:sz w:val="28"/>
          <w:szCs w:val="28"/>
          <w:lang w:val="ru-RU"/>
        </w:rPr>
        <w:t xml:space="preserve"> - итог = сумма со скидкой + НДС.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Порядок действий в блоке совпадает с порядком строк в коде: НДС вычисляется от суммы после скидки, а не от базовой суммы. Сами формулы реализованы в методах </w:t>
      </w:r>
      <w:r>
        <w:rPr>
          <w:rFonts w:ascii="Consolas" w:hAnsi="Consolas" w:cs="Consolas"/>
          <w:sz w:val="28"/>
          <w:szCs w:val="28"/>
          <w:lang w:val="ru-RU"/>
        </w:rPr>
        <w:t xml:space="preserve">applyDiscount</w:t>
      </w:r>
      <w:r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ascii="Consolas" w:hAnsi="Consolas" w:cs="Consolas"/>
          <w:sz w:val="28"/>
          <w:szCs w:val="28"/>
          <w:lang w:val="ru-RU"/>
        </w:rPr>
        <w:t xml:space="preserve">calculateVat</w:t>
      </w:r>
      <w:r>
        <w:rPr>
          <w:rFonts w:cs="Times New Roman"/>
          <w:sz w:val="28"/>
          <w:szCs w:val="28"/>
          <w:lang w:val="ru-RU"/>
        </w:rPr>
        <w:t xml:space="preserve"> класса </w:t>
      </w:r>
      <w:r>
        <w:rPr>
          <w:rFonts w:ascii="Consolas" w:hAnsi="Consolas" w:cs="Consolas"/>
          <w:sz w:val="28"/>
          <w:szCs w:val="28"/>
          <w:lang w:val="ru-RU"/>
        </w:rPr>
        <w:t xml:space="preserve">OrderCalculator</w:t>
      </w:r>
      <w:r>
        <w:rPr>
          <w:rFonts w:cs="Times New Roman"/>
          <w:sz w:val="28"/>
          <w:szCs w:val="28"/>
          <w:lang w:val="ru-RU"/>
        </w:rPr>
        <w:t xml:space="preserve">. Предшествующий блок «Вычислить базовую сумму» соответствует вызову </w:t>
      </w:r>
      <w:r>
        <w:rPr>
          <w:rFonts w:ascii="Consolas" w:hAnsi="Consolas" w:cs="Consolas"/>
          <w:sz w:val="28"/>
          <w:szCs w:val="28"/>
          <w:lang w:val="ru-RU"/>
        </w:rPr>
        <w:t xml:space="preserve">calculateBase(quantity, unitPrice)</w:t>
      </w:r>
      <w:r>
        <w:rPr>
          <w:rFonts w:cs="Times New Roman"/>
          <w:sz w:val="28"/>
          <w:szCs w:val="28"/>
          <w:lang w:val="ru-RU"/>
        </w:rPr>
        <w:t xml:space="preserve">, а следующий блок вывода - вызову </w:t>
      </w:r>
      <w:r>
        <w:rPr>
          <w:rFonts w:ascii="Consolas" w:hAnsi="Consolas" w:cs="Consolas"/>
          <w:sz w:val="28"/>
          <w:szCs w:val="28"/>
          <w:lang w:val="ru-RU"/>
        </w:rPr>
        <w:t xml:space="preserve">printf</w:t>
      </w:r>
      <w:r>
        <w:rPr>
          <w:rFonts w:cs="Times New Roman"/>
          <w:sz w:val="28"/>
          <w:szCs w:val="28"/>
          <w:lang w:val="ru-RU"/>
        </w:rPr>
        <w:t xml:space="preserve"> с форматом </w:t>
      </w:r>
      <w:r>
        <w:rPr>
          <w:rFonts w:ascii="Consolas" w:hAnsi="Consolas" w:cs="Consolas"/>
          <w:sz w:val="28"/>
          <w:szCs w:val="28"/>
          <w:lang w:val="ru-RU"/>
        </w:rPr>
        <w:t xml:space="preserve">%.2f</w:t>
      </w:r>
      <w:r>
        <w:rPr>
          <w:rFonts w:cs="Times New Roman"/>
          <w:sz w:val="28"/>
          <w:szCs w:val="28"/>
          <w:lang w:val="ru-RU"/>
        </w:rPr>
        <w:t xml:space="preserve">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Минимальное количество классов должно затрагивать изменение числовых порогов: максимального количества, максимальной цены, максимальной скидки (именно этот аспект меняется по варианту) и ставки НДС.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Все эти значения вынесены в константы класса </w:t>
      </w:r>
      <w:r>
        <w:rPr>
          <w:rFonts w:ascii="Consolas" w:hAnsi="Consolas" w:cs="Consolas"/>
          <w:sz w:val="28"/>
          <w:szCs w:val="28"/>
          <w:lang w:val="ru-RU"/>
        </w:rPr>
        <w:t xml:space="preserve">OrderCalculator</w:t>
      </w:r>
      <w:r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ascii="Consolas" w:hAnsi="Consolas" w:cs="Consolas"/>
          <w:sz w:val="28"/>
          <w:szCs w:val="28"/>
          <w:lang w:val="ru-RU"/>
        </w:rPr>
        <w:t xml:space="preserve">QUANTITY_MAX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ascii="Consolas" w:hAnsi="Consolas" w:cs="Consolas"/>
          <w:sz w:val="28"/>
          <w:szCs w:val="28"/>
          <w:lang w:val="ru-RU"/>
        </w:rPr>
        <w:t xml:space="preserve">UNIT_PRICE_MAX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ascii="Consolas" w:hAnsi="Consolas" w:cs="Consolas"/>
          <w:sz w:val="28"/>
          <w:szCs w:val="28"/>
          <w:lang w:val="ru-RU"/>
        </w:rPr>
        <w:t xml:space="preserve">DISCOUNT_PERCENT_MAX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ascii="Consolas" w:hAnsi="Consolas" w:cs="Consolas"/>
          <w:sz w:val="28"/>
          <w:szCs w:val="28"/>
          <w:lang w:val="ru-RU"/>
        </w:rPr>
        <w:t xml:space="preserve">VAT_RATE</w:t>
      </w:r>
      <w:r>
        <w:rPr>
          <w:rFonts w:cs="Times New Roman"/>
          <w:sz w:val="28"/>
          <w:szCs w:val="28"/>
          <w:lang w:val="ru-RU"/>
        </w:rPr>
        <w:t xml:space="preserve">) и нигде больше в коде не повторяются. Поэтому изменение такого требования сводится к замене одного значения в одной строке одного класса; методы </w:t>
      </w:r>
      <w:r>
        <w:rPr>
          <w:rFonts w:ascii="Consolas" w:hAnsi="Consolas" w:cs="Consolas"/>
          <w:sz w:val="28"/>
          <w:szCs w:val="28"/>
          <w:lang w:val="ru-RU"/>
        </w:rPr>
        <w:t xml:space="preserve">isValid</w:t>
      </w:r>
      <w:r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ascii="Consolas" w:hAnsi="Consolas" w:cs="Consolas"/>
          <w:sz w:val="28"/>
          <w:szCs w:val="28"/>
          <w:lang w:val="ru-RU"/>
        </w:rPr>
        <w:t xml:space="preserve">main</w:t>
      </w:r>
      <w:r>
        <w:rPr>
          <w:rFonts w:cs="Times New Roman"/>
          <w:sz w:val="28"/>
          <w:szCs w:val="28"/>
          <w:lang w:val="ru-RU"/>
        </w:rPr>
        <w:t xml:space="preserve"> используют константы и подхватывают новое значение без правок. Дополнительно обновляются только граничные проверки в </w:t>
      </w:r>
      <w:r>
        <w:rPr>
          <w:rFonts w:ascii="Consolas" w:hAnsi="Consolas" w:cs="Consolas"/>
          <w:sz w:val="28"/>
          <w:szCs w:val="28"/>
          <w:lang w:val="ru-RU"/>
        </w:rPr>
        <w:t xml:space="preserve">SelfCheck</w:t>
      </w:r>
      <w:r>
        <w:rPr>
          <w:rFonts w:cs="Times New Roman"/>
          <w:sz w:val="28"/>
          <w:szCs w:val="28"/>
          <w:lang w:val="ru-RU"/>
        </w:rPr>
        <w:t xml:space="preserve">, которые сразу показывают, какое правило изменилось.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Что необходимо сдать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</w:t>
      </w:r>
      <w:r w:rsidRPr="002278D4">
        <w:rPr>
          <w:rFonts w:cs="Times New Roman"/>
          <w:sz w:val="28"/>
          <w:szCs w:val="28"/>
          <w:lang w:val="ru-RU"/>
        </w:rPr>
        <w:t>методы, необходимые для решения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</w:t>
      </w:r>
      <w:r w:rsidRPr="002278D4">
        <w:rPr>
          <w:rFonts w:cs="Times New Roman"/>
          <w:sz w:val="28"/>
          <w:szCs w:val="28"/>
          <w:lang w:val="ru-RU"/>
        </w:rPr>
        <w:t>нципиальными</w:t>
      </w:r>
    </w:p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совпадают с фактической </w:t>
            </w:r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</w:t>
      </w:r>
      <w:r w:rsidRPr="002278D4">
        <w:rPr>
          <w:rFonts w:cs="Times New Roman"/>
          <w:sz w:val="28"/>
          <w:szCs w:val="28"/>
          <w:lang w:val="ru-RU"/>
        </w:rPr>
        <w:t xml:space="preserve">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 w:rsidRPr="002278D4">
          <w:rPr>
            <w:rFonts w:cs="Times New Roman"/>
            <w:sz w:val="28"/>
            <w:szCs w:val="28"/>
            <w:u w:val="single"/>
          </w:rPr>
          <w:t>Спецификация Java S</w:t>
        </w:r>
        <w:r w:rsidRPr="002278D4">
          <w:rPr>
            <w:rFonts w:cs="Times New Roman"/>
            <w:sz w:val="28"/>
            <w:szCs w:val="28"/>
            <w:u w:val="single"/>
          </w:rPr>
          <w:t>E 25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