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F293" w14:textId="77777777" w:rsidR="003B7A1A" w:rsidRPr="00583840" w:rsidRDefault="003B7A1A" w:rsidP="003B7A1A">
      <w:pPr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3534A2B5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Федеральное государственное бюджетное образовательное учреждение </w:t>
      </w:r>
    </w:p>
    <w:p w14:paraId="3F52C129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64C91FB4" w14:textId="77777777" w:rsidR="003B7A1A" w:rsidRPr="00583840" w:rsidRDefault="003B7A1A" w:rsidP="003B7A1A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12D2261E" w14:textId="77777777" w:rsidR="003B7A1A" w:rsidRPr="00583840" w:rsidRDefault="003B7A1A" w:rsidP="003B7A1A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230D0BB1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6864105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27792DBE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6EDC8C17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1DF745CB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323D44E7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738928AF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FEAA873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184D2CC1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3BAAE05" w14:textId="77777777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0BB2E1B7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889F289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0F2A4F6F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5360ABF" w14:textId="77777777" w:rsidR="003B7A1A" w:rsidRPr="00583840" w:rsidRDefault="003B7A1A" w:rsidP="003B7A1A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3</w:t>
      </w:r>
    </w:p>
    <w:p w14:paraId="65472EC8" w14:textId="77777777" w:rsidR="003B7A1A" w:rsidRPr="00314E64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F81C1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Моделирование бизнес-процессов.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Pr="00F81C1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Нотация BPMN</w:t>
      </w:r>
    </w:p>
    <w:p w14:paraId="76DA8FFC" w14:textId="77777777" w:rsidR="003B7A1A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>т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ема</w:t>
      </w:r>
    </w:p>
    <w:p w14:paraId="39D2B4E0" w14:textId="15AB12E2" w:rsidR="003B7A1A" w:rsidRPr="004651C5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15</w:t>
      </w:r>
    </w:p>
    <w:p w14:paraId="6371D8CE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2197321A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069CC10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5C659A1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5694AD6" w14:textId="77777777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368A2F3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0400863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38E9C14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1066422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D3C6762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156FE2F" w14:textId="77777777" w:rsidR="003B7A1A" w:rsidRPr="004651C5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216213EA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5E071" wp14:editId="666FFAA8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4F679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F44B" wp14:editId="407BC55A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8B18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4AA2AC62" w14:textId="35A42696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EDAF2" wp14:editId="57325A2B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6BA92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proofErr w:type="gramStart"/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БПЭ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23-01,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3140116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И. С. Примеров</w:t>
      </w:r>
    </w:p>
    <w:p w14:paraId="5DBC042A" w14:textId="77777777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10F8B3ED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301B3775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F2B4B5D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AF6E9AD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4D6F8935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4AEF9DA8" w14:textId="77777777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58002FB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AFF45ED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2E2A80C5" w14:textId="77777777" w:rsidR="003B7A1A" w:rsidRPr="00583840" w:rsidRDefault="003B7A1A" w:rsidP="003B7A1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F9AE028" w14:textId="77777777" w:rsidR="003B7A1A" w:rsidRPr="00583840" w:rsidRDefault="003B7A1A" w:rsidP="003B7A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6B56FC3" w14:textId="07C3A59C" w:rsidR="003B7A1A" w:rsidRDefault="003B7A1A" w:rsidP="003B7A1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7B8316BF" w14:textId="77777777" w:rsidR="00840F7A" w:rsidRDefault="003B7A1A" w:rsidP="00840F7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br w:type="page"/>
      </w:r>
      <w:r w:rsidR="00840F7A" w:rsidRPr="00314E6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840F7A" w:rsidRPr="00314E64">
        <w:rPr>
          <w:rFonts w:ascii="Times New Roman" w:hAnsi="Times New Roman" w:cs="Times New Roman"/>
          <w:sz w:val="24"/>
          <w:szCs w:val="24"/>
        </w:rPr>
        <w:t xml:space="preserve"> </w:t>
      </w:r>
      <w:r w:rsidR="00840F7A" w:rsidRPr="00F81C10">
        <w:rPr>
          <w:rFonts w:ascii="Times New Roman" w:hAnsi="Times New Roman" w:cs="Times New Roman"/>
          <w:sz w:val="24"/>
          <w:szCs w:val="24"/>
        </w:rPr>
        <w:t>приобрести навыки использования и применения нотации BPMN при помощи программного продукта Business Studio.</w:t>
      </w:r>
    </w:p>
    <w:p w14:paraId="6F0C9233" w14:textId="77777777" w:rsidR="00840F7A" w:rsidRDefault="00840F7A" w:rsidP="00840F7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518F42" w14:textId="77049FC9" w:rsidR="00840F7A" w:rsidRDefault="00840F7A" w:rsidP="00840F7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4E64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F81C10">
        <w:rPr>
          <w:rFonts w:ascii="Times New Roman" w:hAnsi="Times New Roman" w:cs="Times New Roman"/>
          <w:sz w:val="24"/>
          <w:szCs w:val="24"/>
        </w:rPr>
        <w:t>екомпозируйте бизнес-процесс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1C10">
        <w:rPr>
          <w:rFonts w:ascii="Times New Roman" w:hAnsi="Times New Roman" w:cs="Times New Roman"/>
          <w:sz w:val="24"/>
          <w:szCs w:val="24"/>
        </w:rPr>
        <w:t xml:space="preserve"> A1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724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7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7248">
        <w:rPr>
          <w:rFonts w:ascii="Times New Roman" w:hAnsi="Times New Roman" w:cs="Times New Roman"/>
          <w:sz w:val="24"/>
          <w:szCs w:val="24"/>
        </w:rPr>
        <w:t>3</w:t>
      </w:r>
      <w:r w:rsidRPr="00F81C10">
        <w:rPr>
          <w:rFonts w:ascii="Times New Roman" w:hAnsi="Times New Roman" w:cs="Times New Roman"/>
          <w:sz w:val="24"/>
          <w:szCs w:val="24"/>
        </w:rPr>
        <w:t xml:space="preserve"> в BPMN. События должны быть внесены в справочник. Установите связи, ресурсы (например, компьютер, принтер), набор объектов (например документация).</w:t>
      </w:r>
    </w:p>
    <w:p w14:paraId="0772E393" w14:textId="77777777" w:rsidR="00840F7A" w:rsidRDefault="00840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64BF1E" w14:textId="30EA5812" w:rsidR="00840F7A" w:rsidRDefault="00840F7A" w:rsidP="00AD55C0">
      <w:pPr>
        <w:suppressAutoHyphens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9C2B96" w14:textId="77777777" w:rsidR="00840F7A" w:rsidRDefault="00840F7A" w:rsidP="00840F7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F1C3FF" w14:textId="77777777" w:rsidR="00840F7A" w:rsidRDefault="00840F7A" w:rsidP="00840F7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51601" w14:textId="79452452" w:rsidR="003B7A1A" w:rsidRDefault="00AD55C0" w:rsidP="00AD55C0">
      <w:pPr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D55C0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6C8F5C0A" wp14:editId="442E1791">
            <wp:extent cx="5940425" cy="1602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E5E" w14:textId="29417744" w:rsidR="00432B41" w:rsidRDefault="008E77CE" w:rsidP="003B7A1A">
      <w:pPr>
        <w:jc w:val="center"/>
      </w:pPr>
      <w:r w:rsidRPr="008E77CE">
        <w:drawing>
          <wp:inline distT="0" distB="0" distL="0" distR="0" wp14:anchorId="6FDF6D2A" wp14:editId="01E5CA5F">
            <wp:extent cx="5940425" cy="189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1B" w:rsidRPr="00C72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9458B" wp14:editId="4941022E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6A"/>
    <w:rsid w:val="003A6FB9"/>
    <w:rsid w:val="003B7A1A"/>
    <w:rsid w:val="00493B7D"/>
    <w:rsid w:val="005C4B1B"/>
    <w:rsid w:val="007B42CB"/>
    <w:rsid w:val="00840F7A"/>
    <w:rsid w:val="008C226A"/>
    <w:rsid w:val="008E77CE"/>
    <w:rsid w:val="00AD55C0"/>
    <w:rsid w:val="00C7245F"/>
    <w:rsid w:val="00D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F080"/>
  <w15:chartTrackingRefBased/>
  <w15:docId w15:val="{1BADAED6-9D5C-4E27-91D8-AE7914C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9E61-2FCB-47AE-A4A4-9ECA7D1B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Примеров</dc:creator>
  <cp:keywords/>
  <dc:description/>
  <cp:lastModifiedBy>Илья Примеров</cp:lastModifiedBy>
  <cp:revision>8</cp:revision>
  <dcterms:created xsi:type="dcterms:W3CDTF">2025-05-21T05:46:00Z</dcterms:created>
  <dcterms:modified xsi:type="dcterms:W3CDTF">2025-05-21T05:49:00Z</dcterms:modified>
</cp:coreProperties>
</file>