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</w:t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информационных технологий, механики и оптики </w:t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Программной инженерии и компьютерных технологий </w:t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center"/>
        <w:rPr/>
      </w:pPr>
      <w:r>
        <w:rPr>
          <w:sz w:val="28"/>
          <w:szCs w:val="28"/>
        </w:rPr>
        <w:t>Лабораторная работа №1</w:t>
      </w:r>
      <w:r>
        <w:rPr>
          <w:sz w:val="28"/>
          <w:szCs w:val="28"/>
        </w:rPr>
        <w:t>.</w:t>
      </w:r>
    </w:p>
    <w:p>
      <w:pPr>
        <w:pStyle w:val="Style13"/>
        <w:bidi w:val="0"/>
        <w:spacing w:lineRule="auto" w:line="276"/>
        <w:jc w:val="center"/>
        <w:rPr/>
      </w:pP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Вариант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1712</w:t>
      </w:r>
      <w:r>
        <w:rPr>
          <w:sz w:val="28"/>
          <w:szCs w:val="28"/>
        </w:rPr>
        <w:t xml:space="preserve">. </w:t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Информационные системы и базы данных</w:t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>
      <w:pPr>
        <w:pStyle w:val="Style13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P33112 </w:t>
      </w:r>
    </w:p>
    <w:p>
      <w:pPr>
        <w:pStyle w:val="Style13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студент: </w:t>
      </w:r>
    </w:p>
    <w:p>
      <w:pPr>
        <w:pStyle w:val="Style13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Рябикин И. Л.</w:t>
      </w:r>
    </w:p>
    <w:p>
      <w:pPr>
        <w:pStyle w:val="Style13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</w:p>
    <w:p>
      <w:pPr>
        <w:pStyle w:val="Style13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Харитонова А. Е. </w:t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>
      <w:pPr>
        <w:pStyle w:val="Style13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>
      <w:pPr>
        <w:pStyle w:val="1"/>
        <w:bidi w:val="0"/>
        <w:jc w:val="left"/>
        <w:rPr/>
      </w:pPr>
      <w:r>
        <w:rPr/>
        <w:t>Текст задания</w:t>
      </w:r>
    </w:p>
    <w:p>
      <w:pPr>
        <w:pStyle w:val="Style13"/>
        <w:bidi w:val="0"/>
        <w:jc w:val="both"/>
        <w:rPr/>
      </w:pPr>
      <w:r>
        <w:rPr/>
        <w:t>Сам не понимая зачем, он наклонился и подобрал небольшой камень. Распрямившись, он увидел, что рисунок внутри кристалла изменился. Сетки и переменчивые, пляшущие геометрические фигуры исчезли, вместо них появился черный диск, опоясанный несколькими концентрическими кругами.</w:t>
      </w:r>
    </w:p>
    <w:p>
      <w:pPr>
        <w:pStyle w:val="1"/>
        <w:rPr/>
      </w:pPr>
      <w:r>
        <w:rPr/>
        <w:t xml:space="preserve">Описание </w:t>
      </w:r>
      <w:r>
        <w:rPr/>
        <w:t>предметной области</w:t>
      </w:r>
    </w:p>
    <w:p>
      <w:pPr>
        <w:pStyle w:val="Style13"/>
        <w:rPr/>
      </w:pPr>
      <w:r>
        <w:rPr/>
        <w:t xml:space="preserve">Кристаллы — твердые тела с закономерным расположением атомов и частиц. Кристаллы характеризуются длиной, шириной, высотой, </w:t>
      </w:r>
      <w:r>
        <w:rPr/>
        <w:t xml:space="preserve">химической формулой, и </w:t>
      </w:r>
      <w:r>
        <w:rPr/>
        <w:t>способностью пропускать свет.</w:t>
      </w:r>
    </w:p>
    <w:p>
      <w:pPr>
        <w:pStyle w:val="Style13"/>
        <w:rPr/>
      </w:pPr>
      <w:r>
        <w:rPr/>
        <w:t>У каждого кристалла своя специфическая кристаллическая структура. Кристаллическая структура — схема расположения атомов внутри кристалла. Она характеризуется типом кристаллической решетки, пространственной группой,</w:t>
      </w:r>
      <w:r>
        <w:rPr/>
        <w:t xml:space="preserve"> </w:t>
      </w:r>
      <w:r>
        <w:rPr/>
        <w:t>количество</w:t>
      </w:r>
      <w:r>
        <w:rPr/>
        <w:t>м</w:t>
      </w:r>
      <w:r>
        <w:rPr/>
        <w:t xml:space="preserve"> атомов в элементарной ячейке, </w:t>
      </w:r>
      <w:r>
        <w:rPr/>
        <w:t>а также своей природой — он может быть синтетическим или природным.</w:t>
      </w:r>
    </w:p>
    <w:p>
      <w:pPr>
        <w:pStyle w:val="Style13"/>
        <w:rPr/>
      </w:pPr>
      <w:r>
        <w:rPr/>
        <w:t>У каждого типа кристаллической решетки свое название и буквенный префикс.</w:t>
      </w:r>
    </w:p>
    <w:p>
      <w:pPr>
        <w:pStyle w:val="Style13"/>
        <w:rPr/>
      </w:pPr>
      <w:r>
        <w:rPr/>
        <w:t xml:space="preserve">У каждой пространственной группы также есть свое название, буквенный префикс и </w:t>
      </w:r>
      <w:r>
        <w:rPr/>
        <w:t>числом эквивалентных точек.</w:t>
      </w:r>
    </w:p>
    <w:p>
      <w:pPr>
        <w:pStyle w:val="Style13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ru-RU" w:eastAsia="zh-CN" w:bidi="hi-IN"/>
        </w:rPr>
        <w:t>Если</w:t>
      </w:r>
      <w:r>
        <w:rPr>
          <w:rFonts w:eastAsia="Noto Serif CJK SC" w:cs="Noto Sans Devanagari"/>
          <w:color w:val="auto"/>
          <w:kern w:val="2"/>
          <w:sz w:val="24"/>
          <w:szCs w:val="24"/>
          <w:lang w:val="ru-RU" w:eastAsia="zh-CN" w:bidi="hi-IN"/>
        </w:rPr>
        <w:t xml:space="preserve"> кристалл </w:t>
      </w:r>
      <w:r>
        <w:rPr>
          <w:rFonts w:eastAsia="Noto Serif CJK SC" w:cs="Noto Sans Devanagari"/>
          <w:color w:val="auto"/>
          <w:kern w:val="2"/>
          <w:sz w:val="24"/>
          <w:szCs w:val="24"/>
          <w:lang w:val="ru-RU" w:eastAsia="zh-CN" w:bidi="hi-IN"/>
        </w:rPr>
        <w:t>не синтетический, то он</w:t>
      </w:r>
      <w:r>
        <w:rPr/>
        <w:t xml:space="preserve"> располагается в какой-либо пещере. У каждой пещеры есть название, длина и широта, по которым она находится, </w:t>
      </w:r>
      <w:r>
        <w:rPr/>
        <w:t>а также название страны местонахождения.</w:t>
      </w:r>
    </w:p>
    <w:p>
      <w:pPr>
        <w:pStyle w:val="Style13"/>
        <w:rPr/>
      </w:pPr>
      <w:r>
        <w:rPr/>
        <w:t>Когда кристалл пропускает</w:t>
      </w:r>
      <w:r>
        <w:rPr/>
        <w:t xml:space="preserve"> через себя свет, то он искажает его определенным образом, создавая характерные рисунки. Каждый рисунок имеет свое описание. Также он может сменяться другим рисунком, если повернуть кристалл под определенным углом.</w:t>
      </w:r>
    </w:p>
    <w:p>
      <w:pPr>
        <w:pStyle w:val="Style13"/>
        <w:rPr/>
      </w:pPr>
      <w:r>
        <w:rPr/>
        <w:t>Каждый рисунок состоит из набора геометрических форм, которые описываются названием фигуры и определенным цветом.</w:t>
      </w:r>
    </w:p>
    <w:p>
      <w:pPr>
        <w:pStyle w:val="1"/>
        <w:rPr/>
      </w:pPr>
      <w:r>
        <w:rPr/>
        <w:t>Список сущностей с классификацией</w:t>
      </w:r>
    </w:p>
    <w:p>
      <w:pPr>
        <w:pStyle w:val="Style13"/>
        <w:numPr>
          <w:ilvl w:val="0"/>
          <w:numId w:val="2"/>
        </w:numPr>
        <w:rPr/>
      </w:pPr>
      <w:r>
        <w:rPr/>
        <w:t>Стержневые: кристалл, т</w:t>
      </w:r>
      <w:r>
        <w:rPr/>
        <w:t xml:space="preserve">ип кристаллической решетки, </w:t>
      </w:r>
      <w:r>
        <w:rPr/>
        <w:t>п</w:t>
      </w:r>
      <w:r>
        <w:rPr/>
        <w:t xml:space="preserve">ространственная группа, </w:t>
      </w:r>
      <w:r>
        <w:rPr/>
        <w:t>пещера, геометрическая фигура;</w:t>
      </w:r>
    </w:p>
    <w:p>
      <w:pPr>
        <w:pStyle w:val="Style13"/>
        <w:numPr>
          <w:ilvl w:val="0"/>
          <w:numId w:val="2"/>
        </w:numPr>
        <w:rPr/>
      </w:pPr>
      <w:r>
        <w:rPr/>
        <w:t>Ассоциативные: к</w:t>
      </w:r>
      <w:r>
        <w:rPr/>
        <w:t>ристаллическая структур</w:t>
      </w:r>
      <w:r>
        <w:rPr/>
        <w:t>а — связывает</w:t>
      </w:r>
      <w:r>
        <w:rPr/>
        <w:t xml:space="preserve"> тип кристаллической решетки с пространственной группой;</w:t>
      </w:r>
    </w:p>
    <w:p>
      <w:pPr>
        <w:pStyle w:val="Style13"/>
        <w:numPr>
          <w:ilvl w:val="0"/>
          <w:numId w:val="2"/>
        </w:numPr>
        <w:rPr/>
      </w:pPr>
      <w:r>
        <w:rPr/>
        <w:t>Характеристические: рисуно</w:t>
      </w:r>
      <w:r>
        <w:rPr/>
        <w:t>к</w:t>
      </w:r>
      <w:r>
        <w:rPr/>
        <w:t xml:space="preserve"> — </w:t>
      </w:r>
      <w:r>
        <w:rPr/>
        <w:t>д</w:t>
      </w:r>
      <w:r>
        <w:rPr/>
        <w:t>ополнительно характеризует кристалл (его внешние оптические свойства).</w:t>
      </w:r>
    </w:p>
    <w:p>
      <w:pPr>
        <w:pStyle w:val="1"/>
        <w:rPr/>
      </w:pPr>
      <w:r>
        <w:rPr/>
        <w:t>Инфологическая модель в расширенном виде</w:t>
      </w:r>
    </w:p>
    <w:p>
      <w:pPr>
        <w:pStyle w:val="Style13"/>
        <w:rPr/>
      </w:pPr>
      <w:r>
        <w:rPr>
          <w:b/>
          <w:bCs/>
        </w:rPr>
        <w:t>Жирным</w:t>
      </w:r>
      <w:r>
        <w:rPr/>
        <w:t xml:space="preserve"> выделены ключи, </w:t>
      </w:r>
      <w:r>
        <w:rPr>
          <w:i/>
          <w:iCs/>
        </w:rPr>
        <w:t>курсивом</w:t>
      </w:r>
      <w:r>
        <w:rPr/>
        <w:t xml:space="preserve"> выделены внешние ключи.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231775</wp:posOffset>
            </wp:positionV>
            <wp:extent cx="5905500" cy="40386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27" t="5015" r="3598" b="7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rFonts w:ascii="Carlito" w:hAnsi="Carlito" w:eastAsia="Noto Sans CJK SC" w:cs="Noto Sans Devanagari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Noto Sans CJK SC" w:cs="Noto Sans Devanagari"/>
          <w:b/>
          <w:bCs/>
          <w:color w:val="auto"/>
          <w:kern w:val="2"/>
          <w:sz w:val="36"/>
          <w:szCs w:val="36"/>
          <w:lang w:val="ru-RU" w:eastAsia="zh-CN" w:bidi="hi-IN"/>
        </w:rPr>
        <w:t>Даталогическая модель</w:t>
      </w:r>
    </w:p>
    <w:p>
      <w:pPr>
        <w:pStyle w:val="Style13"/>
        <w:spacing w:before="0" w:after="14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220345</wp:posOffset>
            </wp:positionV>
            <wp:extent cx="5901055" cy="36741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38" t="5331" r="3464" b="5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t>Реализация на SQL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CREATE TABLE IF NOT EXISTS caves (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id integer PRIMARY KEY,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latitude numeric(8, 6)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longitude numeric(9, 6)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country character varying(64)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name character varying(64) NOT NULL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);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CREATE TABLE IF NOT EXISTS crystal_families (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id integer PRIMARY KEY,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prefix character(1) UNIQUE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name character varying(64) UNIQUE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CHECK (prefix ~ '[a-z]')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);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CREATE TABLE IF NOT EXISTS centric_types (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id integer PRIMARY KEY,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prefix character(1) UNIQUE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name character varying(64) UNIQUE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equivalent_points smallint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CHECK (prefix ~ '[A-Z]')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);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CREATE TABLE IF NOT EXISTS crystal_structures (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id integer PRIMARY KEY,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crystal_family_id integer NOT NULL REFERENCES crystal_families,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centric_type_id integer NOT NULL REFERENCES centric_types,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number_of_atoms_in_cell smallint NOT NULL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);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CREATE TABLE IF NOT EXISTS crystals (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id integer PRIMARY KEY,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length real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width real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height real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chemical_formula character varying(64)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crystal_structure_id integer NOT NULL REFERENCES crystal_structures,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is_synthetic boolean,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cave_id integer REFERENCES caves,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CHECK ((is_synthetic AND cave_id IS NULL) OR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       </w:t>
      </w:r>
      <w:r>
        <w:rPr>
          <w:rFonts w:ascii="JetBrains Mono NL" w:hAnsi="JetBrains Mono NL"/>
          <w:sz w:val="20"/>
          <w:szCs w:val="20"/>
        </w:rPr>
        <w:t>(NOT is_synthetic AND cave_id IS NOT NULL))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);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CREATE TABLE IF NOT EXISTS figures (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id integer PRIMARY KEY,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description character varying(500)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crystal_id integer REFERENCES crystals,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is_changeable boolean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change_angle real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changeable_to_figure_id integer REFERENCES figures,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CHECK ((is_changeable AND change_angle IS NOT NULL AND changeable_to_figure_id IS NOT NULL) OR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       </w:t>
      </w:r>
      <w:r>
        <w:rPr>
          <w:rFonts w:ascii="JetBrains Mono NL" w:hAnsi="JetBrains Mono NL"/>
          <w:sz w:val="20"/>
          <w:szCs w:val="20"/>
        </w:rPr>
        <w:t>(NOT is_changeable AND change_angle IS NULL AND changeable_to_figure_id IS NULL))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);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CREATE TABLE IF NOT EXISTS geometric_shapes (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id integer PRIMARY KEY,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name character varying(64) NOT NULL,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color character varying(64) NOT NULL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);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CREATE TABLE IF NOT EXISTS figures_shapes (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figure_id integer REFERENCES figures,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r>
        <w:rPr>
          <w:rFonts w:ascii="JetBrains Mono NL" w:hAnsi="JetBrains Mono NL"/>
          <w:sz w:val="20"/>
          <w:szCs w:val="20"/>
        </w:rPr>
        <w:t>shape_id integer REFERENCES geometric_shapes,</w:t>
      </w:r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 xml:space="preserve">    </w:t>
      </w:r>
      <w:bookmarkStart w:id="0" w:name="__DdeLink__1739_3076369459"/>
      <w:r>
        <w:rPr>
          <w:rFonts w:ascii="JetBrains Mono NL" w:hAnsi="JetBrains Mono NL"/>
          <w:sz w:val="20"/>
          <w:szCs w:val="20"/>
        </w:rPr>
        <w:t>PRIMARY KEY (figure_id, shape_id)</w:t>
      </w:r>
      <w:bookmarkEnd w:id="0"/>
    </w:p>
    <w:p>
      <w:pPr>
        <w:pStyle w:val="Normal"/>
        <w:rPr>
          <w:rFonts w:ascii="JetBrains Mono NL" w:hAnsi="JetBrains Mono NL"/>
          <w:sz w:val="20"/>
          <w:szCs w:val="20"/>
        </w:rPr>
      </w:pPr>
      <w:r>
        <w:rPr>
          <w:rFonts w:ascii="JetBrains Mono NL" w:hAnsi="JetBrains Mono NL"/>
          <w:sz w:val="20"/>
          <w:szCs w:val="20"/>
        </w:rPr>
        <w:t>);</w:t>
      </w:r>
    </w:p>
    <w:p>
      <w:pPr>
        <w:pStyle w:val="1"/>
        <w:rPr/>
      </w:pPr>
      <w:r>
        <w:rPr/>
        <w:t>Вывод</w:t>
      </w:r>
    </w:p>
    <w:p>
      <w:pPr>
        <w:pStyle w:val="Style13"/>
        <w:spacing w:before="0" w:after="140"/>
        <w:rPr/>
      </w:pPr>
      <w:r>
        <w:rPr/>
        <w:t xml:space="preserve">В данной лабораторной работе я познакомился с процессами проектирования баз данных для информационных систем, начиная с инфологической модели и заканчивая физической реализацией </w:t>
      </w:r>
      <w:r>
        <w:rPr/>
        <w:t>даталогической модели на языке SQL. Я научился проектировать базовую доменную модель по предметной области, а также освоил SQL-команды для создания и редактирования базы данных.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rimo">
    <w:altName w:val="arial"/>
    <w:charset w:val="01"/>
    <w:family w:val="roman"/>
    <w:pitch w:val="variable"/>
  </w:font>
  <w:font w:name="JetBrains Mono NL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nos" w:hAnsi="Tinos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bidi w:val="0"/>
      <w:spacing w:before="240" w:after="120"/>
      <w:jc w:val="left"/>
      <w:outlineLvl w:val="0"/>
    </w:pPr>
    <w:rPr>
      <w:rFonts w:ascii="Carlito" w:hAnsi="Carlito"/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bidi w:val="0"/>
      <w:spacing w:before="140" w:after="120"/>
      <w:jc w:val="left"/>
      <w:outlineLvl w:val="2"/>
    </w:pPr>
    <w:rPr>
      <w:rFonts w:ascii="Carlito" w:hAnsi="Carlito"/>
      <w:b/>
      <w:bCs/>
      <w:sz w:val="28"/>
      <w:szCs w:val="28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Arimo" w:hAnsi="Arimo" w:eastAsia="Noto Sans CJK SC" w:cs="Noto Sans Devanagari"/>
      <w:sz w:val="28"/>
      <w:szCs w:val="28"/>
    </w:rPr>
  </w:style>
  <w:style w:type="paragraph" w:styleId="Style13">
    <w:name w:val="Body Text"/>
    <w:basedOn w:val="Normal"/>
    <w:pPr>
      <w:bidi w:val="0"/>
      <w:spacing w:lineRule="auto" w:line="360" w:before="0" w:after="140"/>
      <w:jc w:val="both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LibreOffice/7.0.2.2$Linux_X86_64 LibreOffice_project/00$Build-2</Application>
  <Pages>6</Pages>
  <Words>614</Words>
  <Characters>4232</Characters>
  <CharactersWithSpaces>4948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2020-09-24T22:06:12Z</dcterms:created>
  <dc:creator/>
  <dc:description/>
  <dc:language>ru-RU</dc:language>
  <cp:lastModifiedBy/>
  <dcterms:modified xsi:type="dcterms:W3CDTF">2020-10-09T07:02:19Z</dcterms:modified>
  <cp:revision>7</cp:revision>
  <dc:subject/>
  <dc:title/>
</cp:coreProperties>
</file>