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E2ADB" w14:textId="6E445005" w:rsidR="002F0E70" w:rsidRPr="005F0C6A" w:rsidRDefault="005F0C6A">
      <w:pPr>
        <w:rPr>
          <w:lang w:val="fr-MA"/>
        </w:rPr>
      </w:pPr>
      <w:r>
        <w:rPr>
          <w:lang w:val="fr-MA"/>
        </w:rPr>
        <w:t xml:space="preserve">Coucou anne </w:t>
      </w:r>
    </w:p>
    <w:sectPr w:rsidR="002F0E70" w:rsidRPr="005F0C6A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C6A"/>
    <w:rsid w:val="002847B4"/>
    <w:rsid w:val="002F0E70"/>
    <w:rsid w:val="005F0C6A"/>
    <w:rsid w:val="00813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7B52A"/>
  <w15:chartTrackingRefBased/>
  <w15:docId w15:val="{67E94E3E-D91D-4C96-9E93-D8B5C4996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hawa</dc:creator>
  <cp:keywords/>
  <dc:description/>
  <cp:lastModifiedBy>ilya hawa</cp:lastModifiedBy>
  <cp:revision>1</cp:revision>
  <dcterms:created xsi:type="dcterms:W3CDTF">2021-07-19T21:07:00Z</dcterms:created>
  <dcterms:modified xsi:type="dcterms:W3CDTF">2021-07-19T21:08:00Z</dcterms:modified>
</cp:coreProperties>
</file>