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F9581">
      <w:pPr>
        <w:pStyle w:val="36"/>
      </w:pPr>
    </w:p>
    <w:p w14:paraId="223702B6">
      <w:pPr>
        <w:pStyle w:val="36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0" distR="0">
            <wp:extent cx="4237990" cy="3378835"/>
            <wp:effectExtent l="0" t="0" r="80645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106" cy="337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1417C">
      <w:pPr>
        <w:tabs>
          <w:tab w:val="left" w:pos="989"/>
        </w:tabs>
        <w:ind w:firstLine="600" w:firstLineChars="150"/>
        <w:rPr>
          <w:b/>
          <w:sz w:val="40"/>
          <w:szCs w:val="40"/>
        </w:rPr>
      </w:pPr>
    </w:p>
    <w:p w14:paraId="51BABB51">
      <w:pPr>
        <w:tabs>
          <w:tab w:val="left" w:pos="989"/>
        </w:tabs>
        <w:ind w:firstLine="600" w:firstLineChars="15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NAME :Muhammad ilyas</w:t>
      </w:r>
    </w:p>
    <w:p w14:paraId="2A4BDF63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number:033</w:t>
      </w:r>
    </w:p>
    <w:p w14:paraId="628D9751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Section:BSAI(</w:t>
      </w:r>
      <w:r>
        <w:rPr>
          <w:rFonts w:hint="default"/>
          <w:b/>
          <w:sz w:val="40"/>
          <w:szCs w:val="40"/>
          <w:lang w:val="en-US"/>
        </w:rPr>
        <w:t>4</w:t>
      </w:r>
      <w:r>
        <w:rPr>
          <w:b/>
          <w:sz w:val="40"/>
          <w:szCs w:val="40"/>
        </w:rPr>
        <w:t>A)</w:t>
      </w:r>
    </w:p>
    <w:p w14:paraId="41D6DA4C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SUBJECT:</w:t>
      </w:r>
      <w:r>
        <w:rPr>
          <w:rFonts w:hint="default"/>
          <w:b/>
          <w:sz w:val="40"/>
          <w:szCs w:val="40"/>
          <w:lang w:val="en-US"/>
        </w:rPr>
        <w:t>Pai(Lab)</w:t>
      </w:r>
    </w:p>
    <w:p w14:paraId="76D6E680"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SUBMITTED TO :</w:t>
      </w:r>
      <w:r>
        <w:rPr>
          <w:rFonts w:hint="default"/>
          <w:b/>
          <w:sz w:val="40"/>
          <w:szCs w:val="40"/>
          <w:lang w:val="en-US"/>
        </w:rPr>
        <w:t>Mr Rasikh Ali</w:t>
      </w:r>
    </w:p>
    <w:p w14:paraId="794A0E2E">
      <w:pPr>
        <w:rPr>
          <w:rFonts w:hint="default"/>
          <w:b/>
          <w:sz w:val="40"/>
          <w:szCs w:val="40"/>
          <w:lang w:val="en-US"/>
        </w:rPr>
      </w:pPr>
    </w:p>
    <w:p w14:paraId="712807E6">
      <w:pPr>
        <w:rPr>
          <w:rFonts w:hint="default"/>
          <w:b/>
          <w:sz w:val="40"/>
          <w:szCs w:val="40"/>
          <w:lang w:val="en-US"/>
        </w:rPr>
      </w:pPr>
    </w:p>
    <w:p w14:paraId="5842C92B">
      <w:pPr>
        <w:rPr>
          <w:rFonts w:hint="default"/>
          <w:b/>
          <w:sz w:val="40"/>
          <w:szCs w:val="40"/>
          <w:lang w:val="en-US"/>
        </w:rPr>
      </w:pPr>
    </w:p>
    <w:p w14:paraId="656385F1">
      <w:pPr>
        <w:pStyle w:val="36"/>
      </w:pPr>
      <w:r>
        <w:t xml:space="preserve">Facebook Sentiment Analysis </w:t>
      </w:r>
    </w:p>
    <w:p w14:paraId="3417B02B">
      <w:pPr>
        <w:pStyle w:val="2"/>
      </w:pPr>
      <w:r>
        <w:t>1.  Overview</w:t>
      </w:r>
    </w:p>
    <w:p w14:paraId="1C381B11">
      <w:r>
        <w:t>This project is a Facebook Sentiment Analyzer built using Python and Flask. It takes a user's Facebook status and predicts the sentiment behind it — positive, negative, or neutral — using a machine learning model trained on a Facebook activity dataset.</w:t>
      </w:r>
    </w:p>
    <w:p w14:paraId="6EDD19F7">
      <w:pPr>
        <w:pStyle w:val="2"/>
      </w:pPr>
      <w:r>
        <w:t>2. Dataset Used</w:t>
      </w:r>
    </w:p>
    <w:p w14:paraId="69C7D30A">
      <w:r>
        <w:t>The dataset used for this project is an Excel (.xls) file that contains Facebook status activities along with corresponding sentiment scores (z-scores). These scores were converted to categorical sentiment labels:</w:t>
      </w:r>
      <w:r>
        <w:br w:type="textWrapping"/>
      </w:r>
      <w:r>
        <w:t>- Positive if score &gt; 0.1</w:t>
      </w:r>
      <w:r>
        <w:br w:type="textWrapping"/>
      </w:r>
      <w:r>
        <w:t>- Negative if score &lt; -0.1</w:t>
      </w:r>
      <w:r>
        <w:br w:type="textWrapping"/>
      </w:r>
      <w:r>
        <w:t>- Neutral otherwise</w:t>
      </w:r>
    </w:p>
    <w:p w14:paraId="2C0C7906">
      <w:pPr>
        <w:pStyle w:val="2"/>
      </w:pPr>
      <w:r>
        <w:t>3. Model Training</w:t>
      </w:r>
    </w:p>
    <w:p w14:paraId="0D1AD5A5">
      <w:r>
        <w:t>The machine learning model is trained using the following steps:</w:t>
      </w:r>
      <w:r>
        <w:br w:type="textWrapping"/>
      </w:r>
      <w:r>
        <w:t>- Load and preprocess the .xls dataset using pandas</w:t>
      </w:r>
      <w:r>
        <w:br w:type="textWrapping"/>
      </w:r>
      <w:r>
        <w:t>- Convert sentiment scores to categorical labels</w:t>
      </w:r>
      <w:r>
        <w:br w:type="textWrapping"/>
      </w:r>
      <w:r>
        <w:t>- Transform the status text using TF-IDF Vectorizer</w:t>
      </w:r>
      <w:r>
        <w:br w:type="textWrapping"/>
      </w:r>
      <w:r>
        <w:t>- Train a Logistic Regression classifier</w:t>
      </w:r>
      <w:r>
        <w:br w:type="textWrapping"/>
      </w:r>
      <w:r>
        <w:t>- Save the trained model and vectorizer using pickle</w:t>
      </w:r>
    </w:p>
    <w:p w14:paraId="28B43A24">
      <w:pPr>
        <w:pStyle w:val="2"/>
      </w:pPr>
      <w:r>
        <w:t>4. Flask Web Application</w:t>
      </w:r>
    </w:p>
    <w:p w14:paraId="709FE6EC">
      <w:r>
        <w:t>A modern Flask web interface allows users to input their Facebook status and receive a sentiment prediction. The front-end features a modern UI with a gradient background, styled form, and result display area.</w:t>
      </w:r>
    </w:p>
    <w:p w14:paraId="7698B223">
      <w:pPr>
        <w:pStyle w:val="2"/>
      </w:pPr>
      <w:r>
        <w:t>5. Project Files</w:t>
      </w:r>
    </w:p>
    <w:p w14:paraId="3593748D">
      <w:r>
        <w:t>- `train_model.py`: Preprocesses dataset and trains the model</w:t>
      </w:r>
      <w:r>
        <w:br w:type="textWrapping"/>
      </w:r>
      <w:r>
        <w:t>- `app.py`: Flask backend that loads the model and handles predictions</w:t>
      </w:r>
      <w:r>
        <w:br w:type="textWrapping"/>
      </w:r>
      <w:r>
        <w:t>- `templates/index.html`: HTML form for user input</w:t>
      </w:r>
      <w:r>
        <w:br w:type="textWrapping"/>
      </w:r>
      <w:r>
        <w:t>- `static/style.css`: Stylesheet for the modern UI</w:t>
      </w:r>
      <w:r>
        <w:br w:type="textWrapping"/>
      </w:r>
      <w:r>
        <w:t>- `dataset/facebook_activity_sentiment.xls`: Source dataset</w:t>
      </w:r>
      <w:r>
        <w:br w:type="textWrapping"/>
      </w:r>
      <w:r>
        <w:t>- `model/`: Folder containing saved model and vectorizer</w:t>
      </w:r>
    </w:p>
    <w:p w14:paraId="42A5A26F">
      <w:pPr>
        <w:pStyle w:val="2"/>
      </w:pPr>
      <w:r>
        <w:t>6. Model Evaluation</w:t>
      </w:r>
    </w:p>
    <w:p w14:paraId="165547F1">
      <w:r>
        <w:t>The model is evaluated using a classification report showing accuracy, precision, recall, and F1-score. This helps assess how well the model performs on unseen test data.</w:t>
      </w:r>
    </w:p>
    <w:p w14:paraId="460B2034">
      <w:pPr>
        <w:pStyle w:val="2"/>
      </w:pPr>
      <w:r>
        <w:t>7. Conclusion</w:t>
      </w:r>
    </w:p>
    <w:p w14:paraId="25507E91">
      <w:r>
        <w:t>This project demonstrates the power of machine learning and natural language processing (NLP) for real-world applications. The modern UI combined with an accurate sentiment classifier makes this tool useful for analyzing public opinion or emotional tone in Facebook posts.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B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ilyas</cp:lastModifiedBy>
  <dcterms:modified xsi:type="dcterms:W3CDTF">2025-04-12T09:22:39Z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CAC2506AACF647ADA4D3DD43DE16A4A0_12</vt:lpwstr>
  </property>
</Properties>
</file>