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Georgia" w:cs="Georgia" w:eastAsia="Georgia" w:hAnsi="Georgia"/>
          <w:color w:val="6381b1"/>
          <w:sz w:val="74"/>
          <w:szCs w:val="74"/>
          <w:u w:val="single"/>
        </w:rPr>
      </w:pPr>
      <w:r w:rsidDel="00000000" w:rsidR="00000000" w:rsidRPr="00000000">
        <w:rPr>
          <w:rFonts w:ascii="Georgia" w:cs="Georgia" w:eastAsia="Georgia" w:hAnsi="Georgia"/>
          <w:color w:val="6381b1"/>
          <w:sz w:val="74"/>
          <w:szCs w:val="74"/>
          <w:u w:val="single"/>
          <w:rtl w:val="0"/>
        </w:rPr>
        <w:t xml:space="preserve">Sommaire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Georgia" w:cs="Georgia" w:eastAsia="Georgia" w:hAnsi="Georgia"/>
          <w:color w:val="6381b1"/>
          <w:sz w:val="74"/>
          <w:szCs w:val="7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Georgia" w:cs="Georgia" w:eastAsia="Georgia" w:hAnsi="Georgia"/>
          <w:color w:val="006391"/>
          <w:sz w:val="74"/>
          <w:szCs w:val="7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006391"/>
          <w:sz w:val="50"/>
          <w:szCs w:val="50"/>
          <w:rtl w:val="0"/>
        </w:rPr>
        <w:t xml:space="preserve"> - </w:t>
      </w: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Palette de couleurs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ab/>
        <w:t xml:space="preserve">1- 1- Les couleurs utilisées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1- 2- Les différents types de textes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720"/>
        <w:rPr>
          <w:rFonts w:ascii="Georgia" w:cs="Georgia" w:eastAsia="Georgia" w:hAnsi="Georgia"/>
          <w:color w:val="00639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006391"/>
          <w:sz w:val="50"/>
          <w:szCs w:val="50"/>
          <w:rtl w:val="0"/>
        </w:rPr>
        <w:t xml:space="preserve"> - </w:t>
      </w: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Font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ab/>
        <w:t xml:space="preserve">1- 1- Importation HTML et CSS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1- 2- Les différents types de textes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20"/>
        <w:rPr>
          <w:rFonts w:ascii="Georgia" w:cs="Georgia" w:eastAsia="Georgia" w:hAnsi="Georgia"/>
          <w:color w:val="00639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color w:val="006391"/>
          <w:sz w:val="50"/>
          <w:szCs w:val="50"/>
          <w:rtl w:val="0"/>
        </w:rPr>
        <w:t xml:space="preserve"> - </w:t>
      </w: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Logo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ab/>
        <w:t xml:space="preserve">1- 1- Image et texte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1- 2- Lien de téléchargement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1- 3- Icones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Georgia" w:cs="Georgia" w:eastAsia="Georgia" w:hAnsi="Georgia"/>
          <w:color w:val="00639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1 - Palette de couleurs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ab/>
        <w:t xml:space="preserve">1- 1- Les couleurs utilisées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Georgia" w:cs="Georgia" w:eastAsia="Georgia" w:hAnsi="Georgi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Quicksand" w:cs="Quicksand" w:eastAsia="Quicksand" w:hAnsi="Quicksand"/>
          <w:color w:val="006391"/>
          <w:sz w:val="40"/>
          <w:szCs w:val="40"/>
          <w:u w:val="single"/>
        </w:rPr>
      </w:pPr>
      <w:r w:rsidDel="00000000" w:rsidR="00000000" w:rsidRPr="00000000">
        <w:rPr>
          <w:rFonts w:ascii="Quicksand" w:cs="Quicksand" w:eastAsia="Quicksand" w:hAnsi="Quicksand"/>
          <w:color w:val="006391"/>
          <w:sz w:val="40"/>
          <w:szCs w:val="40"/>
          <w:u w:val="single"/>
        </w:rPr>
        <w:drawing>
          <wp:inline distB="114300" distT="114300" distL="114300" distR="114300">
            <wp:extent cx="4914900" cy="3676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1- 2- Les différents types de textes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1440" w:hanging="360"/>
        <w:rPr>
          <w:rFonts w:ascii="Quicksand" w:cs="Quicksand" w:eastAsia="Quicksand" w:hAnsi="Quicksand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 xml:space="preserve">&lt;h1&gt;, &lt;h2&gt;, &lt;h3&gt;, &lt;h4&gt;, &lt;h5&gt;, &lt;h6&gt; : White,Black et #00BAA8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1440" w:hanging="360"/>
        <w:rPr>
          <w:rFonts w:ascii="Quicksand" w:cs="Quicksand" w:eastAsia="Quicksand" w:hAnsi="Quicksand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 xml:space="preserve">&lt;p&gt; : Black et White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1440" w:hanging="360"/>
        <w:rPr>
          <w:rFonts w:ascii="Quicksand" w:cs="Quicksand" w:eastAsia="Quicksand" w:hAnsi="Quicksand"/>
          <w:color w:val="434343"/>
          <w:sz w:val="32"/>
          <w:szCs w:val="32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 xml:space="preserve">background-image: linear-gradient(to bottom, #ffffff, #ffffff,#b2ff53,black);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rPr>
          <w:rFonts w:ascii="Quicksand" w:cs="Quicksand" w:eastAsia="Quicksand" w:hAnsi="Quicksand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00639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00639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Font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ab/>
        <w:t xml:space="preserve">1- 1- Importation HTML et CSS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Quicksand" w:cs="Quicksand" w:eastAsia="Quicksand" w:hAnsi="Quicksand"/>
          <w:color w:val="434343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Quicksand" w:cs="Quicksand" w:eastAsia="Quicksand" w:hAnsi="Quicksand"/>
          <w:color w:val="434343"/>
          <w:sz w:val="60"/>
          <w:szCs w:val="60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60"/>
          <w:szCs w:val="60"/>
          <w:rtl w:val="0"/>
        </w:rPr>
        <w:t xml:space="preserve">Quicksand</w:t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Quicksand" w:cs="Quicksand" w:eastAsia="Quicksand" w:hAnsi="Quicksand"/>
          <w:color w:val="434343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rFonts w:ascii="Quicksand" w:cs="Quicksand" w:eastAsia="Quicksand" w:hAnsi="Quicksand"/>
          <w:color w:val="434343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 xml:space="preserve">HTML &lt;link&gt; :</w:t>
      </w:r>
    </w:p>
    <w:p w:rsidR="00000000" w:rsidDel="00000000" w:rsidP="00000000" w:rsidRDefault="00000000" w:rsidRPr="00000000" w14:paraId="00000035">
      <w:pPr>
        <w:spacing w:after="0" w:before="200" w:line="240" w:lineRule="auto"/>
        <w:rPr>
          <w:rFonts w:ascii="Quicksand" w:cs="Quicksand" w:eastAsia="Quicksand" w:hAnsi="Quicksand"/>
          <w:color w:val="006391"/>
          <w:sz w:val="18"/>
          <w:szCs w:val="18"/>
        </w:rPr>
      </w:pPr>
      <w:r w:rsidDel="00000000" w:rsidR="00000000" w:rsidRPr="00000000">
        <w:rPr>
          <w:rFonts w:ascii="Quicksand" w:cs="Quicksand" w:eastAsia="Quicksand" w:hAnsi="Quicksand"/>
          <w:color w:val="006391"/>
          <w:sz w:val="18"/>
          <w:szCs w:val="18"/>
          <w:rtl w:val="0"/>
        </w:rPr>
        <w:t xml:space="preserve">&lt;link rel="preconnect" href="https://fonts.googleapis.com"&gt;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Quicksand" w:cs="Quicksand" w:eastAsia="Quicksand" w:hAnsi="Quicksand"/>
          <w:color w:val="006391"/>
          <w:sz w:val="18"/>
          <w:szCs w:val="18"/>
        </w:rPr>
      </w:pPr>
      <w:r w:rsidDel="00000000" w:rsidR="00000000" w:rsidRPr="00000000">
        <w:rPr>
          <w:rFonts w:ascii="Quicksand" w:cs="Quicksand" w:eastAsia="Quicksand" w:hAnsi="Quicksand"/>
          <w:color w:val="006391"/>
          <w:sz w:val="18"/>
          <w:szCs w:val="18"/>
          <w:rtl w:val="0"/>
        </w:rPr>
        <w:t xml:space="preserve">&lt;link rel="preconnect" href="https://fonts.gstatic.com" crossorigin&gt;</w:t>
      </w:r>
    </w:p>
    <w:p w:rsidR="00000000" w:rsidDel="00000000" w:rsidP="00000000" w:rsidRDefault="00000000" w:rsidRPr="00000000" w14:paraId="00000037">
      <w:pPr>
        <w:spacing w:after="240" w:before="0" w:line="240" w:lineRule="auto"/>
        <w:rPr>
          <w:rFonts w:ascii="Quicksand" w:cs="Quicksand" w:eastAsia="Quicksand" w:hAnsi="Quicksand"/>
          <w:color w:val="006391"/>
          <w:sz w:val="18"/>
          <w:szCs w:val="18"/>
        </w:rPr>
      </w:pPr>
      <w:r w:rsidDel="00000000" w:rsidR="00000000" w:rsidRPr="00000000">
        <w:rPr>
          <w:rFonts w:ascii="Quicksand" w:cs="Quicksand" w:eastAsia="Quicksand" w:hAnsi="Quicksand"/>
          <w:color w:val="006391"/>
          <w:sz w:val="18"/>
          <w:szCs w:val="18"/>
          <w:rtl w:val="0"/>
        </w:rPr>
        <w:t xml:space="preserve">&lt;link href="https://fonts.googleapis.com/css2?family=Titillium+Web&amp;display=swap" rel="stylesheet"&gt;</w:t>
      </w:r>
    </w:p>
    <w:p w:rsidR="00000000" w:rsidDel="00000000" w:rsidP="00000000" w:rsidRDefault="00000000" w:rsidRPr="00000000" w14:paraId="00000038">
      <w:pPr>
        <w:spacing w:after="240" w:before="0" w:line="240" w:lineRule="auto"/>
        <w:rPr>
          <w:rFonts w:ascii="Quicksand" w:cs="Quicksand" w:eastAsia="Quicksand" w:hAnsi="Quicksand"/>
          <w:color w:val="0063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Quicksand" w:cs="Quicksand" w:eastAsia="Quicksand" w:hAnsi="Quicksand"/>
          <w:color w:val="434343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 xml:space="preserve">CSS Rules :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Quicksand" w:cs="Quicksand" w:eastAsia="Quicksand" w:hAnsi="Quicksand"/>
          <w:color w:val="434343"/>
          <w:sz w:val="18"/>
          <w:szCs w:val="18"/>
        </w:rPr>
      </w:pPr>
      <w:r w:rsidDel="00000000" w:rsidR="00000000" w:rsidRPr="00000000">
        <w:rPr>
          <w:rFonts w:ascii="Quicksand" w:cs="Quicksand" w:eastAsia="Quicksand" w:hAnsi="Quicksand"/>
          <w:color w:val="006391"/>
          <w:sz w:val="18"/>
          <w:szCs w:val="18"/>
          <w:rtl w:val="0"/>
        </w:rPr>
        <w:t xml:space="preserve">font-family: 'Titillium Web',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0" w:line="240" w:lineRule="auto"/>
        <w:rPr>
          <w:rFonts w:ascii="Quicksand" w:cs="Quicksand" w:eastAsia="Quicksand" w:hAnsi="Quicksand"/>
          <w:color w:val="0063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1- 2- Les différents types de textes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Quicksand" w:cs="Quicksand" w:eastAsia="Quicksand" w:hAnsi="Quicksand"/>
          <w:color w:val="434343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 xml:space="preserve">*{</w:t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Quicksand" w:cs="Quicksand" w:eastAsia="Quicksand" w:hAnsi="Quicksand"/>
          <w:color w:val="434343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color w:val="006391"/>
          <w:sz w:val="18"/>
          <w:szCs w:val="18"/>
          <w:rtl w:val="0"/>
        </w:rPr>
        <w:t xml:space="preserve">font-family: 'Titillium Web', 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Quicksand" w:cs="Quicksand" w:eastAsia="Quicksand" w:hAnsi="Quicksand"/>
          <w:color w:val="434343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Quicksand" w:cs="Quicksand" w:eastAsia="Quicksand" w:hAnsi="Quicksand"/>
          <w:color w:val="00639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Quicksand" w:cs="Quicksand" w:eastAsia="Quicksand" w:hAnsi="Quicksand"/>
          <w:color w:val="00639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color w:val="00639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00639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6381b1"/>
          <w:sz w:val="50"/>
          <w:szCs w:val="50"/>
          <w:rtl w:val="0"/>
        </w:rPr>
        <w:t xml:space="preserve">Logo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Georgia" w:cs="Georgia" w:eastAsia="Georgia" w:hAnsi="Georgia"/>
          <w:color w:val="6381b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1- 1- Image et texte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 xml:space="preserve">Image : </w:t>
      </w: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</w:rPr>
        <w:drawing>
          <wp:inline distB="114300" distT="114300" distL="114300" distR="114300">
            <wp:extent cx="1266825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Quicksand" w:cs="Quicksand" w:eastAsia="Quicksand" w:hAnsi="Quicksand"/>
          <w:b w:val="1"/>
          <w:color w:val="b2ff53"/>
          <w:sz w:val="120"/>
          <w:szCs w:val="120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 xml:space="preserve">Texte : </w:t>
      </w:r>
      <w:r w:rsidDel="00000000" w:rsidR="00000000" w:rsidRPr="00000000">
        <w:rPr>
          <w:rFonts w:ascii="Quicksand" w:cs="Quicksand" w:eastAsia="Quicksand" w:hAnsi="Quicksand"/>
          <w:b w:val="1"/>
          <w:color w:val="b2ff53"/>
          <w:sz w:val="120"/>
          <w:szCs w:val="120"/>
          <w:rtl w:val="0"/>
        </w:rPr>
        <w:t xml:space="preserve">Insolitours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Quicksand" w:cs="Quicksand" w:eastAsia="Quicksand" w:hAnsi="Quicksand"/>
          <w:b w:val="1"/>
          <w:color w:val="b2ff53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720"/>
        <w:rPr>
          <w:rFonts w:ascii="Quicksand" w:cs="Quicksand" w:eastAsia="Quicksand" w:hAnsi="Quicksand"/>
          <w:color w:val="00639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1- 2- Lien de téléchargement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Quicksand" w:cs="Quicksand" w:eastAsia="Quicksand" w:hAnsi="Quicksand"/>
          <w:color w:val="006391"/>
          <w:sz w:val="30"/>
          <w:szCs w:val="30"/>
          <w:u w:val="single"/>
        </w:rPr>
      </w:pPr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sz w:val="30"/>
            <w:szCs w:val="30"/>
            <w:u w:val="single"/>
            <w:rtl w:val="0"/>
          </w:rPr>
          <w:t xml:space="preserve">https://we.tl/t-AhygTP3ve6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Quicksand" w:cs="Quicksand" w:eastAsia="Quicksand" w:hAnsi="Quicksand"/>
          <w:color w:val="00639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720"/>
        <w:rPr>
          <w:rFonts w:ascii="Georgia" w:cs="Georgia" w:eastAsia="Georgia" w:hAnsi="Georgia"/>
          <w:i w:val="1"/>
          <w:color w:val="43434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434343"/>
          <w:sz w:val="28"/>
          <w:szCs w:val="28"/>
          <w:rtl w:val="0"/>
        </w:rPr>
        <w:t xml:space="preserve">1- 3- Icones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Quicksand" w:cs="Quicksand" w:eastAsia="Quicksand" w:hAnsi="Quicksand"/>
          <w:color w:val="00639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171450</wp:posOffset>
            </wp:positionV>
            <wp:extent cx="2820175" cy="146599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175" cy="1465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Quicksand" w:cs="Quicksand" w:eastAsia="Quicksand" w:hAnsi="Quicksand"/>
          <w:color w:val="00639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>
        <w:rFonts w:ascii="Quicksand" w:cs="Quicksand" w:eastAsia="Quicksand" w:hAnsi="Quicksand"/>
        <w:b w:val="1"/>
        <w:color w:val="6381b1"/>
        <w:sz w:val="70"/>
        <w:szCs w:val="7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we.tl/t-AhygTP3ve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