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E3C" w:rsidRDefault="00AD1E3C" w:rsidP="00AD1E3C">
      <w:pPr>
        <w:spacing w:after="0" w:line="240" w:lineRule="auto"/>
        <w:rPr>
          <w:b/>
          <w:bCs/>
          <w:i/>
          <w:iCs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307" type="#_x0000_t32" style="position:absolute;margin-left:159pt;margin-top:7.65pt;width:364.5pt;height:0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" strokeweight="1.5pt"/>
        </w:pict>
      </w:r>
      <w:r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AD1E3C" w:rsidTr="0075713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>
              <w:rPr>
                <w:b/>
                <w:bCs/>
                <w:color w:val="002060"/>
                <w:sz w:val="18"/>
                <w:szCs w:val="18"/>
              </w:rPr>
              <w:t>2023-06-20 / 10:00 - 11:00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>
              <w:rPr>
                <w:sz w:val="10"/>
                <w:szCs w:val="10"/>
              </w:rPr>
              <w:t xml:space="preserve">    </w:t>
            </w:r>
            <w:r>
              <w:rPr>
                <w:b/>
                <w:bCs/>
                <w:color w:val="002060"/>
                <w:sz w:val="18"/>
                <w:szCs w:val="18"/>
              </w:rPr>
              <w:t>Azaou Badr</w:t>
            </w:r>
          </w:p>
        </w:tc>
      </w:tr>
      <w:tr w:rsidR="00AD1E3C" w:rsidTr="0075713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>
              <w:rPr>
                <w:b/>
                <w:bCs/>
                <w:color w:val="002060"/>
                <w:sz w:val="18"/>
                <w:szCs w:val="18"/>
              </w:rPr>
              <w:t>0705276071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>
              <w:rPr>
                <w:b/>
                <w:bCs/>
                <w:color w:val="002060"/>
                <w:sz w:val="18"/>
                <w:szCs w:val="18"/>
              </w:rPr>
              <w:t>azawbadr@uca.ac.ma</w:t>
            </w:r>
          </w:p>
        </w:tc>
      </w:tr>
      <w:tr w:rsidR="00AD1E3C" w:rsidTr="00757138">
        <w:tc>
          <w:tcPr>
            <w:tcW w:w="105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1,2,3,4 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10"/>
                <w:szCs w:val="10"/>
              </w:rPr>
              <w:t xml:space="preserve"> ………………………………….…….……………….…………………………………………………………………………….……………….……………………………………………………………………………………….……………….…………………………………………</w:t>
            </w:r>
          </w:p>
        </w:tc>
      </w:tr>
    </w:tbl>
    <w:p w:rsidR="00AD1E3C" w:rsidRDefault="00AD1E3C" w:rsidP="00AD1E3C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AD1E3C" w:rsidRDefault="00AD1E3C" w:rsidP="0075713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FSSM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Intitulé de la structure de recherche d’accueil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L2IS</w:t>
            </w:r>
          </w:p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Type de la structure d’accueil : </w:t>
            </w:r>
            <w:r>
              <w:rPr>
                <w:b/>
                <w:bCs/>
                <w:color w:val="002060"/>
                <w:sz w:val="18"/>
                <w:szCs w:val="18"/>
              </w:rPr>
              <w:t>Laboratoire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>
              <w:rPr>
                <w:b/>
                <w:bCs/>
                <w:color w:val="002060"/>
                <w:sz w:val="18"/>
                <w:szCs w:val="18"/>
              </w:rPr>
              <w:t>Etudiant Liscence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Pr. Hasna EL ALAOUI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Signature 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……………………………………….……………….………………………………………………..……………………………………………………….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color w:val="002060"/>
                <w:sz w:val="18"/>
                <w:szCs w:val="18"/>
              </w:rPr>
              <w:t>RAKRAK Said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Signature et cachet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</w:t>
            </w:r>
          </w:p>
        </w:tc>
      </w:tr>
    </w:tbl>
    <w:p w:rsidR="00AD1E3C" w:rsidRDefault="00AD1E3C" w:rsidP="00AD1E3C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AD1E3C" w:rsidRDefault="00AD1E3C" w:rsidP="0075713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…………………………………….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.………………………………….....................</w:t>
            </w:r>
          </w:p>
        </w:tc>
      </w:tr>
    </w:tbl>
    <w:p w:rsidR="00527B2F" w:rsidRPr="0000252C" w:rsidRDefault="0066441A" w:rsidP="00260F48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29" type="#_x0000_t32" style="position:absolute;margin-left:299.25pt;margin-top:12.75pt;width:224.25pt;height:.05pt;z-index:251820032;mso-position-horizontal-relative:text;mso-position-vertical-relative:text" o:connectortype="straight" strokeweight="1.5pt"/>
        </w:pict>
      </w:r>
      <w:r w:rsidR="002E6DD9" w:rsidRPr="0000252C">
        <w:rPr>
          <w:b/>
          <w:bCs/>
          <w:i/>
          <w:iCs/>
          <w:noProof/>
        </w:rPr>
        <w:t>CONDITIONS D’ANALYSE ET IDENTIFICATION DES ECHANTILLONS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559"/>
        <w:gridCol w:w="1701"/>
        <w:gridCol w:w="1559"/>
        <w:gridCol w:w="2410"/>
      </w:tblGrid>
      <w:tr w:rsidR="0040299E" w:rsidTr="00937EAC"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:rsidR="0040299E" w:rsidRDefault="0040299E" w:rsidP="002953A5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="00411A9C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12</w:t>
            </w:r>
          </w:p>
        </w:tc>
        <w:tc>
          <w:tcPr>
            <w:tcW w:w="5670" w:type="dxa"/>
            <w:gridSpan w:val="3"/>
            <w:tcBorders>
              <w:right w:val="single" w:sz="4" w:space="0" w:color="auto"/>
            </w:tcBorders>
          </w:tcPr>
          <w:p w:rsidR="0040299E" w:rsidRPr="00BB0A2A" w:rsidRDefault="00E2393A" w:rsidP="002953A5">
            <w:pPr>
              <w:spacing w:after="80"/>
              <w:rPr>
                <w:b/>
                <w:bCs/>
                <w:i/>
                <w:iCs/>
                <w:noProof/>
                <w:color w:val="FF0000"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Etat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> </w:t>
            </w:r>
            <w:r w:rsidR="00846602">
              <w:rPr>
                <w:b/>
                <w:bCs/>
                <w:i/>
                <w:iCs/>
                <w:sz w:val="20"/>
                <w:szCs w:val="20"/>
              </w:rPr>
              <w:t xml:space="preserve">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solide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poudre</w:t>
            </w:r>
          </w:p>
        </w:tc>
      </w:tr>
      <w:tr w:rsidR="00E2393A" w:rsidRPr="00A4334A" w:rsidTr="00507A09">
        <w:tc>
          <w:tcPr>
            <w:tcW w:w="10598" w:type="dxa"/>
            <w:gridSpan w:val="6"/>
            <w:tcBorders>
              <w:right w:val="single" w:sz="4" w:space="0" w:color="auto"/>
            </w:tcBorders>
          </w:tcPr>
          <w:p w:rsidR="00411A9C" w:rsidRDefault="00F3322B" w:rsidP="00F3322B">
            <w:pPr>
              <w:tabs>
                <w:tab w:val="left" w:pos="7590"/>
              </w:tabs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Nature des échantillons : </w:t>
            </w:r>
            <w:r>
              <w:rPr>
                <w:sz w:val="20"/>
                <w:szCs w:val="20"/>
              </w:rPr>
              <w:t xml:space="preserve">L’épaisseur des échantillons solides doit être </w:t>
            </w:r>
            <w:r w:rsidR="00C93230" w:rsidRPr="009014BC">
              <w:rPr>
                <w:sz w:val="20"/>
                <w:szCs w:val="20"/>
              </w:rPr>
              <w:t xml:space="preserve">inférieure à </w:t>
            </w:r>
            <w:r w:rsidRPr="009014BC">
              <w:rPr>
                <w:sz w:val="20"/>
                <w:szCs w:val="20"/>
              </w:rPr>
              <w:t>3mm</w:t>
            </w:r>
            <w:r w:rsidRPr="00937EAC">
              <w:rPr>
                <w:sz w:val="20"/>
                <w:szCs w:val="20"/>
              </w:rPr>
              <w:t xml:space="preserve">               </w:t>
            </w:r>
            <w:r w:rsidR="00E2393A" w:rsidRPr="00A4334A"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</w:p>
          <w:p w:rsidR="00F3322B" w:rsidRDefault="00E2393A" w:rsidP="002953A5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 w:rsidRPr="00A4334A">
              <w:rPr>
                <w:b/>
                <w:bCs/>
                <w:i/>
                <w:iCs/>
                <w:sz w:val="20"/>
                <w:szCs w:val="20"/>
              </w:rPr>
              <w:t xml:space="preserve">   </w:t>
            </w:r>
            <w:r w:rsidRPr="00A4334A">
              <w:rPr>
                <w:sz w:val="20"/>
                <w:szCs w:val="20"/>
              </w:rPr>
              <w:t xml:space="preserve">          </w:t>
            </w:r>
            <w:r w:rsidR="00411A9C">
              <w:rPr>
                <w:sz w:val="20"/>
                <w:szCs w:val="20"/>
              </w:rPr>
              <w:t xml:space="preserve">                        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polymere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sectionPolie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coucheMince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lameMince</w:t>
            </w:r>
          </w:p>
          <w:p w:rsidR="00F3322B" w:rsidRPr="00A4334A" w:rsidRDefault="003E6825" w:rsidP="002953A5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93230">
              <w:rPr>
                <w:sz w:val="20"/>
                <w:szCs w:val="20"/>
              </w:rPr>
              <w:t>Autre</w:t>
            </w:r>
            <w:r w:rsidR="00411A9C">
              <w:rPr>
                <w:sz w:val="20"/>
                <w:szCs w:val="20"/>
              </w:rPr>
              <w:t xml:space="preserve"> (</w:t>
            </w:r>
            <w:r w:rsidR="00C93230">
              <w:rPr>
                <w:sz w:val="20"/>
                <w:szCs w:val="20"/>
              </w:rPr>
              <w:t>à préciser</w:t>
            </w:r>
            <w:r w:rsidR="00411A9C">
              <w:rPr>
                <w:sz w:val="20"/>
                <w:szCs w:val="20"/>
              </w:rPr>
              <w:t xml:space="preserve">)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3B5D4F" w:rsidTr="008363CE">
        <w:tc>
          <w:tcPr>
            <w:tcW w:w="10598" w:type="dxa"/>
            <w:gridSpan w:val="6"/>
            <w:tcBorders>
              <w:right w:val="single" w:sz="4" w:space="0" w:color="auto"/>
            </w:tcBorders>
          </w:tcPr>
          <w:p w:rsidR="003B5D4F" w:rsidRDefault="003B5D4F" w:rsidP="002953A5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>
              <w:rPr>
                <w:sz w:val="20"/>
                <w:szCs w:val="20"/>
              </w:rPr>
              <w:t xml:space="preserve">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Non toxiques</w:t>
            </w:r>
          </w:p>
        </w:tc>
      </w:tr>
      <w:tr w:rsidR="00DC6829" w:rsidTr="00DC6829">
        <w:tc>
          <w:tcPr>
            <w:tcW w:w="10598" w:type="dxa"/>
            <w:gridSpan w:val="6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DC6829" w:rsidRDefault="00DC6829" w:rsidP="00DC6829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</w:tr>
      <w:tr w:rsidR="00116281" w:rsidRPr="00BA3448" w:rsidTr="0024029F">
        <w:trPr>
          <w:trHeight w:val="330"/>
        </w:trPr>
        <w:tc>
          <w:tcPr>
            <w:tcW w:w="10598" w:type="dxa"/>
            <w:gridSpan w:val="6"/>
            <w:tcBorders>
              <w:right w:val="single" w:sz="4" w:space="0" w:color="auto"/>
            </w:tcBorders>
          </w:tcPr>
          <w:p w:rsidR="00C93230" w:rsidRDefault="009014BC" w:rsidP="00863975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Veuillez préciser le mode d’analyse</w:t>
            </w:r>
            <w:r w:rsidR="00411A9C">
              <w:rPr>
                <w:b/>
                <w:bCs/>
                <w:i/>
                <w:iCs/>
                <w:noProof/>
                <w:sz w:val="20"/>
                <w:szCs w:val="20"/>
              </w:rPr>
              <w:t> :</w:t>
            </w:r>
          </w:p>
          <w:p w:rsidR="00411A9C" w:rsidRDefault="00411A9C" w:rsidP="002953A5">
            <w:pPr>
              <w:spacing w:before="120"/>
              <w:rPr>
                <w:b/>
                <w:bCs/>
                <w:i/>
                <w:iCs/>
                <w:color w:val="00206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             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bragg Brentano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Réflectivité X (couches minces)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SAXS (couches minces, echantillons plats)</w:t>
            </w:r>
          </w:p>
          <w:p w:rsidR="009014BC" w:rsidRDefault="009014BC" w:rsidP="009014BC">
            <w:pPr>
              <w:spacing w:before="12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préciser les paramètres de l’analyse</w:t>
            </w:r>
          </w:p>
          <w:p w:rsidR="00116281" w:rsidRPr="00CD7904" w:rsidRDefault="00C93230" w:rsidP="002953A5">
            <w:pPr>
              <w:rPr>
                <w:sz w:val="20"/>
                <w:szCs w:val="20"/>
              </w:rPr>
            </w:pPr>
            <w:r w:rsidRPr="00CD7904">
              <w:rPr>
                <w:sz w:val="20"/>
                <w:szCs w:val="20"/>
              </w:rPr>
              <w:t>2</w:t>
            </w:r>
            <w:r w:rsidR="00116281" w:rsidRPr="00CD7904">
              <w:rPr>
                <w:sz w:val="20"/>
                <w:szCs w:val="20"/>
              </w:rPr>
              <w:t xml:space="preserve"> </w:t>
            </w:r>
            <w:r w:rsidR="00116281" w:rsidRPr="00CD7904">
              <w:rPr>
                <w:rFonts w:cs="Arial"/>
                <w:color w:val="545454"/>
                <w:shd w:val="clear" w:color="auto" w:fill="FFFFFF"/>
              </w:rPr>
              <w:t>θ</w:t>
            </w:r>
            <w:r w:rsidR="00116281" w:rsidRPr="00CD7904">
              <w:rPr>
                <w:sz w:val="20"/>
                <w:szCs w:val="20"/>
              </w:rPr>
              <w:t xml:space="preserve"> min (°)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12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                                                                 </w:t>
            </w:r>
            <w:r w:rsidR="00116281" w:rsidRPr="00CD7904">
              <w:rPr>
                <w:sz w:val="20"/>
                <w:szCs w:val="20"/>
              </w:rPr>
              <w:t xml:space="preserve">  </w:t>
            </w:r>
            <w:r w:rsidRPr="00CD7904">
              <w:rPr>
                <w:sz w:val="20"/>
                <w:szCs w:val="20"/>
              </w:rPr>
              <w:t>2</w:t>
            </w:r>
            <w:r w:rsidR="00116281" w:rsidRPr="00CD7904">
              <w:rPr>
                <w:sz w:val="20"/>
                <w:szCs w:val="20"/>
              </w:rPr>
              <w:t xml:space="preserve"> </w:t>
            </w:r>
            <w:r w:rsidR="00116281" w:rsidRPr="00CD7904">
              <w:rPr>
                <w:rFonts w:cs="Arial"/>
                <w:color w:val="545454"/>
                <w:shd w:val="clear" w:color="auto" w:fill="FFFFFF"/>
              </w:rPr>
              <w:t>θ</w:t>
            </w:r>
            <w:r w:rsidR="00116281" w:rsidRPr="00CD7904">
              <w:rPr>
                <w:sz w:val="20"/>
                <w:szCs w:val="20"/>
              </w:rPr>
              <w:t xml:space="preserve"> max (°)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1939</w:t>
            </w:r>
          </w:p>
          <w:p w:rsidR="00116281" w:rsidRPr="00CD7904" w:rsidRDefault="00116281" w:rsidP="002953A5">
            <w:pPr>
              <w:rPr>
                <w:sz w:val="20"/>
                <w:szCs w:val="20"/>
              </w:rPr>
            </w:pPr>
            <w:r w:rsidRPr="00CD7904">
              <w:rPr>
                <w:sz w:val="20"/>
                <w:szCs w:val="20"/>
              </w:rPr>
              <w:t xml:space="preserve">Vitesse de balayage (°/min)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237</w:t>
            </w:r>
            <w:r w:rsidR="00846602" w:rsidRPr="00CD7904">
              <w:rPr>
                <w:sz w:val="20"/>
                <w:szCs w:val="20"/>
              </w:rPr>
              <w:t xml:space="preserve">    </w:t>
            </w:r>
            <w:r w:rsidR="00411A9C">
              <w:rPr>
                <w:sz w:val="20"/>
                <w:szCs w:val="20"/>
              </w:rPr>
              <w:t xml:space="preserve">  </w:t>
            </w:r>
            <w:r w:rsidR="002953A5">
              <w:rPr>
                <w:sz w:val="20"/>
                <w:szCs w:val="20"/>
              </w:rPr>
              <w:t xml:space="preserve">                   </w:t>
            </w:r>
            <w:r w:rsidR="00411A9C">
              <w:rPr>
                <w:sz w:val="20"/>
                <w:szCs w:val="20"/>
              </w:rPr>
              <w:t xml:space="preserve"> </w:t>
            </w:r>
            <w:r w:rsidR="00846602" w:rsidRPr="00CD7904">
              <w:rPr>
                <w:sz w:val="20"/>
                <w:szCs w:val="20"/>
              </w:rPr>
              <w:t>Vitesse de Rotation </w:t>
            </w:r>
            <w:r w:rsidR="009014BC" w:rsidRPr="00CD7904">
              <w:rPr>
                <w:sz w:val="20"/>
                <w:szCs w:val="20"/>
              </w:rPr>
              <w:t>(tr/min)</w:t>
            </w:r>
            <w:r w:rsidR="00411A9C">
              <w:rPr>
                <w:sz w:val="20"/>
                <w:szCs w:val="20"/>
              </w:rPr>
              <w:t xml:space="preserve">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1231</w:t>
            </w:r>
            <w:r w:rsidR="00846602" w:rsidRPr="00CD7904">
              <w:rPr>
                <w:sz w:val="20"/>
                <w:szCs w:val="20"/>
              </w:rPr>
              <w:t xml:space="preserve"> </w:t>
            </w:r>
          </w:p>
          <w:p w:rsidR="00E15D59" w:rsidRDefault="009014BC" w:rsidP="009014BC">
            <w:pPr>
              <w:spacing w:before="12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préciser le mode de traitement des résultats</w:t>
            </w:r>
            <w:r w:rsidR="00411A9C">
              <w:rPr>
                <w:b/>
                <w:bCs/>
                <w:i/>
                <w:iCs/>
                <w:sz w:val="20"/>
                <w:szCs w:val="20"/>
              </w:rPr>
              <w:t> :</w:t>
            </w:r>
          </w:p>
          <w:p w:rsidR="00C93230" w:rsidRPr="00CD7904" w:rsidRDefault="00411A9C" w:rsidP="002953A5">
            <w:pPr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               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Indexation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Identification de Phase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Affinement par Rietveld</w:t>
            </w:r>
            <w:r w:rsidR="00C93230" w:rsidRPr="00CD7904">
              <w:t xml:space="preserve"> </w:t>
            </w:r>
          </w:p>
        </w:tc>
      </w:tr>
      <w:tr w:rsidR="00973EA6" w:rsidRPr="00973EA6" w:rsidTr="0045706F">
        <w:tc>
          <w:tcPr>
            <w:tcW w:w="10598" w:type="dxa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3EA6" w:rsidRPr="00973EA6" w:rsidRDefault="00973EA6" w:rsidP="00973EA6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973EA6">
              <w:rPr>
                <w:b/>
                <w:bCs/>
                <w:i/>
                <w:iCs/>
                <w:noProof/>
                <w:sz w:val="20"/>
                <w:szCs w:val="20"/>
              </w:rPr>
              <w:t>Veuillez indiquer les références de vos échantillons</w:t>
            </w: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01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11A9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04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07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02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05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08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03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06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09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</w:tbl>
    <w:p w:rsidR="00C177AD" w:rsidRDefault="00C177AD" w:rsidP="00C177AD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</w:p>
    <w:p w:rsidR="00D249C7" w:rsidRPr="009014BC" w:rsidRDefault="00E2393A" w:rsidP="009014BC">
      <w:pPr>
        <w:spacing w:after="0" w:line="240" w:lineRule="auto"/>
        <w:jc w:val="both"/>
        <w:rPr>
          <w:sz w:val="18"/>
          <w:szCs w:val="18"/>
        </w:rPr>
      </w:pPr>
      <w:r w:rsidRPr="009014BC">
        <w:rPr>
          <w:sz w:val="18"/>
          <w:szCs w:val="18"/>
        </w:rPr>
        <w:t xml:space="preserve">Le nombre maximal d’échantillon à analyser par demande est </w:t>
      </w:r>
      <w:r w:rsidR="009014BC" w:rsidRPr="009014BC">
        <w:rPr>
          <w:sz w:val="18"/>
          <w:szCs w:val="18"/>
        </w:rPr>
        <w:t>9</w:t>
      </w:r>
      <w:r w:rsidRPr="009014BC">
        <w:rPr>
          <w:sz w:val="18"/>
          <w:szCs w:val="18"/>
        </w:rPr>
        <w:t>. Les demandeurs ne peuvent déposer une nouvelle demande qu’après traitement de la première.</w:t>
      </w:r>
      <w:r w:rsidR="005D5A71" w:rsidRPr="009014BC">
        <w:rPr>
          <w:sz w:val="18"/>
          <w:szCs w:val="18"/>
        </w:rPr>
        <w:t xml:space="preserve"> </w:t>
      </w:r>
      <w:r w:rsidR="00C8404F" w:rsidRPr="009014BC">
        <w:rPr>
          <w:sz w:val="18"/>
          <w:szCs w:val="18"/>
        </w:rPr>
        <w:t xml:space="preserve">Seule la personne détenteur des échantillons a le droit d’assister à l’analyse </w:t>
      </w:r>
      <w:r w:rsidR="0077642D" w:rsidRPr="009014BC">
        <w:rPr>
          <w:sz w:val="18"/>
          <w:szCs w:val="18"/>
        </w:rPr>
        <w:t>et de récupérer les résultats.</w:t>
      </w:r>
      <w:r w:rsidRPr="009014BC">
        <w:rPr>
          <w:b/>
          <w:bCs/>
          <w:i/>
          <w:iCs/>
          <w:noProof/>
        </w:rPr>
        <w:t xml:space="preserve"> </w:t>
      </w:r>
    </w:p>
    <w:p w:rsidR="001030B2" w:rsidRPr="0077642D" w:rsidRDefault="001030B2" w:rsidP="001030B2">
      <w:pPr>
        <w:spacing w:after="0" w:line="240" w:lineRule="auto"/>
        <w:jc w:val="both"/>
        <w:rPr>
          <w:b/>
          <w:bCs/>
          <w:i/>
          <w:iCs/>
          <w:color w:val="FF0000"/>
          <w:sz w:val="20"/>
          <w:szCs w:val="20"/>
        </w:rPr>
        <w:sectPr w:rsidR="001030B2" w:rsidRPr="0077642D" w:rsidSect="00A43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:rsidR="0090587E" w:rsidRDefault="0066441A" w:rsidP="0090587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lastRenderedPageBreak/>
        <w:pict>
          <v:shape id="_x0000_s1271" type="#_x0000_t32" style="position:absolute;left:0;text-align:left;margin-left:300.75pt;margin-top:7.75pt;width:224.25pt;height:.05pt;z-index:251867136" o:connectortype="straight" strokeweight="1.5pt"/>
        </w:pict>
      </w:r>
      <w:r w:rsidR="0090587E" w:rsidRPr="006D61D1">
        <w:rPr>
          <w:b/>
          <w:bCs/>
          <w:i/>
          <w:iCs/>
          <w:noProof/>
        </w:rPr>
        <w:t>CONDITIONS DE STOCKAGE DES ECHANTILLONS AVANT ANALYSE</w:t>
      </w:r>
    </w:p>
    <w:p w:rsidR="0090587E" w:rsidRDefault="0090587E" w:rsidP="007306ED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B476E9">
        <w:rPr>
          <w:sz w:val="20"/>
          <w:szCs w:val="20"/>
        </w:rPr>
        <w:t xml:space="preserve">Veuillez préciser les conditions de stockage de vos échantillons, nécessaires à respecter, lors de leur séjour au CAC (T°, humidité, …) </w:t>
      </w:r>
      <w:proofErr w:type="gramStart"/>
      <w:r w:rsidRPr="00B476E9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411A9C">
        <w:rPr>
          <w:sz w:val="20"/>
          <w:szCs w:val="20"/>
        </w:rPr>
        <w:t xml:space="preserve"> </w:t>
      </w:r>
      <w:r w:rsidR="00411A9C">
        <w:rPr>
          <w:b/>
          <w:bCs/>
          <w:i/>
          <w:iCs/>
          <w:color w:val="002060"/>
          <w:sz w:val="20"/>
          <w:szCs w:val="20"/>
        </w:rPr>
        <w:t>1212</w:t>
      </w:r>
    </w:p>
    <w:p w:rsidR="0090587E" w:rsidRPr="00A41F35" w:rsidRDefault="0090587E" w:rsidP="00411A9C">
      <w:pPr>
        <w:tabs>
          <w:tab w:val="center" w:pos="5191"/>
        </w:tabs>
        <w:spacing w:before="120" w:after="0" w:line="240" w:lineRule="auto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Pr="00A41F35">
        <w:rPr>
          <w:b/>
          <w:bCs/>
          <w:i/>
          <w:iCs/>
          <w:sz w:val="20"/>
          <w:szCs w:val="20"/>
        </w:rPr>
        <w:t>le reste des échantillons </w:t>
      </w:r>
      <w:r w:rsidRPr="001030B2">
        <w:rPr>
          <w:b/>
          <w:bCs/>
          <w:i/>
          <w:iCs/>
          <w:sz w:val="20"/>
          <w:szCs w:val="20"/>
        </w:rPr>
        <w:t>(s’il en reste)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après analyse ?</w:t>
      </w:r>
      <w:r w:rsidRPr="00A41F35">
        <w:rPr>
          <w:b/>
          <w:bCs/>
          <w:i/>
          <w:iCs/>
          <w:sz w:val="20"/>
          <w:szCs w:val="20"/>
        </w:rPr>
        <w:t xml:space="preserve">          </w:t>
      </w:r>
      <w:r w:rsidR="00411A9C">
        <w:rPr>
          <w:b/>
          <w:bCs/>
          <w:i/>
          <w:iCs/>
          <w:color w:val="002060"/>
          <w:sz w:val="20"/>
          <w:szCs w:val="20"/>
        </w:rPr>
        <w:t>Non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:rsidR="0090587E" w:rsidRDefault="0066441A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3" type="#_x0000_t32" style="position:absolute;margin-left:366pt;margin-top:13.75pt;width:154.15pt;height:0;z-index:251869184" o:connectortype="straight" strokeweight="1.5pt"/>
        </w:pict>
      </w:r>
      <w:r w:rsidR="0090587E">
        <w:rPr>
          <w:b/>
          <w:bCs/>
          <w:i/>
          <w:iCs/>
          <w:noProof/>
        </w:rPr>
        <w:t>RUBRIQUE A REMPLIR AU CAS DE MODIFICATIONS APPORTEES A LA DEMANDE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:rsidR="003433E8" w:rsidRDefault="003433E8" w:rsidP="0090587E">
      <w:pPr>
        <w:spacing w:before="120" w:after="0" w:line="240" w:lineRule="auto"/>
        <w:rPr>
          <w:b/>
          <w:bCs/>
          <w:i/>
          <w:iCs/>
          <w:noProof/>
        </w:rPr>
      </w:pPr>
    </w:p>
    <w:p w:rsidR="0090587E" w:rsidRPr="006D61D1" w:rsidRDefault="0066441A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2" type="#_x0000_t32" style="position:absolute;margin-left:205.5pt;margin-top:13.05pt;width:314.25pt;height:.05pt;z-index:251868160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A L’ADMINISTRATION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:rsidR="00884DDA" w:rsidRDefault="00884DDA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:rsidR="0090587E" w:rsidRPr="006D61D1" w:rsidRDefault="0066441A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6" type="#_x0000_t32" style="position:absolute;margin-left:190pt;margin-top:13.75pt;width:329.75pt;height:.05pt;z-index:251872256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</w:t>
      </w:r>
      <w:r w:rsidR="0090587E">
        <w:rPr>
          <w:b/>
          <w:bCs/>
          <w:i/>
          <w:iCs/>
          <w:noProof/>
        </w:rPr>
        <w:t>AU LABORATOIRE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:rsidR="0090587E" w:rsidRPr="00270C6C" w:rsidRDefault="0066441A" w:rsidP="0090587E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>
          <v:rect id="_x0000_s1270" style="position:absolute;margin-left:171.75pt;margin-top:8.05pt;width:9pt;height:8.25pt;z-index:251866112"/>
        </w:pict>
      </w:r>
      <w:r>
        <w:rPr>
          <w:b/>
          <w:bCs/>
          <w:i/>
          <w:iCs/>
          <w:noProof/>
          <w:sz w:val="20"/>
          <w:szCs w:val="20"/>
        </w:rPr>
        <w:pict>
          <v:rect id="_x0000_s1269" style="position:absolute;margin-left:109.6pt;margin-top:8.05pt;width:9pt;height:8.25pt;z-index:251865088"/>
        </w:pict>
      </w:r>
      <w:r w:rsidR="0090587E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90587E">
        <w:rPr>
          <w:b/>
          <w:bCs/>
          <w:i/>
          <w:iCs/>
          <w:sz w:val="20"/>
          <w:szCs w:val="20"/>
        </w:rPr>
        <w:t xml:space="preserve">    </w:t>
      </w:r>
      <w:r w:rsidR="0090587E">
        <w:rPr>
          <w:sz w:val="20"/>
          <w:szCs w:val="20"/>
        </w:rPr>
        <w:t xml:space="preserve">Oui </w:t>
      </w:r>
      <w:r w:rsidR="0090587E">
        <w:rPr>
          <w:sz w:val="20"/>
          <w:szCs w:val="20"/>
        </w:rPr>
        <w:tab/>
        <w:t xml:space="preserve">     </w:t>
      </w:r>
      <w:r w:rsidR="0090587E" w:rsidRPr="00270C6C">
        <w:rPr>
          <w:sz w:val="20"/>
          <w:szCs w:val="20"/>
        </w:rPr>
        <w:t>Non</w:t>
      </w:r>
      <w:r w:rsidR="0090587E">
        <w:rPr>
          <w:sz w:val="20"/>
          <w:szCs w:val="20"/>
        </w:rPr>
        <w:t xml:space="preserve">                           </w:t>
      </w:r>
      <w:r w:rsidR="0090587E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90587E">
        <w:rPr>
          <w:b/>
          <w:bCs/>
          <w:i/>
          <w:iCs/>
          <w:sz w:val="20"/>
          <w:szCs w:val="20"/>
        </w:rPr>
        <w:t xml:space="preserve"> : 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</w:t>
      </w:r>
    </w:p>
    <w:p w:rsidR="009F7FEE" w:rsidRPr="009A688F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9A688F">
        <w:rPr>
          <w:b/>
          <w:bCs/>
          <w:i/>
          <w:iCs/>
          <w:sz w:val="20"/>
          <w:szCs w:val="20"/>
        </w:rPr>
        <w:t xml:space="preserve">Durée d’analyse :                                              </w:t>
      </w: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:rsidR="00E6176A" w:rsidRPr="00566896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sectPr w:rsidR="00E6176A" w:rsidRPr="00566896" w:rsidSect="00A43E1D">
      <w:footerReference w:type="default" r:id="rId13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41A" w:rsidRDefault="0066441A" w:rsidP="00C97DED">
      <w:pPr>
        <w:spacing w:after="0" w:line="240" w:lineRule="auto"/>
      </w:pPr>
      <w:r>
        <w:separator/>
      </w:r>
    </w:p>
  </w:endnote>
  <w:endnote w:type="continuationSeparator" w:id="0">
    <w:p w:rsidR="0066441A" w:rsidRDefault="0066441A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C27" w:rsidRDefault="0066441A" w:rsidP="00323C27">
    <w:pPr>
      <w:pStyle w:val="Footer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3.75pt;margin-top:8.3pt;width:516pt;height:0;z-index:251658240" o:connectortype="straight">
          <v:stroke dashstyle="longDash"/>
        </v:shape>
      </w:pict>
    </w:r>
  </w:p>
  <w:p w:rsidR="00323C27" w:rsidRPr="00E579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:rsidR="00323C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:rsidR="00323C27" w:rsidRPr="00440CD2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:rsidR="00323C27" w:rsidRPr="0015370D" w:rsidRDefault="00323C27" w:rsidP="00323C27">
    <w:pPr>
      <w:pStyle w:val="Footer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:rsidR="00323C27" w:rsidRPr="00C65E34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:rsidR="008661C8" w:rsidRPr="00323C27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1C8" w:rsidRPr="00D249C7" w:rsidRDefault="008661C8" w:rsidP="00D249C7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41A" w:rsidRDefault="0066441A" w:rsidP="00C97DED">
      <w:pPr>
        <w:spacing w:after="0" w:line="240" w:lineRule="auto"/>
      </w:pPr>
      <w:r>
        <w:separator/>
      </w:r>
    </w:p>
  </w:footnote>
  <w:footnote w:type="continuationSeparator" w:id="0">
    <w:p w:rsidR="0066441A" w:rsidRDefault="0066441A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8661C8" w:rsidTr="00892830">
      <w:trPr>
        <w:jc w:val="center"/>
      </w:trPr>
      <w:tc>
        <w:tcPr>
          <w:tcW w:w="5199" w:type="dxa"/>
          <w:vMerge w:val="restart"/>
        </w:tcPr>
        <w:p w:rsidR="008661C8" w:rsidRDefault="0051678F" w:rsidP="00373FF0">
          <w:pPr>
            <w:jc w:val="center"/>
            <w:rPr>
              <w:b/>
              <w:i/>
            </w:rPr>
          </w:pPr>
          <w:r w:rsidRPr="0051678F">
            <w:rPr>
              <w:b/>
              <w:i/>
              <w:noProof/>
            </w:rPr>
            <w:drawing>
              <wp:inline distT="0" distB="0" distL="0" distR="0" wp14:anchorId="15A2F19D" wp14:editId="271BE137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1678F">
            <w:rPr>
              <w:b/>
              <w:i/>
              <w:noProof/>
            </w:rPr>
            <w:drawing>
              <wp:inline distT="0" distB="0" distL="0" distR="0" wp14:anchorId="739BB1E6" wp14:editId="3704CA3A">
                <wp:extent cx="819150" cy="590550"/>
                <wp:effectExtent l="19050" t="0" r="0" b="0"/>
                <wp:docPr id="4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:rsidR="008661C8" w:rsidRPr="001D3B4C" w:rsidRDefault="008661C8" w:rsidP="00937EAC">
          <w:r w:rsidRPr="001D3B4C">
            <w:t xml:space="preserve">Référence : </w:t>
          </w:r>
          <w:r w:rsidR="002E0585">
            <w:t>E(D)-05/PR-01</w:t>
          </w:r>
        </w:p>
      </w:tc>
    </w:tr>
    <w:tr w:rsidR="008661C8" w:rsidTr="00892830">
      <w:trPr>
        <w:trHeight w:val="286"/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p w:rsidR="008661C8" w:rsidRPr="001D3B4C" w:rsidRDefault="00F3322B" w:rsidP="00373FF0">
          <w:r>
            <w:t>Edition : 01</w:t>
          </w:r>
        </w:p>
      </w:tc>
    </w:tr>
    <w:tr w:rsidR="008661C8" w:rsidTr="00892830">
      <w:trPr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8661C8" w:rsidRPr="001D3B4C" w:rsidRDefault="008661C8" w:rsidP="00373FF0">
              <w:r w:rsidRPr="001D3B4C">
                <w:t xml:space="preserve">Page </w:t>
              </w:r>
              <w:r w:rsidR="008422FA">
                <w:fldChar w:fldCharType="begin"/>
              </w:r>
              <w:r w:rsidR="008422FA">
                <w:instrText xml:space="preserve"> PAGE </w:instrText>
              </w:r>
              <w:r w:rsidR="008422FA">
                <w:fldChar w:fldCharType="separate"/>
              </w:r>
              <w:r w:rsidR="00F14514">
                <w:rPr>
                  <w:noProof/>
                </w:rPr>
                <w:t>2</w:t>
              </w:r>
              <w:r w:rsidR="008422FA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r w:rsidR="0066441A">
                <w:fldChar w:fldCharType="begin"/>
              </w:r>
              <w:r w:rsidR="0066441A">
                <w:instrText xml:space="preserve"> NUMPAGES  </w:instrText>
              </w:r>
              <w:r w:rsidR="0066441A">
                <w:fldChar w:fldCharType="separate"/>
              </w:r>
              <w:r w:rsidR="00F14514">
                <w:rPr>
                  <w:noProof/>
                </w:rPr>
                <w:t>2</w:t>
              </w:r>
              <w:r w:rsidR="0066441A">
                <w:rPr>
                  <w:noProof/>
                </w:rPr>
                <w:fldChar w:fldCharType="end"/>
              </w:r>
            </w:p>
          </w:sdtContent>
        </w:sdt>
      </w:tc>
    </w:tr>
    <w:tr w:rsidR="008661C8" w:rsidTr="00373FF0">
      <w:trPr>
        <w:jc w:val="center"/>
      </w:trPr>
      <w:tc>
        <w:tcPr>
          <w:tcW w:w="10374" w:type="dxa"/>
          <w:gridSpan w:val="2"/>
        </w:tcPr>
        <w:p w:rsidR="008661C8" w:rsidRPr="002D579D" w:rsidRDefault="008661C8" w:rsidP="00F3322B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 xml:space="preserve">Demande d’analyse par </w:t>
          </w:r>
          <w:r w:rsidR="00F3322B">
            <w:rPr>
              <w:rFonts w:ascii="Calibri" w:hAnsi="Calibri"/>
              <w:b/>
              <w:bCs/>
            </w:rPr>
            <w:t>d</w:t>
          </w:r>
          <w:r w:rsidR="00F3322B" w:rsidRPr="00EE0AA2">
            <w:rPr>
              <w:rFonts w:ascii="Calibri" w:hAnsi="Calibri"/>
              <w:b/>
              <w:bCs/>
            </w:rPr>
            <w:t xml:space="preserve">iffractomètre de </w:t>
          </w:r>
          <w:r w:rsidR="00F3322B">
            <w:rPr>
              <w:rFonts w:ascii="Calibri" w:hAnsi="Calibri"/>
              <w:b/>
              <w:bCs/>
            </w:rPr>
            <w:t>r</w:t>
          </w:r>
          <w:r w:rsidR="00F3322B" w:rsidRPr="00EE0AA2">
            <w:rPr>
              <w:rFonts w:ascii="Calibri" w:hAnsi="Calibri"/>
              <w:b/>
              <w:bCs/>
            </w:rPr>
            <w:t>ayons X</w:t>
          </w:r>
        </w:p>
      </w:tc>
    </w:tr>
  </w:tbl>
  <w:p w:rsidR="008661C8" w:rsidRDefault="008661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0704"/>
    <w:rsid w:val="0000252C"/>
    <w:rsid w:val="000063B2"/>
    <w:rsid w:val="00015C5C"/>
    <w:rsid w:val="000238CE"/>
    <w:rsid w:val="00050AEC"/>
    <w:rsid w:val="000516CD"/>
    <w:rsid w:val="000831C8"/>
    <w:rsid w:val="00086E2C"/>
    <w:rsid w:val="000920F9"/>
    <w:rsid w:val="00094EB2"/>
    <w:rsid w:val="00096109"/>
    <w:rsid w:val="0009685F"/>
    <w:rsid w:val="000A3CE2"/>
    <w:rsid w:val="000D31BE"/>
    <w:rsid w:val="000D78AC"/>
    <w:rsid w:val="000E07F9"/>
    <w:rsid w:val="000F5E93"/>
    <w:rsid w:val="001030B2"/>
    <w:rsid w:val="00104EC3"/>
    <w:rsid w:val="00114993"/>
    <w:rsid w:val="00116281"/>
    <w:rsid w:val="00117803"/>
    <w:rsid w:val="001372BB"/>
    <w:rsid w:val="001411B1"/>
    <w:rsid w:val="00142F11"/>
    <w:rsid w:val="00144135"/>
    <w:rsid w:val="00170988"/>
    <w:rsid w:val="00173451"/>
    <w:rsid w:val="00175414"/>
    <w:rsid w:val="00186562"/>
    <w:rsid w:val="00190DE6"/>
    <w:rsid w:val="001A1614"/>
    <w:rsid w:val="001A16E4"/>
    <w:rsid w:val="001A49F4"/>
    <w:rsid w:val="001C535C"/>
    <w:rsid w:val="00230631"/>
    <w:rsid w:val="00232482"/>
    <w:rsid w:val="0024189F"/>
    <w:rsid w:val="0025163E"/>
    <w:rsid w:val="00252557"/>
    <w:rsid w:val="00260F48"/>
    <w:rsid w:val="00263909"/>
    <w:rsid w:val="00264DE0"/>
    <w:rsid w:val="00270C6C"/>
    <w:rsid w:val="00280E72"/>
    <w:rsid w:val="00283FD4"/>
    <w:rsid w:val="0028678F"/>
    <w:rsid w:val="002953A5"/>
    <w:rsid w:val="002B74CC"/>
    <w:rsid w:val="002D3079"/>
    <w:rsid w:val="002D39E4"/>
    <w:rsid w:val="002E0585"/>
    <w:rsid w:val="002E3812"/>
    <w:rsid w:val="002E6DD9"/>
    <w:rsid w:val="0030314B"/>
    <w:rsid w:val="003068EB"/>
    <w:rsid w:val="00321E1A"/>
    <w:rsid w:val="00323C27"/>
    <w:rsid w:val="003433E8"/>
    <w:rsid w:val="003452AE"/>
    <w:rsid w:val="00345931"/>
    <w:rsid w:val="00361B85"/>
    <w:rsid w:val="003709A2"/>
    <w:rsid w:val="00373FF0"/>
    <w:rsid w:val="00382EFF"/>
    <w:rsid w:val="00384371"/>
    <w:rsid w:val="00385B42"/>
    <w:rsid w:val="00395D7A"/>
    <w:rsid w:val="003A731B"/>
    <w:rsid w:val="003B1E99"/>
    <w:rsid w:val="003B5D4F"/>
    <w:rsid w:val="003C727D"/>
    <w:rsid w:val="003D0F7F"/>
    <w:rsid w:val="003D1C8D"/>
    <w:rsid w:val="003D53D5"/>
    <w:rsid w:val="003E6825"/>
    <w:rsid w:val="003F63D9"/>
    <w:rsid w:val="0040299E"/>
    <w:rsid w:val="00411A9C"/>
    <w:rsid w:val="004135D9"/>
    <w:rsid w:val="00413E35"/>
    <w:rsid w:val="004167EE"/>
    <w:rsid w:val="00426916"/>
    <w:rsid w:val="00427978"/>
    <w:rsid w:val="00427FBA"/>
    <w:rsid w:val="004336D6"/>
    <w:rsid w:val="00442024"/>
    <w:rsid w:val="00447289"/>
    <w:rsid w:val="00453626"/>
    <w:rsid w:val="00465570"/>
    <w:rsid w:val="00474638"/>
    <w:rsid w:val="00482CC8"/>
    <w:rsid w:val="00484AB9"/>
    <w:rsid w:val="00490D84"/>
    <w:rsid w:val="004A4F8E"/>
    <w:rsid w:val="004A5494"/>
    <w:rsid w:val="004B7EA6"/>
    <w:rsid w:val="004C4801"/>
    <w:rsid w:val="004C57A1"/>
    <w:rsid w:val="004D179D"/>
    <w:rsid w:val="005021CC"/>
    <w:rsid w:val="00511158"/>
    <w:rsid w:val="00513DB5"/>
    <w:rsid w:val="0051678F"/>
    <w:rsid w:val="00523957"/>
    <w:rsid w:val="00527143"/>
    <w:rsid w:val="00527B2F"/>
    <w:rsid w:val="005476C5"/>
    <w:rsid w:val="005522C1"/>
    <w:rsid w:val="005529C8"/>
    <w:rsid w:val="00566896"/>
    <w:rsid w:val="00575E52"/>
    <w:rsid w:val="005823C6"/>
    <w:rsid w:val="005A1581"/>
    <w:rsid w:val="005A72C3"/>
    <w:rsid w:val="005C5384"/>
    <w:rsid w:val="005C6E4D"/>
    <w:rsid w:val="005D5A71"/>
    <w:rsid w:val="005D7928"/>
    <w:rsid w:val="005E20A2"/>
    <w:rsid w:val="005F0F94"/>
    <w:rsid w:val="005F3F8D"/>
    <w:rsid w:val="00605993"/>
    <w:rsid w:val="0063308C"/>
    <w:rsid w:val="00646A57"/>
    <w:rsid w:val="00651AF2"/>
    <w:rsid w:val="00657558"/>
    <w:rsid w:val="00661D9B"/>
    <w:rsid w:val="0066441A"/>
    <w:rsid w:val="00671974"/>
    <w:rsid w:val="006824D6"/>
    <w:rsid w:val="006B1AB1"/>
    <w:rsid w:val="006E0A98"/>
    <w:rsid w:val="006E0D2C"/>
    <w:rsid w:val="006E2A03"/>
    <w:rsid w:val="006F3609"/>
    <w:rsid w:val="00713D21"/>
    <w:rsid w:val="0072065E"/>
    <w:rsid w:val="00725D11"/>
    <w:rsid w:val="00726759"/>
    <w:rsid w:val="007306ED"/>
    <w:rsid w:val="0073324C"/>
    <w:rsid w:val="0077642D"/>
    <w:rsid w:val="00790D4F"/>
    <w:rsid w:val="007A373E"/>
    <w:rsid w:val="007D0244"/>
    <w:rsid w:val="007D2534"/>
    <w:rsid w:val="007E640E"/>
    <w:rsid w:val="007E6839"/>
    <w:rsid w:val="007E7258"/>
    <w:rsid w:val="008010B4"/>
    <w:rsid w:val="008422FA"/>
    <w:rsid w:val="00846602"/>
    <w:rsid w:val="008467A6"/>
    <w:rsid w:val="00863975"/>
    <w:rsid w:val="008661C8"/>
    <w:rsid w:val="008678F4"/>
    <w:rsid w:val="00871831"/>
    <w:rsid w:val="008775AF"/>
    <w:rsid w:val="00884DDA"/>
    <w:rsid w:val="00892830"/>
    <w:rsid w:val="00895107"/>
    <w:rsid w:val="00895CA6"/>
    <w:rsid w:val="008A3B8D"/>
    <w:rsid w:val="008D5E05"/>
    <w:rsid w:val="008E3EEB"/>
    <w:rsid w:val="008E7824"/>
    <w:rsid w:val="008F191B"/>
    <w:rsid w:val="008F6BB1"/>
    <w:rsid w:val="009014BC"/>
    <w:rsid w:val="0090250E"/>
    <w:rsid w:val="0090587E"/>
    <w:rsid w:val="00907342"/>
    <w:rsid w:val="00917398"/>
    <w:rsid w:val="00917441"/>
    <w:rsid w:val="00936A00"/>
    <w:rsid w:val="00937EAC"/>
    <w:rsid w:val="00944868"/>
    <w:rsid w:val="00966F07"/>
    <w:rsid w:val="00972E8E"/>
    <w:rsid w:val="00973EA6"/>
    <w:rsid w:val="00974D56"/>
    <w:rsid w:val="00991717"/>
    <w:rsid w:val="009A688F"/>
    <w:rsid w:val="009B6E44"/>
    <w:rsid w:val="009C2862"/>
    <w:rsid w:val="009E3006"/>
    <w:rsid w:val="009E3F23"/>
    <w:rsid w:val="009F7FEE"/>
    <w:rsid w:val="00A06A88"/>
    <w:rsid w:val="00A06F8F"/>
    <w:rsid w:val="00A163EE"/>
    <w:rsid w:val="00A34FA5"/>
    <w:rsid w:val="00A41F35"/>
    <w:rsid w:val="00A4334A"/>
    <w:rsid w:val="00A43E1D"/>
    <w:rsid w:val="00A74690"/>
    <w:rsid w:val="00A9280E"/>
    <w:rsid w:val="00A963F3"/>
    <w:rsid w:val="00AA6384"/>
    <w:rsid w:val="00AA7C33"/>
    <w:rsid w:val="00AB2BE6"/>
    <w:rsid w:val="00AB5454"/>
    <w:rsid w:val="00AB5E16"/>
    <w:rsid w:val="00AC05BC"/>
    <w:rsid w:val="00AD1E3C"/>
    <w:rsid w:val="00AD6C0F"/>
    <w:rsid w:val="00AE1E6D"/>
    <w:rsid w:val="00B06D44"/>
    <w:rsid w:val="00B1658E"/>
    <w:rsid w:val="00B17755"/>
    <w:rsid w:val="00B30A4D"/>
    <w:rsid w:val="00B314FE"/>
    <w:rsid w:val="00B3170B"/>
    <w:rsid w:val="00B37B94"/>
    <w:rsid w:val="00B476E9"/>
    <w:rsid w:val="00B56318"/>
    <w:rsid w:val="00B86FD4"/>
    <w:rsid w:val="00BA3448"/>
    <w:rsid w:val="00BB0A2A"/>
    <w:rsid w:val="00BC12B6"/>
    <w:rsid w:val="00BE0364"/>
    <w:rsid w:val="00BE39BD"/>
    <w:rsid w:val="00C00845"/>
    <w:rsid w:val="00C10F48"/>
    <w:rsid w:val="00C126C8"/>
    <w:rsid w:val="00C1591D"/>
    <w:rsid w:val="00C177AD"/>
    <w:rsid w:val="00C24090"/>
    <w:rsid w:val="00C250CE"/>
    <w:rsid w:val="00C264D7"/>
    <w:rsid w:val="00C431E8"/>
    <w:rsid w:val="00C44D3C"/>
    <w:rsid w:val="00C62ED5"/>
    <w:rsid w:val="00C67092"/>
    <w:rsid w:val="00C67493"/>
    <w:rsid w:val="00C72C4A"/>
    <w:rsid w:val="00C8404F"/>
    <w:rsid w:val="00C86747"/>
    <w:rsid w:val="00C93230"/>
    <w:rsid w:val="00C97DED"/>
    <w:rsid w:val="00CC530E"/>
    <w:rsid w:val="00CC6826"/>
    <w:rsid w:val="00CD3C46"/>
    <w:rsid w:val="00CD7904"/>
    <w:rsid w:val="00CE32C9"/>
    <w:rsid w:val="00CE7E65"/>
    <w:rsid w:val="00CF250E"/>
    <w:rsid w:val="00CF7864"/>
    <w:rsid w:val="00D01486"/>
    <w:rsid w:val="00D120D0"/>
    <w:rsid w:val="00D165C4"/>
    <w:rsid w:val="00D1691C"/>
    <w:rsid w:val="00D17011"/>
    <w:rsid w:val="00D24510"/>
    <w:rsid w:val="00D249C7"/>
    <w:rsid w:val="00D37C0E"/>
    <w:rsid w:val="00D413A6"/>
    <w:rsid w:val="00D41592"/>
    <w:rsid w:val="00D56E09"/>
    <w:rsid w:val="00D573C8"/>
    <w:rsid w:val="00D71875"/>
    <w:rsid w:val="00D75025"/>
    <w:rsid w:val="00D77420"/>
    <w:rsid w:val="00D936CE"/>
    <w:rsid w:val="00D942C3"/>
    <w:rsid w:val="00DB039A"/>
    <w:rsid w:val="00DC5887"/>
    <w:rsid w:val="00DC6829"/>
    <w:rsid w:val="00E1124D"/>
    <w:rsid w:val="00E15D59"/>
    <w:rsid w:val="00E2393A"/>
    <w:rsid w:val="00E3179B"/>
    <w:rsid w:val="00E4767F"/>
    <w:rsid w:val="00E51C47"/>
    <w:rsid w:val="00E51E47"/>
    <w:rsid w:val="00E5428C"/>
    <w:rsid w:val="00E57C45"/>
    <w:rsid w:val="00E6176A"/>
    <w:rsid w:val="00E67A4F"/>
    <w:rsid w:val="00E67D18"/>
    <w:rsid w:val="00E72584"/>
    <w:rsid w:val="00E877B0"/>
    <w:rsid w:val="00E95EB1"/>
    <w:rsid w:val="00EA0F59"/>
    <w:rsid w:val="00EA4EB6"/>
    <w:rsid w:val="00EB4EA1"/>
    <w:rsid w:val="00EF628B"/>
    <w:rsid w:val="00F10D51"/>
    <w:rsid w:val="00F12AB0"/>
    <w:rsid w:val="00F14514"/>
    <w:rsid w:val="00F27CC4"/>
    <w:rsid w:val="00F32210"/>
    <w:rsid w:val="00F3322B"/>
    <w:rsid w:val="00F34B81"/>
    <w:rsid w:val="00F51D82"/>
    <w:rsid w:val="00F70FE3"/>
    <w:rsid w:val="00F85464"/>
    <w:rsid w:val="00F922B0"/>
    <w:rsid w:val="00FA54EB"/>
    <w:rsid w:val="00FB0816"/>
    <w:rsid w:val="00FD0E5B"/>
    <w:rsid w:val="00FE3CE6"/>
    <w:rsid w:val="00FF01BA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229"/>
        <o:r id="V:Rule2" type="connector" idref="#_x0000_s1276"/>
        <o:r id="V:Rule3" type="connector" idref="#_x0000_s1271"/>
        <o:r id="V:Rule4" type="connector" idref="#_x0000_s1273"/>
        <o:r id="V:Rule5" type="connector" idref="#_x0000_s1272"/>
        <o:r id="V:Rule6" type="connector" idref="#Straight Arrow Connector 37"/>
      </o:rules>
    </o:shapelayout>
  </w:shapeDefaults>
  <w:decimalSymbol w:val=","/>
  <w:listSeparator w:val=";"/>
  <w15:docId w15:val="{A95317C6-0EF1-4F69-B25C-D7542E69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9E44A-F687-4004-892E-799531385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2</Pages>
  <Words>770</Words>
  <Characters>4241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132</cp:revision>
  <cp:lastPrinted>2018-04-23T10:57:00Z</cp:lastPrinted>
  <dcterms:created xsi:type="dcterms:W3CDTF">2015-02-25T17:06:00Z</dcterms:created>
  <dcterms:modified xsi:type="dcterms:W3CDTF">2023-06-20T21:09:00Z</dcterms:modified>
</cp:coreProperties>
</file>