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4753DD" w14:textId="77777777" w:rsidR="00DE5724" w:rsidRPr="004232F7" w:rsidRDefault="00000000">
      <w:pPr>
        <w:spacing w:before="3000" w:after="200" w:line="240" w:lineRule="auto"/>
        <w:ind w:firstLine="0"/>
        <w:jc w:val="center"/>
        <w:rPr>
          <w:lang w:val="ru-RU"/>
        </w:rPr>
      </w:pPr>
      <w:r w:rsidRPr="004232F7">
        <w:rPr>
          <w:b/>
          <w:spacing w:val="80"/>
          <w:sz w:val="56"/>
          <w:lang w:val="ru-RU"/>
        </w:rPr>
        <w:t>ЗВІТ</w:t>
      </w:r>
    </w:p>
    <w:p w14:paraId="52691C0D" w14:textId="77777777" w:rsidR="00DE5724" w:rsidRPr="004232F7" w:rsidRDefault="00000000">
      <w:pPr>
        <w:spacing w:after="40" w:line="240" w:lineRule="auto"/>
        <w:ind w:firstLine="0"/>
        <w:jc w:val="center"/>
        <w:rPr>
          <w:lang w:val="ru-RU"/>
        </w:rPr>
      </w:pPr>
      <w:r w:rsidRPr="004232F7">
        <w:rPr>
          <w:lang w:val="ru-RU"/>
        </w:rPr>
        <w:t xml:space="preserve">про виконання етапу 2</w:t>
      </w:r>
    </w:p>
    <w:p w14:paraId="2566059A" w14:textId="77777777" w:rsidR="00DE5724" w:rsidRPr="004232F7" w:rsidRDefault="00000000">
      <w:pPr>
        <w:spacing w:after="80" w:line="240" w:lineRule="auto"/>
        <w:ind w:firstLine="0"/>
        <w:jc w:val="center"/>
        <w:rPr>
          <w:lang w:val="ru-RU"/>
        </w:rPr>
      </w:pPr>
      <w:r w:rsidRPr="004232F7">
        <w:rPr>
          <w:b/>
          <w:sz w:val="30"/>
          <w:lang w:val="ru-RU"/>
        </w:rPr>
        <w:t>«Розробка десктоп-версії (десктоп-клієнта)»</w:t>
      </w:r>
    </w:p>
    <w:p w14:paraId="55F1A77B" w14:textId="77777777" w:rsidR="00DE5724" w:rsidRDefault="00000000">
      <w:pPr>
        <w:spacing w:line="240" w:lineRule="auto" w:after="0"/>
        <w:ind w:firstLine="0"/>
        <w:jc w:val="center"/>
      </w:pPr>
      <w:r>
        <w:rPr>
          <w:sz w:val="26"/>
        </w:rPr>
        <w:t>з дисципліни «Інформаційні Технології»</w:t>
      </w:r>
    </w:p>
    <w:p w14:paraId="5E66C1BC" w14:textId="77777777" w:rsidR="004232F7" w:rsidRDefault="004232F7">
      <w:pPr>
        <w:spacing w:after="40" w:line="240" w:lineRule="auto"/>
        <w:ind w:firstLine="0"/>
        <w:jc w:val="center"/>
        <w:rPr>
          <w:b/>
          <w:sz w:val="26"/>
        </w:rPr>
      </w:pPr>
    </w:p>
    <w:p w14:paraId="17EA19B2" w14:textId="3FF613EA" w:rsidR="00DE5724" w:rsidRDefault="00000000">
      <w:pPr>
        <w:spacing w:after="40" w:line="240" w:lineRule="auto"/>
        <w:ind w:firstLine="0"/>
        <w:jc w:val="center"/>
      </w:pPr>
      <w:proofErr w:type="spellStart"/>
      <w:r>
        <w:rPr>
          <w:b/>
          <w:sz w:val="26"/>
        </w:rPr>
        <w:t>Тема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проєкту</w:t>
      </w:r>
      <w:proofErr w:type="spellEnd"/>
    </w:p>
    <w:p w14:paraId="0AE88E78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часткова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реалізація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системи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управління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табличними</w:t>
      </w:r>
      <w:proofErr w:type="spellEnd"/>
    </w:p>
    <w:p w14:paraId="16AE4C0A" w14:textId="77777777" w:rsidR="00DE5724" w:rsidRPr="004232F7" w:rsidRDefault="00000000">
      <w:pPr>
        <w:spacing w:after="240" w:line="240" w:lineRule="auto"/>
        <w:ind w:firstLine="0"/>
        <w:jc w:val="center"/>
        <w:rPr>
          <w:lang w:val="ru-RU"/>
        </w:rPr>
      </w:pPr>
      <w:r w:rsidRPr="004232F7">
        <w:rPr>
          <w:lang w:val="ru-RU"/>
        </w:rPr>
        <w:t xml:space="preserve">базами </w:t>
      </w:r>
      <w:proofErr w:type="spellStart"/>
      <w:r w:rsidRPr="004232F7">
        <w:rPr>
          <w:lang w:val="ru-RU"/>
        </w:rPr>
        <w:t>даних</w:t>
      </w:r>
      <w:proofErr w:type="spellEnd"/>
      <w:r w:rsidRPr="004232F7">
        <w:rPr>
          <w:lang w:val="ru-RU"/>
        </w:rPr>
        <w:t xml:space="preserve"> (система типу 1)</w:t>
      </w:r>
    </w:p>
    <w:p w14:paraId="37A7E92F" w14:textId="77777777" w:rsidR="00DE5724" w:rsidRPr="004232F7" w:rsidRDefault="00000000">
      <w:pPr>
        <w:spacing w:after="40" w:line="240" w:lineRule="auto"/>
        <w:ind w:firstLine="0"/>
        <w:jc w:val="center"/>
        <w:rPr>
          <w:lang w:val="ru-RU"/>
        </w:rPr>
      </w:pPr>
      <w:proofErr w:type="spellStart"/>
      <w:r w:rsidRPr="004232F7">
        <w:rPr>
          <w:b/>
          <w:sz w:val="26"/>
          <w:lang w:val="ru-RU"/>
        </w:rPr>
        <w:t>Індивідуальний</w:t>
      </w:r>
      <w:proofErr w:type="spellEnd"/>
      <w:r w:rsidRPr="004232F7">
        <w:rPr>
          <w:b/>
          <w:sz w:val="26"/>
          <w:lang w:val="ru-RU"/>
        </w:rPr>
        <w:t xml:space="preserve"> </w:t>
      </w:r>
      <w:proofErr w:type="spellStart"/>
      <w:r w:rsidRPr="004232F7">
        <w:rPr>
          <w:b/>
          <w:sz w:val="26"/>
          <w:lang w:val="ru-RU"/>
        </w:rPr>
        <w:t>варіант</w:t>
      </w:r>
      <w:proofErr w:type="spellEnd"/>
    </w:p>
    <w:p w14:paraId="3FA989D7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додаткові</w:t>
      </w:r>
      <w:proofErr w:type="spellEnd"/>
      <w:r w:rsidRPr="004232F7">
        <w:rPr>
          <w:lang w:val="ru-RU"/>
        </w:rPr>
        <w:t xml:space="preserve"> типи </w:t>
      </w:r>
      <w:proofErr w:type="spellStart"/>
      <w:r>
        <w:t>complexInteger</w:t>
      </w:r>
      <w:proofErr w:type="spellEnd"/>
      <w:r w:rsidRPr="004232F7">
        <w:rPr>
          <w:lang w:val="ru-RU"/>
        </w:rPr>
        <w:t xml:space="preserve"> і </w:t>
      </w:r>
      <w:proofErr w:type="spellStart"/>
      <w:r>
        <w:t>complexReal</w:t>
      </w:r>
      <w:proofErr w:type="spellEnd"/>
      <w:r w:rsidRPr="004232F7">
        <w:rPr>
          <w:lang w:val="ru-RU"/>
        </w:rPr>
        <w:t>,</w:t>
      </w:r>
    </w:p>
    <w:p w14:paraId="6619C7CF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операція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перетину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таблиць</w:t>
      </w:r>
      <w:proofErr w:type="spellEnd"/>
    </w:p>
    <w:p w14:paraId="06132DB7" w14:textId="77777777" w:rsidR="00DE5724" w:rsidRPr="004232F7" w:rsidRDefault="00000000">
      <w:pPr>
        <w:spacing w:before="1800" w:line="240" w:lineRule="auto" w:after="0"/>
        <w:ind w:left="5102" w:firstLine="0"/>
        <w:jc w:val="left"/>
        <w:rPr>
          <w:lang w:val="ru-RU"/>
        </w:rPr>
      </w:pPr>
      <w:proofErr w:type="spellStart"/>
      <w:r w:rsidRPr="004232F7">
        <w:rPr>
          <w:b/>
          <w:lang w:val="ru-RU"/>
        </w:rPr>
        <w:t>Виконав</w:t>
      </w:r>
      <w:proofErr w:type="spellEnd"/>
      <w:r w:rsidRPr="004232F7">
        <w:rPr>
          <w:b/>
          <w:lang w:val="ru-RU"/>
        </w:rPr>
        <w:t>:</w:t>
      </w:r>
    </w:p>
    <w:p w14:paraId="28CD6CF8" w14:textId="77777777" w:rsidR="00DE5724" w:rsidRPr="004232F7" w:rsidRDefault="00000000">
      <w:pPr>
        <w:spacing w:line="240" w:lineRule="auto" w:after="0"/>
        <w:ind w:left="5102" w:firstLine="0"/>
        <w:jc w:val="left"/>
        <w:rPr>
          <w:lang w:val="ru-RU"/>
        </w:rPr>
      </w:pPr>
      <w:r w:rsidRPr="004232F7">
        <w:rPr>
          <w:lang w:val="ru-RU"/>
        </w:rPr>
        <w:t xml:space="preserve">студент </w:t>
      </w:r>
      <w:proofErr w:type="spellStart"/>
      <w:r w:rsidRPr="004232F7">
        <w:rPr>
          <w:lang w:val="ru-RU"/>
        </w:rPr>
        <w:t>групи</w:t>
      </w:r>
      <w:proofErr w:type="spellEnd"/>
      <w:r w:rsidRPr="004232F7">
        <w:rPr>
          <w:lang w:val="ru-RU"/>
        </w:rPr>
        <w:t xml:space="preserve"> ТК-42</w:t>
      </w:r>
    </w:p>
    <w:p w14:paraId="6BDA355E" w14:textId="77777777" w:rsidR="00DE5724" w:rsidRDefault="00000000">
      <w:pPr>
        <w:spacing w:line="240" w:lineRule="auto" w:after="0"/>
        <w:ind w:left="5102" w:firstLine="0"/>
        <w:jc w:val="left"/>
      </w:pPr>
      <w:r>
        <w:t xml:space="preserve">Яценко Ілля </w:t>
      </w:r>
      <w:proofErr w:type="spellStart"/>
      <w:r>
        <w:t>Сергійович</w:t>
      </w:r>
      <w:proofErr w:type="spellEnd"/>
    </w:p>
    <w:p w14:paraId="27BD6C1E" w14:textId="77777777" w:rsidR="0015443E" w:rsidRDefault="0015443E">
      <w:pPr>
        <w:spacing w:before="1400" w:line="240" w:lineRule="auto" w:after="0"/>
        <w:ind w:firstLine="0"/>
        <w:jc w:val="center"/>
        <w:rPr>
          <w:lang w:val="uk-UA"/>
        </w:rPr>
      </w:pPr>
    </w:p>
    <w:p w14:paraId="2D3E37BC" w14:textId="28AA48F3" w:rsidR="00DE5724" w:rsidRDefault="00000000">
      <w:pPr>
        <w:spacing w:before="2000" w:line="240" w:lineRule="auto" w:after="0"/>
        <w:ind w:firstLine="0"/>
        <w:jc w:val="center"/>
      </w:pPr>
      <w:r>
        <w:t>2026</w:t>
      </w:r>
    </w:p>
    <w:p>
      <w:pPr>
        <w:pageBreakBefore/>
        <w:spacing w:after="240"/>
        <w:ind w:firstLine="0"/>
        <w:jc w:val="center"/>
      </w:pPr>
      <w:r>
        <w:rPr>
          <w:b/>
        </w:rPr>
        <w:t>ВСТУП</w:t>
      </w:r>
    </w:p>
    <w:p>
      <w:r>
        <w:rPr>
          <w:b w:val="0"/>
        </w:rPr>
        <w:t>На етапі 1 систему TabDB було спроєктовано за допомогою UML-діаграм. На етапі 2 систему реалізовано як десктоп-застосунок: написано код, зроблено графічний інтерфейс і unit-тести.</w:t>
      </w:r>
    </w:p>
    <w:p>
      <w:r>
        <w:rPr>
          <w:b w:val="0"/>
        </w:rPr>
        <w:t>У звіті коротко описано результати та наведено скріни, які показують виконання кожної вимоги. Діаграми й опис архітектури наведено у звіті за етап 1.</w:t>
      </w:r>
    </w:p>
    <w:p>
      <w:r>
        <w:rPr>
          <w:b w:val="0"/>
        </w:rPr>
        <w:t>Систему написано на Python 3.13, інтерфейс — на tkinter, бази зберігаються у файлах JSON. Десктоп-застосунок не потребує сторонніх бібліотек і запускається командою python main.py. Також виконано бонусне завдання — робота десктоп-клієнта з віддаленим сервером (розділ 4).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1 СКЛАД ПРОГРАМНОЇ РЕАЛІЗАЦІЇ</w:t>
      </w:r>
    </w:p>
    <w:p>
      <w:r>
        <w:rPr>
          <w:b w:val="0"/>
        </w:rPr>
        <w:t>Структура проєкту відповідає компонентам з етапу 1: кожен компонент — окремий пакет Python.</w:t>
      </w:r>
    </w:p>
    <w:p>
      <w:pPr>
        <w:keepNext/>
        <w:spacing w:before="120" w:after="60"/>
        <w:ind w:firstLine="0"/>
      </w:pPr>
      <w:r>
        <w:rPr>
          <w:b w:val="0"/>
        </w:rPr>
        <w:t>Лістинг 1.1 – Структура проєкту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</w:tcMar>
            <w:tcMar>
              <w:right w:w="40" w:type="dxa"/>
            </w:tcMar>
          </w:tcPr>
          <w:p>
            <w:pPr>
              <w:pStyle w:val="Лістинг"/>
            </w:pPr>
            <w:r>
              <w:t xml:space="preserve">main.py                       точка входу десктоп-застосунку</w:t>
            </w:r>
          </w:p>
          <w:p>
            <w:pPr>
              <w:pStyle w:val="Лістинг"/>
            </w:pPr>
            <w:r>
              <w:t xml:space="preserve">server.py                     точка входу сервера (бонус)</w:t>
            </w:r>
          </w:p>
          <w:p>
            <w:pPr>
              <w:pStyle w:val="Лістинг"/>
            </w:pPr>
            <w:r>
              <w:t>tabdb/</w:t>
            </w:r>
          </w:p>
          <w:p>
            <w:pPr>
              <w:pStyle w:val="Лістинг"/>
            </w:pPr>
            <w:r>
              <w:t xml:space="preserve">    datatypes/                типи полів і реєстр типів</w:t>
            </w:r>
          </w:p>
          <w:p>
            <w:pPr>
              <w:pStyle w:val="Лістинг"/>
            </w:pPr>
            <w:r>
              <w:t xml:space="preserve">    core/                     Database, Table, Column, Row</w:t>
            </w:r>
          </w:p>
          <w:p>
            <w:pPr>
              <w:pStyle w:val="Лістинг"/>
            </w:pPr>
            <w:r>
              <w:t xml:space="preserve">    operations/               операції над таблицями (перетин)</w:t>
            </w:r>
          </w:p>
          <w:p>
            <w:pPr>
              <w:pStyle w:val="Лістинг"/>
            </w:pPr>
            <w:r>
              <w:t xml:space="preserve">    storage/                  збереження баз у форматі JSON</w:t>
            </w:r>
          </w:p>
          <w:p>
            <w:pPr>
              <w:pStyle w:val="Лістинг"/>
            </w:pPr>
            <w:r>
              <w:t xml:space="preserve">    service/                  фасад DatabaseService, серверний DatabaseWorkspace</w:t>
            </w:r>
          </w:p>
          <w:p>
            <w:pPr>
              <w:pStyle w:val="Лістинг"/>
            </w:pPr>
            <w:r>
              <w:t xml:space="preserve">    api/                      REST API сервера (FastAPI)</w:t>
            </w:r>
          </w:p>
          <w:p>
            <w:pPr>
              <w:pStyle w:val="Лістинг"/>
            </w:pPr>
            <w:r>
              <w:t xml:space="preserve">    client/                   HTTP-клієнт і фасад RemoteDatabaseService</w:t>
            </w:r>
          </w:p>
          <w:p>
            <w:pPr>
              <w:pStyle w:val="Лістинг"/>
            </w:pPr>
            <w:r>
              <w:t xml:space="preserve">    gui/                      графічний інтерфейс (tkinter)</w:t>
            </w:r>
          </w:p>
          <w:p>
            <w:pPr>
              <w:pStyle w:val="Лістинг"/>
            </w:pPr>
            <w:r>
              <w:t xml:space="preserve">tests/test_tabdb.py           unit-тести ядра системи</w:t>
            </w:r>
          </w:p>
          <w:p>
            <w:pPr>
              <w:pStyle w:val="Лістинг"/>
            </w:pPr>
            <w:r>
              <w:t xml:space="preserve">tests/test_server.py          тести клієнт-серверного режиму</w:t>
            </w:r>
          </w:p>
          <w:p>
            <w:pPr>
              <w:pStyle w:val="Лістинг"/>
            </w:pPr>
            <w:r>
              <w:t xml:space="preserve">examples/sensors.tdb.json     демонстраційна база даних</w:t>
            </w:r>
          </w:p>
        </w:tc>
      </w:tr>
    </w:tbl>
    <w:p>
      <w:pPr>
        <w:spacing w:line="240" w:lineRule="auto"/>
      </w:pPr>
    </w:p>
    <w:p>
      <w:r>
        <w:rPr>
          <w:b w:val="0"/>
        </w:rPr>
        <w:t>Графічний інтерфейс працює з даними лише через клас DatabaseService. Тому логіку можна тестувати без запуску вікна, а для роботи з сервером достатньо замінити цей клас на віддалений (розділ 4).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2 ВИКОНАННЯ ЗАПЛАНОВАНОГО ФУНКЦІОНАЛУ</w:t>
      </w:r>
    </w:p>
    <w:p>
      <w:r>
        <w:rPr>
          <w:b w:val="0"/>
        </w:rPr>
        <w:t>Результати виконання вимог ФВ-01…ФВ-10 з етапу 1 наведено в таблиці 2.1, а скріни — на рисунках 2.1–2.17.</w:t>
      </w:r>
    </w:p>
    <w:p>
      <w:pPr>
        <w:keepNext/>
        <w:spacing w:before="120" w:after="60"/>
        <w:ind w:firstLine="0"/>
      </w:pPr>
      <w:r>
        <w:rPr>
          <w:b w:val="0"/>
        </w:rPr>
        <w:t>Таблиця 2.1 – Стан виконання функціональних вимог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ФВ</w:t>
            </w:r>
          </w:p>
        </w:tc>
        <w:tc>
          <w:tcPr>
            <w:tcW w:type="dxa" w:w="476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Зміст вимоги</w:t>
            </w:r>
          </w:p>
        </w:tc>
        <w:tc>
          <w:tcPr>
            <w:tcW w:type="dxa" w:w="1304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Стан</w:t>
            </w:r>
          </w:p>
        </w:tc>
        <w:tc>
          <w:tcPr>
            <w:tcW w:type="dxa" w:w="2268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Рисунки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ФВ-01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Створення нової порожньої бази даних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2.1, 2.2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ФВ-02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Створення таблиці з валідацією схеми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2.3, 2.4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ФВ-03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Видалення таблиці з бази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2.4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ФВ-04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Базові типи integer, real, char, string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2.3, 2.7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ФВ-05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Типи complexInteger і complexReal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2.3, 2.6, 2.7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ФВ-06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Додавання рядка з валідацією значень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2.5, 2.6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ФВ-07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Перегляд рядків таблиці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2.7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ФВ-08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Редагування та видалення рядка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2.8–2.10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ФВ-09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Збереження бази у файл і зчитування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2.11–2.13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ФВ-10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Перетин таблиць зі збереженням результату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2.14–2.17</w:t>
            </w:r>
          </w:p>
        </w:tc>
      </w:tr>
    </w:tbl>
    <w:p>
      <w:pPr>
        <w:spacing w:line="240" w:lineRule="auto"/>
      </w:pPr>
    </w:p>
    <w:p>
      <w:pPr>
        <w:keepNext/>
        <w:spacing w:before="120" w:after="120"/>
      </w:pPr>
      <w:r>
        <w:rPr>
          <w:b/>
        </w:rPr>
        <w:t>2.1 Створення бази даних (ФВ-01)</w:t>
      </w:r>
    </w:p>
    <w:p>
      <w:r>
        <w:rPr>
          <w:b w:val="0"/>
        </w:rPr>
        <w:t>Спочатку створюється база даних: програма запитує її назву. Порожня назва не приймається.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14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ew_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 – Запит назви нової бази даних</w:t>
      </w:r>
    </w:p>
    <w:p>
      <w:r>
        <w:rPr>
          <w:b w:val="0"/>
        </w:rPr>
        <w:t>Після створення база порожня, а в заголовку вікна видно її назву, позначку «не збережено» та зірочку, яка означає незбережені зміни.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ty_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2.2 – Створена порожня база даних</w:t>
      </w:r>
    </w:p>
    <w:p>
      <w:pPr>
        <w:keepNext/>
        <w:spacing w:before="120" w:after="120"/>
      </w:pPr>
      <w:r>
        <w:rPr>
          <w:b/>
        </w:rPr>
        <w:t>2.2 Створення таблиці та підтримка типів (ФВ-02, ФВ-03, ФВ-04, ФВ-05)</w:t>
      </w:r>
    </w:p>
    <w:p>
      <w:r>
        <w:rPr>
          <w:b w:val="0"/>
        </w:rPr>
        <w:t>У діалозі створення таблиці задаються назва і будь-яка кількість полів. Тип поля вибирається зі списку, тому ввести неіснуючий тип не можна. Для прикладу створено таблицю Sensors_A з шістьма полями — по одному кожного типу, включно з complexInteger і complexReal.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334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3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2.3 – Створення таблиці з полями всіх шести типів</w:t>
      </w:r>
    </w:p>
    <w:p>
      <w:r>
        <w:rPr>
          <w:b w:val="0"/>
        </w:rPr>
        <w:t>Над таблицею показано її схему, а в заголовку кожного стовпця — назву й тип поля. Таблицю можна видалити командою «Видалити таблицю» після підтвердження.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pty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2.4 – Створена таблиця без рядків</w:t>
      </w:r>
    </w:p>
    <w:p>
      <w:pPr>
        <w:keepNext/>
        <w:spacing w:before="120" w:after="120"/>
      </w:pPr>
      <w:r>
        <w:rPr>
          <w:b/>
        </w:rPr>
        <w:t>2.3 Додавання рядка та валідація значень (ФВ-06)</w:t>
      </w:r>
    </w:p>
    <w:p>
      <w:r>
        <w:rPr>
          <w:b w:val="0"/>
        </w:rPr>
        <w:t>Біля кожного поля в редакторі рядка є підказка про формат. Якщо значення некоректне, замість підказки з'являється червоний текст помилки. Перевіряються всі поля одразу, а не лише перше.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45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w_validation_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5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2.5 – Підсвічені помилки валідації значень</w:t>
      </w:r>
    </w:p>
    <w:p>
      <w:r>
        <w:rPr>
          <w:b w:val="0"/>
        </w:rPr>
        <w:t>На рисунку 2.5 видно три помилки: «10x» — не ціле число, «AB» — два символи замість одного для типу char, «3.5+4i» — не ціле комплексне число. Такий рядок до таблиці не додається.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36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d_r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2.6 – Коректно заповнений рядок перед додаванням</w:t>
      </w:r>
    </w:p>
    <w:p>
      <w:pPr>
        <w:keepNext/>
        <w:spacing w:before="120" w:after="120"/>
      </w:pPr>
      <w:r>
        <w:rPr>
          <w:b/>
        </w:rPr>
        <w:t>2.4 Перегляд рядків таблиці (ФВ-07)</w:t>
      </w:r>
    </w:p>
    <w:p>
      <w:r>
        <w:rPr>
          <w:b w:val="0"/>
        </w:rPr>
        <w:t>Рядки таблиці показано в головному вікні, а внизу — кількість полів і рядків. Комплексні числа показано у вигляді a+bi.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ble_ro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2.7 – Перегляд рядків таблиці Sensors_A</w:t>
      </w:r>
    </w:p>
    <w:p>
      <w:pPr>
        <w:keepNext/>
        <w:spacing w:before="120" w:after="120"/>
      </w:pPr>
      <w:r>
        <w:rPr>
          <w:b/>
        </w:rPr>
        <w:t>2.5 Редагування та видалення рядка (ФВ-08)</w:t>
      </w:r>
    </w:p>
    <w:p>
      <w:r>
        <w:rPr>
          <w:b w:val="0"/>
        </w:rPr>
        <w:t>Редактор відкривається подвійним клацанням на рядку, у ньому вже є поточні значення. Під час збереження значення знову перевіряються, і якщо є помилка, рядок не змінюється.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43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dit_r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2.8 – Редагування наявного рядка</w:t>
      </w:r>
    </w:p>
    <w:p>
      <w:r>
        <w:rPr>
          <w:b w:val="0"/>
        </w:rPr>
        <w:t>Рядок видаляється після підтвердження. На рисунку 2.9 виділено останній рядок, на рисунку 2.10 — таблиця після його видалення.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w_before_de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2.9 – Виділений рядок перед видаленням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w_after_dele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2.10 – Таблиця після видалення рядка</w:t>
      </w:r>
    </w:p>
    <w:p>
      <w:pPr>
        <w:keepNext/>
        <w:spacing w:before="120" w:after="120"/>
      </w:pPr>
      <w:r>
        <w:rPr>
          <w:b/>
        </w:rPr>
        <w:t>2.6 Збереження бази на диск і зчитування (ФВ-09)</w:t>
      </w:r>
    </w:p>
    <w:p>
      <w:r>
        <w:rPr>
          <w:b w:val="0"/>
        </w:rPr>
        <w:t>Незбережені зміни позначено зірочкою на початку заголовка вікна.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nsaved_chan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2.11 – База з незбереженими змінами</w:t>
      </w:r>
    </w:p>
    <w:p>
      <w:r>
        <w:rPr>
          <w:b w:val="0"/>
        </w:rPr>
        <w:t>Після збереження зірочка зникає, а в заголовку з'являється назва файлу. База зберігається у форматі JSON, комплексні числа записуються як {"re": …, "im": …}.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av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2.12 – База, збережена у файл sensors.tdb.json</w:t>
      </w:r>
    </w:p>
    <w:p>
      <w:pPr>
        <w:keepNext/>
        <w:spacing w:before="120" w:after="60"/>
        <w:ind w:firstLine="0"/>
      </w:pPr>
      <w:r>
        <w:rPr>
          <w:b w:val="0"/>
        </w:rPr>
        <w:t>Лістинг 2.1 – Фрагмент збереженого файлу бази даних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</w:tcMar>
            <w:tcMar>
              <w:right w:w="40" w:type="dxa"/>
            </w:tcMar>
          </w:tcPr>
          <w:p>
            <w:pPr>
              <w:pStyle w:val="Лістинг"/>
            </w:pPr>
            <w:r/>
            <w:r>
              <w:t>{</w:t>
            </w:r>
          </w:p>
          <w:p>
            <w:pPr>
              <w:pStyle w:val="Лістинг"/>
            </w:pPr>
            <w:r>
              <w:t xml:space="preserve">  "format": "tabdb",</w:t>
            </w:r>
          </w:p>
          <w:p>
            <w:pPr>
              <w:pStyle w:val="Лістинг"/>
            </w:pPr>
            <w:r>
              <w:t xml:space="preserve">  "version": 1,</w:t>
            </w:r>
          </w:p>
          <w:p>
            <w:pPr>
              <w:pStyle w:val="Лістинг"/>
            </w:pPr>
            <w:r>
              <w:t xml:space="preserve">  "name": "sensors",</w:t>
            </w:r>
          </w:p>
          <w:p>
            <w:pPr>
              <w:pStyle w:val="Лістинг"/>
            </w:pPr>
            <w:r>
              <w:t xml:space="preserve">  "tables": [</w:t>
            </w:r>
          </w:p>
          <w:p>
            <w:pPr>
              <w:pStyle w:val="Лістинг"/>
            </w:pPr>
            <w:r>
              <w:t xml:space="preserve">    {</w:t>
            </w:r>
          </w:p>
          <w:p>
            <w:pPr>
              <w:pStyle w:val="Лістинг"/>
            </w:pPr>
            <w:r>
              <w:t xml:space="preserve">      "name": "Sensors_A",</w:t>
            </w:r>
          </w:p>
          <w:p>
            <w:pPr>
              <w:pStyle w:val="Лістинг"/>
            </w:pPr>
            <w:r>
              <w:t xml:space="preserve">      "columns": [</w:t>
            </w:r>
          </w:p>
          <w:p>
            <w:pPr>
              <w:pStyle w:val="Лістинг"/>
            </w:pPr>
            <w:r>
              <w:t xml:space="preserve">        { "name": "id", "type": "integer" },</w:t>
            </w:r>
          </w:p>
          <w:p>
            <w:pPr>
              <w:pStyle w:val="Лістинг"/>
            </w:pPr>
            <w:r>
              <w:t xml:space="preserve">        { "name": "impedance", "type": "complexInteger" },</w:t>
            </w:r>
          </w:p>
          <w:p>
            <w:pPr>
              <w:pStyle w:val="Лістинг"/>
            </w:pPr>
            <w:r>
              <w:t xml:space="preserve">        { "name": "response", "type": "complexReal" }</w:t>
            </w:r>
          </w:p>
          <w:p>
            <w:pPr>
              <w:pStyle w:val="Лістинг"/>
            </w:pPr>
            <w:r>
              <w:t xml:space="preserve">      ],</w:t>
            </w:r>
          </w:p>
          <w:p>
            <w:pPr>
              <w:pStyle w:val="Лістинг"/>
            </w:pPr>
            <w:r>
              <w:t xml:space="preserve">      "rows": [</w:t>
            </w:r>
          </w:p>
          <w:p>
            <w:pPr>
              <w:pStyle w:val="Лістинг"/>
            </w:pPr>
            <w:r>
              <w:t xml:space="preserve">        [ 101, { "re": 3, "im": 4 }, { "re": 0.5, "im": -1.25 } ]</w:t>
            </w:r>
          </w:p>
          <w:p>
            <w:pPr>
              <w:pStyle w:val="Лістинг"/>
            </w:pPr>
            <w:r>
              <w:t xml:space="preserve">      ]</w:t>
            </w:r>
          </w:p>
          <w:p>
            <w:pPr>
              <w:pStyle w:val="Лістинг"/>
            </w:pPr>
            <w:r>
              <w:t xml:space="preserve">    }</w:t>
            </w:r>
          </w:p>
          <w:p>
            <w:pPr>
              <w:pStyle w:val="Лістинг"/>
            </w:pPr>
            <w:r>
              <w:t xml:space="preserve">  ]</w:t>
            </w:r>
          </w:p>
          <w:p>
            <w:pPr>
              <w:pStyle w:val="Лістинг"/>
            </w:pPr>
            <w:r>
              <w:t>}</w:t>
            </w:r>
          </w:p>
        </w:tc>
      </w:tr>
    </w:tbl>
    <w:p>
      <w:pPr>
        <w:spacing w:line="240" w:lineRule="auto"/>
      </w:pPr>
    </w:p>
    <w:p>
      <w:r>
        <w:rPr>
          <w:b w:val="0"/>
        </w:rPr>
        <w:t>Після відкриття файлу відновлюються назва бази, таблиці та всі значення. Зірочки в заголовку немає, бо база збігається з файлом.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pened_from_dis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2.13 – База, зчитана з диска</w:t>
      </w:r>
    </w:p>
    <w:p>
      <w:pPr>
        <w:keepNext/>
        <w:spacing w:before="120" w:after="120"/>
      </w:pPr>
      <w:r>
        <w:rPr>
          <w:b/>
        </w:rPr>
        <w:t>2.7 Перетин таблиць (ФВ-10)</w:t>
      </w:r>
    </w:p>
    <w:p>
      <w:r>
        <w:rPr>
          <w:b w:val="0"/>
        </w:rPr>
        <w:t>Для перетину створено другу таблицю Sensors_B з такою самою схемою. Два її рядки такі самі, як у Sensors_A, а рядок з id 104 є лише в ній.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cond_t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2.14 – Друга таблиця Sensors_B</w:t>
      </w:r>
    </w:p>
    <w:p>
      <w:r>
        <w:rPr>
          <w:b w:val="0"/>
        </w:rPr>
        <w:t>У діалозі перетину вибираються дві таблиці, вказується назва результату (підставляється автоматично) і чи зберегти результат у базі. Якщо схеми таблиць різні, програма показує повідомлення зі схемами обох таблиць.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24589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tersection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5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2.15 – Діалог операції перетину таблиць</w:t>
      </w:r>
    </w:p>
    <w:p>
      <w:r>
        <w:rPr>
          <w:b w:val="0"/>
        </w:rPr>
        <w:t>Результат показано в окремому вікні. До нього потрапили два спільні рядки (id 101 і 102). Рядок 103 є лише в Sensors_A, а 104 — лише в Sensors_B, тому їх у результаті немає.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237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ntersection_res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2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2.16 – Результат перетину таблиць</w:t>
      </w:r>
    </w:p>
    <w:p>
      <w:r>
        <w:rPr>
          <w:b w:val="0"/>
        </w:rPr>
        <w:t>Оскільки було обрано збереження, таблиця Sensors_A_x_Sensors_B з'явилася у списку таблиць, а база знову позначена як змінена.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50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sult_in_databa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2.17 – Таблиця-результат, збережена в базі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3 UNIT-ТЕСТУВАННЯ</w:t>
      </w:r>
    </w:p>
    <w:p>
      <w:r>
        <w:rPr>
          <w:b w:val="0"/>
        </w:rPr>
        <w:t>Тести написано на unittest і розміщено у файлах tests/test_tabdb.py (ядро системи) і tests/test_server.py (робота з сервером, розділ 4). Усього 13 тестів у п'яти класах, для їх запуску вікно програми не потрібне.</w:t>
      </w:r>
    </w:p>
    <w:p>
      <w:pPr>
        <w:keepNext/>
        <w:spacing w:before="120" w:after="60"/>
        <w:ind w:firstLine="0"/>
      </w:pPr>
      <w:r>
        <w:rPr>
          <w:b w:val="0"/>
        </w:rPr>
        <w:t>Лістинг 3.1 – Команда запуску тестів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</w:tcMar>
            <w:tcMar>
              <w:right w:w="40" w:type="dxa"/>
            </w:tcMar>
          </w:tcPr>
          <w:p>
            <w:pPr>
              <w:pStyle w:val="Лістинг"/>
            </w:pPr>
            <w:r/>
            <w:r>
              <w:t>python -m unittest discover -s tests</w:t>
            </w:r>
          </w:p>
        </w:tc>
      </w:tr>
    </w:tbl>
    <w:p>
      <w:pPr>
        <w:spacing w:line="240" w:lineRule="auto"/>
      </w:pPr>
    </w:p>
    <w:p>
      <w:pPr>
        <w:keepNext/>
        <w:spacing w:before="120" w:after="60"/>
        <w:ind w:firstLine="0"/>
      </w:pPr>
      <w:r>
        <w:rPr>
          <w:b w:val="0"/>
        </w:rPr>
        <w:t>Таблиця 3.1 – Склад набору тестів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Клас тестів</w:t>
            </w:r>
          </w:p>
        </w:tc>
        <w:tc>
          <w:tcPr>
            <w:tcW w:type="dxa" w:w="6803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Що перевіряє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TestDataTypes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Розбір значень типів integer, complexInteger і complexReal, включно з відхиленням некоректного введення, та точне відтворення дійсних чисел після показу й повторного розбору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TestTable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Додавання рядка, збирання помилок валідації з усіх полів, редагування та видалення рядків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TestIntersection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Індивідуальну операцію варіанту — перетин таблиць і перевірку сумісності схем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TestStorage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Збереження бази на диск і зчитування її з диска зі значеннями всіх шести типів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TestRemoteService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 w:val="0"/>
                <w:sz w:val="24"/>
              </w:rPr>
              <w:t>Бонусний режим: робота десктоп-клієнта з сервером через REST API — рядки, перетин, повернення помилок валідації, збереження та скасування змін</w:t>
            </w:r>
          </w:p>
        </w:tc>
      </w:tr>
    </w:tbl>
    <w:p>
      <w:pPr>
        <w:spacing w:line="240" w:lineRule="auto"/>
      </w:pPr>
    </w:p>
    <w:p>
      <w:r>
        <w:rPr>
          <w:b w:val="0"/>
        </w:rPr>
        <w:t>Тест операції варіанту створює дві таблиці з однаковою схемою, у яких два рядки з трьох збігаються, і перевіряє, що результат містить саме ці рядки.</w:t>
      </w:r>
    </w:p>
    <w:p>
      <w:pPr>
        <w:keepNext/>
        <w:spacing w:before="120" w:after="60"/>
        <w:ind w:firstLine="0"/>
      </w:pPr>
      <w:r>
        <w:rPr>
          <w:b w:val="0"/>
        </w:rPr>
        <w:t>Лістинг 3.2 – Тест операції перетину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</w:tcMar>
            <w:tcMar>
              <w:right w:w="40" w:type="dxa"/>
            </w:tcMar>
          </w:tcPr>
          <w:p>
            <w:pPr>
              <w:pStyle w:val="Лістинг"/>
            </w:pPr>
            <w:r/>
            <w:r>
              <w:t>def test_intersection(self):</w:t>
            </w:r>
          </w:p>
          <w:p>
            <w:pPr>
              <w:pStyle w:val="Лістинг"/>
            </w:pPr>
            <w:r>
              <w:t xml:space="preserve">    a = make_table("A", [</w:t>
            </w:r>
          </w:p>
          <w:p>
            <w:pPr>
              <w:pStyle w:val="Лістинг"/>
            </w:pPr>
            <w:r>
              <w:t xml:space="preserve">        ["1", "3+4i", "альфа"],</w:t>
            </w:r>
          </w:p>
          <w:p>
            <w:pPr>
              <w:pStyle w:val="Лістинг"/>
            </w:pPr>
            <w:r>
              <w:t xml:space="preserve">        ["2", "0-1i", "бета"],</w:t>
            </w:r>
          </w:p>
          <w:p>
            <w:pPr>
              <w:pStyle w:val="Лістинг"/>
            </w:pPr>
            <w:r>
              <w:t xml:space="preserve">        ["3", "5+0i", "гамма"],</w:t>
            </w:r>
          </w:p>
          <w:p>
            <w:pPr>
              <w:pStyle w:val="Лістинг"/>
            </w:pPr>
            <w:r>
              <w:t xml:space="preserve">    ])</w:t>
            </w:r>
          </w:p>
          <w:p>
            <w:pPr>
              <w:pStyle w:val="Лістинг"/>
            </w:pPr>
            <w:r>
              <w:t xml:space="preserve">    b = make_table("B", [</w:t>
            </w:r>
          </w:p>
          <w:p>
            <w:pPr>
              <w:pStyle w:val="Лістинг"/>
            </w:pPr>
            <w:r>
              <w:t xml:space="preserve">        ["9", "9+9i", "омега"],</w:t>
            </w:r>
          </w:p>
          <w:p>
            <w:pPr>
              <w:pStyle w:val="Лістинг"/>
            </w:pPr>
            <w:r>
              <w:t xml:space="preserve">        ["2", "0-1i", "бета"],</w:t>
            </w:r>
          </w:p>
          <w:p>
            <w:pPr>
              <w:pStyle w:val="Лістинг"/>
            </w:pPr>
            <w:r>
              <w:t xml:space="preserve">        ["3", "5+0i", "гамма"],</w:t>
            </w:r>
          </w:p>
          <w:p>
            <w:pPr>
              <w:pStyle w:val="Лістинг"/>
            </w:pPr>
            <w:r>
              <w:t xml:space="preserve">    ])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 xml:space="preserve">    result = IntersectionOperation().execute([a, b], "A_x_B")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 xml:space="preserve">    self.assertEqual(result.schema(), a.schema())</w:t>
            </w:r>
          </w:p>
          <w:p>
            <w:pPr>
              <w:pStyle w:val="Лістинг"/>
            </w:pPr>
            <w:r>
              <w:t xml:space="preserve">    self.assertEqual(</w:t>
            </w:r>
          </w:p>
          <w:p>
            <w:pPr>
              <w:pStyle w:val="Лістинг"/>
            </w:pPr>
            <w:r>
              <w:t xml:space="preserve">        [result.formatted_row(i) for i in range(result.row_count())],</w:t>
            </w:r>
          </w:p>
          <w:p>
            <w:pPr>
              <w:pStyle w:val="Лістинг"/>
            </w:pPr>
            <w:r>
              <w:t xml:space="preserve">        [["2", "0-1i", "бета"], ["3", "5+0i", "гамма"]],</w:t>
            </w:r>
          </w:p>
          <w:p>
            <w:pPr>
              <w:pStyle w:val="Лістинг"/>
            </w:pPr>
            <w:r>
              <w:t xml:space="preserve">    )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 w:val="0"/>
        </w:rPr>
        <w:t>Результат запуску всього набору тестів:</w:t>
      </w:r>
    </w:p>
    <w:p>
      <w:pPr>
        <w:keepNext/>
        <w:spacing w:before="120" w:after="60"/>
        <w:ind w:firstLine="0"/>
      </w:pPr>
      <w:r>
        <w:rPr>
          <w:b w:val="0"/>
        </w:rPr>
        <w:t>Лістинг 3.3 – Результат виконання unit-тестів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</w:tcMar>
            <w:tcMar>
              <w:right w:w="40" w:type="dxa"/>
            </w:tcMar>
          </w:tcPr>
          <w:p>
            <w:pPr>
              <w:pStyle w:val="Лістинг"/>
            </w:pPr>
            <w:r>
              <w:t>.............</w:t>
            </w:r>
          </w:p>
          <w:p>
            <w:pPr>
              <w:pStyle w:val="Лістинг"/>
            </w:pPr>
            <w:r>
              <w:t>----------------------------------------------------------------------</w:t>
            </w:r>
          </w:p>
          <w:p>
            <w:pPr>
              <w:pStyle w:val="Лістинг"/>
            </w:pPr>
            <w:r>
              <w:t>Ran 13 tests in 0.274s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>OK</w:t>
            </w:r>
          </w:p>
        </w:tc>
      </w:tr>
    </w:tbl>
    <w:p>
      <w:pPr>
        <w:spacing w:line="240" w:lineRule="auto"/>
      </w:pP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4 РОБОТА ДЕСКТОП-КЛІЄНТА З ВІДДАЛЕНИМ СЕРВЕРОМ (БОНУС)</w:t>
      </w:r>
    </w:p>
    <w:p>
      <w:r>
        <w:rPr>
          <w:b w:val="0"/>
        </w:rPr>
        <w:t>Бонусне завдання — зробити десктоп-клієнт, який працює з віддаленим сервером. Для цього логіку системи перенесено на сервер, а десктоп-застосунок отримав другий режим — клієнта сервера. Локальний режим роботи з файлами залишився.</w:t>
      </w:r>
    </w:p>
    <w:p>
      <w:pPr>
        <w:keepNext/>
        <w:spacing w:before="120" w:after="120"/>
      </w:pPr>
      <w:r>
        <w:rPr>
          <w:b/>
        </w:rPr>
        <w:t>4.1 Архітектура клієнт-серверного режиму</w:t>
      </w:r>
    </w:p>
    <w:p>
      <w:r>
        <w:rPr>
          <w:b w:val="0"/>
        </w:rPr>
        <w:t>Клієнт і сервер обмінюються даними через HTTP у форматі JSON. API сервера побудовано за принципами REST: бази, таблиці й рядки мають свої адреси, а дії з ними виконуються методами GET, POST, PUT і DELETE. Сервер написано на FastAPI, запускається він через uvicorn.</w:t>
      </w:r>
    </w:p>
    <w:p>
      <w:r>
        <w:rPr>
          <w:b w:val="0"/>
        </w:rPr>
        <w:t>На сервері використовується той самий клас DatabaseService, що й у локальному режимі, тому перевірка значень, перетин і збереження працюють однаково. На клієнті клас RemoteDatabaseService має ті самі методи, що й DatabaseService, але кожен виклик надсилає HTTP-запит на сервер. Тому інтерфейс програми однаковий в обох режимах.</w:t>
      </w:r>
    </w:p>
    <w:p>
      <w:pPr>
        <w:keepNext/>
        <w:spacing w:before="120" w:after="60"/>
        <w:ind w:firstLine="0"/>
      </w:pPr>
      <w:r>
        <w:rPr>
          <w:b w:val="0"/>
        </w:rPr>
        <w:t>Таблиця 4.1 – Розподіл відповідальності між клієнтом і сервером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4819"/>
      </w:tblGrid>
      <w:tr>
        <w:trPr>
          <w:tblHeader/>
          <w:cantSplit/>
        </w:trPr>
        <w:tc>
          <w:tcPr>
            <w:tcW w:type="dxa" w:w="3118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1417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Сторона</w:t>
            </w:r>
          </w:p>
        </w:tc>
        <w:tc>
          <w:tcPr>
            <w:tcW w:type="dxa" w:w="4819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Відповідальність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MainWindow, діалоги (tkinter)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Клієнт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Показ даних, введення значень, підсвічування помилок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RemoteDatabaseService, ApiClient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Клієнт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Перетворення викликів фасаду на HTTP-запити, відтворення винятків сервера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REST API (FastAPI)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Сервер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Маршрути /api/v1, перетворення винятків на коди відповіді HTTP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DatabaseWorkspace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Сервер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Каталог баз, сесії відкритих баз, збереження та скасування змін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DatabaseService, доменні класи, JsonStorage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Сервер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Валідація значень, перетин таблиць, запис файлів *.tdb.json</w:t>
            </w:r>
          </w:p>
        </w:tc>
      </w:tr>
    </w:tbl>
    <w:p/>
    <w:p>
      <w:r>
        <w:rPr>
          <w:b w:val="0"/>
        </w:rPr>
        <w:t>Якщо на сервері виникає помилка, клієнт отримує її опис у JSON і показує так само, як у локальному режимі, наприклад підсвічує хибні поля. Якщо сервер недоступний, з'являється повідомлення про помилку з'єднання. Основні запити API наведено в таблиці 4.2.</w:t>
      </w:r>
    </w:p>
    <w:p>
      <w:pPr>
        <w:keepNext/>
        <w:spacing w:before="120" w:after="60"/>
        <w:ind w:firstLine="0"/>
      </w:pPr>
      <w:r>
        <w:rPr>
          <w:b w:val="0"/>
        </w:rPr>
        <w:t>Таблиця 4.2 – Основні маршрути REST API (префікс /api/v1)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401"/>
      </w:tblGrid>
      <w:tr>
        <w:trPr>
          <w:tblHeader/>
          <w:cantSplit/>
        </w:trPr>
        <w:tc>
          <w:tcPr>
            <w:tcW w:type="dxa" w:w="1701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425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Шлях</w:t>
            </w:r>
          </w:p>
        </w:tc>
        <w:tc>
          <w:tcPr>
            <w:tcW w:type="dxa" w:w="3401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Дія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Список баз на сервері; створення бази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/databases/import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бази з файлу *.tdb.json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Стан бази: назва, таблиці, ознака змін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/databases/{id}/save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Збереження бази у файл на сервері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/databases/{id}/discard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Скасування незбережених змін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таблиці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GET, DELETE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Вміст таблиці; видалення таблиці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/databases/{id}/tables/{t}/rows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Додавання рядка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PUT, DELETE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/databases/{id}/tables/{t}/rows/{i}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Редагування; видалення рядка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/databases/{id}/intersection</w:t>
            </w:r>
          </w:p>
        </w:tc>
        <w:tc>
          <w:tcPr>
            <w:tcW w:type="dxa" w:w="34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Перетин двох таблиць</w:t>
            </w:r>
          </w:p>
        </w:tc>
      </w:tr>
    </w:tbl>
    <w:p/>
    <w:p>
      <w:pPr>
        <w:keepNext/>
        <w:spacing w:before="120" w:after="120"/>
      </w:pPr>
      <w:r>
        <w:rPr>
          <w:b/>
        </w:rPr>
        <w:t>4.2 Запуск сервера та клієнта</w:t>
      </w:r>
    </w:p>
    <w:p>
      <w:pPr>
        <w:keepNext/>
        <w:spacing w:before="120" w:after="60"/>
        <w:ind w:firstLine="0"/>
      </w:pPr>
      <w:r>
        <w:rPr>
          <w:b w:val="0"/>
        </w:rPr>
        <w:t>Лістинг 4.1 – Запуск сервера та десктоп-клієнта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>pip install -r requirements.txt</w:t>
            </w:r>
          </w:p>
          <w:p>
            <w:pPr>
              <w:pStyle w:val="Лістинг"/>
            </w:pPr>
            <w:r>
              <w:t>python server.py --host 0.0.0.0 --port 8080 --data-dir data</w:t>
            </w:r>
          </w:p>
          <w:p>
            <w:pPr>
              <w:pStyle w:val="Лістинг"/>
            </w:pPr>
            <w:r>
              <w:t>python main.py --server http://&lt;адреса сервера&gt;:8080</w:t>
            </w:r>
          </w:p>
        </w:tc>
      </w:tr>
    </w:tbl>
    <w:p/>
    <w:p>
      <w:r>
        <w:rPr>
          <w:b w:val="0"/>
        </w:rPr>
        <w:t>Сервер зберігає кожну базу в окремому файлі в каталозі --data-dir. З параметром --host 0.0.0.0 до сервера можна підключитися з інших комп'ютерів. Для скрінів сервер і клієнт запущено на одному комп'ютері (127.0.0.1:8080). Без параметра --server програма працює локально.</w:t>
      </w:r>
    </w:p>
    <w:p>
      <w:pPr>
        <w:keepNext/>
        <w:spacing w:before="120" w:after="120"/>
      </w:pPr>
      <w:r>
        <w:rPr>
          <w:b/>
        </w:rPr>
        <w:t>4.3 Робота з базами даних на сервері</w:t>
      </w:r>
    </w:p>
    <w:p>
      <w:r>
        <w:rPr>
          <w:b w:val="0"/>
        </w:rPr>
        <w:t>У режимі клієнта команда «Відкрити» показує список баз на сервері. У меню «Файл» є команди «Імпортувати файл на сервер…» та «Експортувати у файл…».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3631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er_databa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6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4.1 – Вибір бази даних на сервері</w:t>
      </w:r>
    </w:p>
    <w:p>
      <w:r>
        <w:rPr>
          <w:b w:val="0"/>
        </w:rPr>
        <w:t>У заголовку вікна замість назви файлу показано адресу сервера. Таблиці й рядки завантажуються із сервера.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2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ned_from_serv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4.2 – База sensors, відкрита із сервера</w:t>
      </w:r>
    </w:p>
    <w:p>
      <w:r>
        <w:rPr>
          <w:b w:val="0"/>
        </w:rPr>
        <w:t>Значення нового рядка перевіряє сервер. На рисунку 4.3 сервер відхилив рядок (код 422), а клієнт підсвітив три хибні поля, як і в локальному режимі (рисунок 2.5).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47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er_valid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4.3 – Помилки валідації, повернуті сервером</w:t>
      </w:r>
    </w:p>
    <w:p>
      <w:r>
        <w:rPr>
          <w:b w:val="0"/>
        </w:rPr>
        <w:t>Після виправлення значень рядок додано. Зміни зберігаються на сервері лише після команди «Зберегти», тому в заголовку є зірочка.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2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w_added_remo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4.4 – Рядок, доданий до таблиці на сервері</w:t>
      </w:r>
    </w:p>
    <w:p>
      <w:r>
        <w:rPr>
          <w:b w:val="0"/>
        </w:rPr>
        <w:t>Перетин виконує сервер, а клієнт показує результат. У результаті ті самі два рядки (id 101 і 102), що й у локальному режимі.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2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tersection_saved_remo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4.5 – Результат перетину, виконаного на сервері</w:t>
      </w:r>
    </w:p>
    <w:p>
      <w:r>
        <w:rPr>
          <w:b w:val="0"/>
        </w:rPr>
        <w:t>У журналі сервера видно всі запити клієнта: відхилений рядок (код 422), успішне додавання (201), перетин і збереження бази (лістинг 4.2).</w:t>
      </w:r>
    </w:p>
    <w:p>
      <w:pPr>
        <w:keepNext/>
        <w:spacing w:before="120" w:after="60"/>
        <w:ind w:firstLine="0"/>
      </w:pPr>
      <w:r>
        <w:rPr>
          <w:b w:val="0"/>
        </w:rPr>
        <w:t>Лістинг 4.2 – Фрагмент журналу сервера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>INFO: Uvicorn running on http://127.0.0.1:8080 (Press CTRL+C to quit)</w:t>
            </w:r>
          </w:p>
          <w:p>
            <w:pPr>
              <w:pStyle w:val="Лістинг"/>
            </w:pPr>
            <w:r>
              <w:t>INFO: "GET /api/v1/databases HTTP/1.1" 200 OK</w:t>
            </w:r>
          </w:p>
          <w:p>
            <w:pPr>
              <w:pStyle w:val="Лістинг"/>
            </w:pPr>
            <w:r>
              <w:t>INFO: "POST /api/v1/databases/98cf7b49ded8/tables/Sensors_A/rows" 422</w:t>
            </w:r>
          </w:p>
          <w:p>
            <w:pPr>
              <w:pStyle w:val="Лістинг"/>
            </w:pPr>
            <w:r>
              <w:t>INFO: "POST /api/v1/databases/98cf7b49ded8/tables/Sensors_A/rows" 201</w:t>
            </w:r>
          </w:p>
          <w:p>
            <w:pPr>
              <w:pStyle w:val="Лістинг"/>
            </w:pPr>
            <w:r>
              <w:t>INFO: "POST /api/v1/databases/98cf7b49ded8/intersection HTTP/1.1" 200 OK</w:t>
            </w:r>
          </w:p>
          <w:p>
            <w:pPr>
              <w:pStyle w:val="Лістинг"/>
            </w:pPr>
            <w:r>
              <w:t>INFO: "POST /api/v1/databases/98cf7b49ded8/save HTTP/1.1" 200 OK</w:t>
            </w:r>
          </w:p>
        </w:tc>
      </w:tr>
    </w:tbl>
    <w:p/>
    <w:p>
      <w:pPr>
        <w:keepNext/>
        <w:spacing w:before="120" w:after="120"/>
      </w:pPr>
      <w:r>
        <w:rPr>
          <w:b/>
        </w:rPr>
        <w:t>4.4 Тестування клієнт-серверного режиму</w:t>
      </w:r>
    </w:p>
    <w:p>
      <w:r>
        <w:rPr>
          <w:b w:val="0"/>
        </w:rPr>
        <w:t>Клас TestRemoteService перевіряє роботу RemoteDatabaseService разом із сервером FastAPI без запуску мережі: замість справжніх HTTP-запитів використовується тестовий клієнт FastAPI. Перевіряються додавання рядків, перетин, помилки валідації, неіснуючі таблиці й рядки, збереження та скасування змін. Результат запуску — у лістингу 3.3.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ВИСНОВКИ</w:t>
      </w:r>
    </w:p>
    <w:p>
      <w:r>
        <w:rPr>
          <w:b w:val="0"/>
        </w:rPr>
        <w:t>Систему, спроєктовану на етапі 1, реалізовано: виконано всі вимоги ФВ-01…ФВ-10, зокрема типи complexInteger і complexReal та перетин таблиць зі збереженням результату.</w:t>
      </w:r>
    </w:p>
    <w:p>
      <w:r>
        <w:rPr>
          <w:b w:val="0"/>
        </w:rPr>
        <w:t>Під час реалізації перетину потрібно було правильно порівнювати дійсні числа, бо однакові числа, отримані різними обчисленнями, можуть трохи відрізнятися. Тому перед порівнянням значення округлюються до 9 знаків після коми.</w:t>
      </w:r>
    </w:p>
    <w:p>
      <w:r>
        <w:rPr>
          <w:b w:val="0"/>
        </w:rPr>
        <w:t>Також виконано бонусне завдання: десктоп-застосунок може працювати як клієнт сервера з REST API. На сервері використовується той самий код, що й у локальному режимі, тому інтерфейс підтримує обидва режими.</w:t>
      </w:r>
    </w:p>
    <w:p>
      <w:r>
        <w:rPr>
          <w:b w:val="0"/>
        </w:rPr>
        <w:t>Роботу програми підтверджено unit-тестами та скрінами в розділах 2 і 4.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Лістинг">
    <w:name w:val="Лістинг"/>
    <w:pPr>
      <w:spacing w:after="0" w:line="240" w:lineRule="auto"/>
      <w:ind w:firstLine="0"/>
      <w:jc w:val="left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Ілля Яценко</cp:lastModifiedBy>
  <cp:revision>5</cp:revision>
  <dcterms:created xsi:type="dcterms:W3CDTF">2026-09-15T19:40:00Z</dcterms:created>
  <dcterms:modified xsi:type="dcterms:W3CDTF">2026-09-20T21:15:00Z</dcterms:modified>
  <cp:category/>
</cp:coreProperties>
</file>