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4753DD" w14:textId="77777777" w:rsidR="00DE5724" w:rsidRPr="004232F7" w:rsidRDefault="00000000">
      <w:pPr>
        <w:spacing w:before="3000" w:after="200" w:line="240" w:lineRule="auto"/>
        <w:ind w:firstLine="0"/>
        <w:jc w:val="center"/>
        <w:rPr>
          <w:lang w:val="ru-RU"/>
        </w:rPr>
      </w:pPr>
      <w:r w:rsidRPr="004232F7">
        <w:rPr>
          <w:b/>
          <w:spacing w:val="80"/>
          <w:sz w:val="56"/>
          <w:lang w:val="ru-RU"/>
        </w:rPr>
        <w:t>ЗВІТ</w:t>
      </w:r>
    </w:p>
    <w:p w14:paraId="52691C0D" w14:textId="77777777" w:rsidR="00DE5724" w:rsidRPr="004232F7" w:rsidRDefault="00000000">
      <w:pPr>
        <w:spacing w:after="40" w:line="240" w:lineRule="auto"/>
        <w:ind w:firstLine="0"/>
        <w:jc w:val="center"/>
        <w:rPr>
          <w:lang w:val="ru-RU"/>
        </w:rPr>
      </w:pPr>
      <w:r w:rsidRPr="004232F7">
        <w:rPr>
          <w:lang w:val="ru-RU"/>
        </w:rPr>
        <w:t xml:space="preserve">про виконання етапу 3</w:t>
      </w:r>
    </w:p>
    <w:p w14:paraId="2566059A" w14:textId="77777777" w:rsidR="00DE5724" w:rsidRPr="004232F7" w:rsidRDefault="00000000">
      <w:pPr>
        <w:spacing w:after="80" w:line="240" w:lineRule="auto"/>
        <w:ind w:firstLine="0"/>
        <w:jc w:val="center"/>
        <w:rPr>
          <w:lang w:val="ru-RU"/>
        </w:rPr>
      </w:pPr>
      <w:r w:rsidRPr="004232F7">
        <w:rPr>
          <w:b/>
          <w:sz w:val="30"/>
          <w:lang w:val="ru-RU"/>
        </w:rPr>
        <w:t>«Розробка веб-версії (REST-сервіс і веб-клієнт)»</w:t>
      </w:r>
    </w:p>
    <w:p w14:paraId="55F1A77B" w14:textId="77777777" w:rsidR="00DE5724" w:rsidRDefault="00000000">
      <w:pPr>
        <w:spacing w:line="240" w:lineRule="auto" w:after="0"/>
        <w:ind w:firstLine="0"/>
        <w:jc w:val="center"/>
      </w:pPr>
      <w:r>
        <w:rPr>
          <w:sz w:val="26"/>
        </w:rPr>
        <w:t>з дисципліни «Інформаційні Технології»</w:t>
      </w:r>
    </w:p>
    <w:p w14:paraId="5E66C1BC" w14:textId="77777777" w:rsidR="004232F7" w:rsidRDefault="004232F7">
      <w:pPr>
        <w:spacing w:after="40" w:line="240" w:lineRule="auto"/>
        <w:ind w:firstLine="0"/>
        <w:jc w:val="center"/>
        <w:rPr>
          <w:b/>
          <w:sz w:val="26"/>
        </w:rPr>
      </w:pPr>
    </w:p>
    <w:p w14:paraId="17EA19B2" w14:textId="3FF613EA" w:rsidR="00DE5724" w:rsidRDefault="00000000">
      <w:pPr>
        <w:spacing w:after="40" w:line="240" w:lineRule="auto"/>
        <w:ind w:firstLine="0"/>
        <w:jc w:val="center"/>
      </w:pPr>
      <w:proofErr w:type="spellStart"/>
      <w:r>
        <w:rPr>
          <w:b/>
          <w:sz w:val="26"/>
        </w:rPr>
        <w:t>Тема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проєкту</w:t>
      </w:r>
      <w:proofErr w:type="spellEnd"/>
    </w:p>
    <w:p w14:paraId="0AE88E78" w14:textId="77777777" w:rsidR="00DE5724" w:rsidRPr="004232F7" w:rsidRDefault="00000000">
      <w:pPr>
        <w:spacing w:line="240" w:lineRule="auto" w:after="0"/>
        <w:ind w:firstLine="0"/>
        <w:jc w:val="center"/>
        <w:rPr>
          <w:lang w:val="ru-RU"/>
        </w:rPr>
      </w:pPr>
      <w:proofErr w:type="spellStart"/>
      <w:r w:rsidRPr="004232F7">
        <w:rPr>
          <w:lang w:val="ru-RU"/>
        </w:rPr>
        <w:t>часткова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реалізація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системи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управління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табличними</w:t>
      </w:r>
      <w:proofErr w:type="spellEnd"/>
    </w:p>
    <w:p w14:paraId="16AE4C0A" w14:textId="77777777" w:rsidR="00DE5724" w:rsidRPr="004232F7" w:rsidRDefault="00000000">
      <w:pPr>
        <w:spacing w:after="240" w:line="240" w:lineRule="auto"/>
        <w:ind w:firstLine="0"/>
        <w:jc w:val="center"/>
        <w:rPr>
          <w:lang w:val="ru-RU"/>
        </w:rPr>
      </w:pPr>
      <w:r w:rsidRPr="004232F7">
        <w:rPr>
          <w:lang w:val="ru-RU"/>
        </w:rPr>
        <w:t xml:space="preserve">базами </w:t>
      </w:r>
      <w:proofErr w:type="spellStart"/>
      <w:r w:rsidRPr="004232F7">
        <w:rPr>
          <w:lang w:val="ru-RU"/>
        </w:rPr>
        <w:t>даних</w:t>
      </w:r>
      <w:proofErr w:type="spellEnd"/>
      <w:r w:rsidRPr="004232F7">
        <w:rPr>
          <w:lang w:val="ru-RU"/>
        </w:rPr>
        <w:t xml:space="preserve"> (система типу 1)</w:t>
      </w:r>
    </w:p>
    <w:p w14:paraId="37A7E92F" w14:textId="77777777" w:rsidR="00DE5724" w:rsidRPr="004232F7" w:rsidRDefault="00000000">
      <w:pPr>
        <w:spacing w:after="40" w:line="240" w:lineRule="auto"/>
        <w:ind w:firstLine="0"/>
        <w:jc w:val="center"/>
        <w:rPr>
          <w:lang w:val="ru-RU"/>
        </w:rPr>
      </w:pPr>
      <w:proofErr w:type="spellStart"/>
      <w:r w:rsidRPr="004232F7">
        <w:rPr>
          <w:b/>
          <w:sz w:val="26"/>
          <w:lang w:val="ru-RU"/>
        </w:rPr>
        <w:t>Індивідуальний</w:t>
      </w:r>
      <w:proofErr w:type="spellEnd"/>
      <w:r w:rsidRPr="004232F7">
        <w:rPr>
          <w:b/>
          <w:sz w:val="26"/>
          <w:lang w:val="ru-RU"/>
        </w:rPr>
        <w:t xml:space="preserve"> </w:t>
      </w:r>
      <w:proofErr w:type="spellStart"/>
      <w:r w:rsidRPr="004232F7">
        <w:rPr>
          <w:b/>
          <w:sz w:val="26"/>
          <w:lang w:val="ru-RU"/>
        </w:rPr>
        <w:t>варіант</w:t>
      </w:r>
      <w:proofErr w:type="spellEnd"/>
    </w:p>
    <w:p w14:paraId="3FA989D7" w14:textId="77777777" w:rsidR="00DE5724" w:rsidRPr="004232F7" w:rsidRDefault="00000000">
      <w:pPr>
        <w:spacing w:line="240" w:lineRule="auto" w:after="0"/>
        <w:ind w:firstLine="0"/>
        <w:jc w:val="center"/>
        <w:rPr>
          <w:lang w:val="ru-RU"/>
        </w:rPr>
      </w:pPr>
      <w:proofErr w:type="spellStart"/>
      <w:r w:rsidRPr="004232F7">
        <w:rPr>
          <w:lang w:val="ru-RU"/>
        </w:rPr>
        <w:t>додаткові</w:t>
      </w:r>
      <w:proofErr w:type="spellEnd"/>
      <w:r w:rsidRPr="004232F7">
        <w:rPr>
          <w:lang w:val="ru-RU"/>
        </w:rPr>
        <w:t xml:space="preserve"> типи </w:t>
      </w:r>
      <w:proofErr w:type="spellStart"/>
      <w:r>
        <w:t>complexInteger</w:t>
      </w:r>
      <w:proofErr w:type="spellEnd"/>
      <w:r w:rsidRPr="004232F7">
        <w:rPr>
          <w:lang w:val="ru-RU"/>
        </w:rPr>
        <w:t xml:space="preserve"> і </w:t>
      </w:r>
      <w:proofErr w:type="spellStart"/>
      <w:r>
        <w:t>complexReal</w:t>
      </w:r>
      <w:proofErr w:type="spellEnd"/>
      <w:r w:rsidRPr="004232F7">
        <w:rPr>
          <w:lang w:val="ru-RU"/>
        </w:rPr>
        <w:t>,</w:t>
      </w:r>
    </w:p>
    <w:p w14:paraId="6619C7CF" w14:textId="77777777" w:rsidR="00DE5724" w:rsidRPr="004232F7" w:rsidRDefault="00000000">
      <w:pPr>
        <w:spacing w:line="240" w:lineRule="auto" w:after="0"/>
        <w:ind w:firstLine="0"/>
        <w:jc w:val="center"/>
        <w:rPr>
          <w:lang w:val="ru-RU"/>
        </w:rPr>
      </w:pPr>
      <w:proofErr w:type="spellStart"/>
      <w:r w:rsidRPr="004232F7">
        <w:rPr>
          <w:lang w:val="ru-RU"/>
        </w:rPr>
        <w:t>операція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перетину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таблиць</w:t>
      </w:r>
      <w:proofErr w:type="spellEnd"/>
    </w:p>
    <w:p w14:paraId="06132DB7" w14:textId="77777777" w:rsidR="00DE5724" w:rsidRPr="004232F7" w:rsidRDefault="00000000">
      <w:pPr>
        <w:spacing w:before="1800" w:line="240" w:lineRule="auto" w:after="0"/>
        <w:ind w:left="5102" w:firstLine="0"/>
        <w:jc w:val="left"/>
        <w:rPr>
          <w:lang w:val="ru-RU"/>
        </w:rPr>
      </w:pPr>
      <w:proofErr w:type="spellStart"/>
      <w:r w:rsidRPr="004232F7">
        <w:rPr>
          <w:b/>
          <w:lang w:val="ru-RU"/>
        </w:rPr>
        <w:t>Виконав</w:t>
      </w:r>
      <w:proofErr w:type="spellEnd"/>
      <w:r w:rsidRPr="004232F7">
        <w:rPr>
          <w:b/>
          <w:lang w:val="ru-RU"/>
        </w:rPr>
        <w:t>:</w:t>
      </w:r>
    </w:p>
    <w:p w14:paraId="28CD6CF8" w14:textId="77777777" w:rsidR="00DE5724" w:rsidRPr="004232F7" w:rsidRDefault="00000000">
      <w:pPr>
        <w:spacing w:line="240" w:lineRule="auto" w:after="0"/>
        <w:ind w:left="5102" w:firstLine="0"/>
        <w:jc w:val="left"/>
        <w:rPr>
          <w:lang w:val="ru-RU"/>
        </w:rPr>
      </w:pPr>
      <w:r w:rsidRPr="004232F7">
        <w:rPr>
          <w:lang w:val="ru-RU"/>
        </w:rPr>
        <w:t xml:space="preserve">студент </w:t>
      </w:r>
      <w:proofErr w:type="spellStart"/>
      <w:r w:rsidRPr="004232F7">
        <w:rPr>
          <w:lang w:val="ru-RU"/>
        </w:rPr>
        <w:t>групи</w:t>
      </w:r>
      <w:proofErr w:type="spellEnd"/>
      <w:r w:rsidRPr="004232F7">
        <w:rPr>
          <w:lang w:val="ru-RU"/>
        </w:rPr>
        <w:t xml:space="preserve"> ТК-42</w:t>
      </w:r>
    </w:p>
    <w:p w14:paraId="6BDA355E" w14:textId="77777777" w:rsidR="00DE5724" w:rsidRDefault="00000000">
      <w:pPr>
        <w:spacing w:line="240" w:lineRule="auto" w:after="0"/>
        <w:ind w:left="5102" w:firstLine="0"/>
        <w:jc w:val="left"/>
      </w:pPr>
      <w:r>
        <w:t xml:space="preserve">Яценко Ілля </w:t>
      </w:r>
      <w:proofErr w:type="spellStart"/>
      <w:r>
        <w:t>Сергійович</w:t>
      </w:r>
      <w:proofErr w:type="spellEnd"/>
    </w:p>
    <w:p w14:paraId="27BD6C1E" w14:textId="77777777" w:rsidR="0015443E" w:rsidRDefault="0015443E">
      <w:pPr>
        <w:spacing w:before="1400" w:line="240" w:lineRule="auto" w:after="0"/>
        <w:ind w:firstLine="0"/>
        <w:jc w:val="center"/>
        <w:rPr>
          <w:lang w:val="uk-UA"/>
        </w:rPr>
      </w:pPr>
    </w:p>
    <w:p w14:paraId="2D3E37BC" w14:textId="28AA48F3" w:rsidR="00DE5724" w:rsidRDefault="00000000">
      <w:pPr>
        <w:spacing w:before="2000" w:line="240" w:lineRule="auto" w:after="0"/>
        <w:ind w:firstLine="0"/>
        <w:jc w:val="center"/>
      </w:pPr>
      <w:r>
        <w:t>2026</w:t>
      </w:r>
    </w:p>
    <w:p>
      <w:pPr>
        <w:pageBreakBefore/>
        <w:spacing w:after="240"/>
        <w:ind w:firstLine="0"/>
        <w:jc w:val="center"/>
      </w:pPr>
      <w:r>
        <w:rPr>
          <w:b/>
        </w:rPr>
        <w:t>ВСТУП</w:t>
      </w:r>
    </w:p>
    <w:p>
      <w:r>
        <w:rPr>
          <w:b w:val="0"/>
        </w:rPr>
        <w:t>На етапі 2 було розроблено десктоп-версію системи TabDB, а також режим роботи з віддаленим сервером через REST API. На етапі 3 розроблено веб-версію, у якій з базами даних можна працювати через браузер.</w:t>
      </w:r>
    </w:p>
    <w:p>
      <w:r>
        <w:rPr>
          <w:b w:val="0"/>
        </w:rPr>
        <w:t>З технологій, запропонованих у завданні (монолітна, вебсервіси провайдера, REST, GraphQL, gRPC), обрано REST, тому що:</w:t>
      </w:r>
    </w:p>
    <w:p>
      <w:pPr>
        <w:ind w:left="709" w:hanging="283" w:firstLine="0"/>
      </w:pPr>
      <w:r>
        <w:rPr>
          <w:b w:val="0"/>
        </w:rPr>
        <w:t>– бази, таблиці й рядки легко описати як ресурси, а дії з ними — методами HTTP;</w:t>
      </w:r>
    </w:p>
    <w:p>
      <w:pPr>
        <w:ind w:left="709" w:hanging="283" w:firstLine="0"/>
      </w:pPr>
      <w:r>
        <w:rPr>
          <w:b w:val="0"/>
        </w:rPr>
        <w:t>– браузер працює з REST через стандартну функцію fetch, а для gRPC і GraphQL потрібні додаткові бібліотеки або проксі;</w:t>
      </w:r>
    </w:p>
    <w:p>
      <w:pPr>
        <w:ind w:left="709" w:hanging="283" w:firstLine="0"/>
      </w:pPr>
      <w:r>
        <w:rPr>
          <w:b w:val="0"/>
        </w:rPr>
        <w:t>– REST API вже було зроблено на етапі 2, тому десктоп-клієнт і веб-версія працюють з одним сервером;</w:t>
      </w:r>
    </w:p>
    <w:p>
      <w:pPr>
        <w:ind w:left="709" w:hanging="283" w:firstLine="0"/>
      </w:pPr>
      <w:r>
        <w:rPr>
          <w:b w:val="0"/>
        </w:rPr>
        <w:t>– FastAPI автоматично створює документацію API.</w:t>
      </w:r>
    </w:p>
    <w:p>
      <w:r>
        <w:rPr>
          <w:b w:val="0"/>
        </w:rPr>
        <w:t>У звіті описано будову веб-версії та REST API, наведено скріни з виконанням функціоналу і результати тестування.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b/>
        </w:rPr>
        <w:t>1 АРХІТЕКТУРА ВЕБ-ВЕРСІЇ</w:t>
      </w:r>
    </w:p>
    <w:p>
      <w:r>
        <w:rPr>
          <w:b w:val="0"/>
        </w:rPr>
        <w:t>Веб-версія складається з сервера (REST API на FastAPI, який використовує ядро системи з етапу 2) і веб-сторінки на HTML, CSS і JavaScript. Сторінку віддає той самий сервер, тому достатньо запустити одну програму.</w:t>
      </w:r>
    </w:p>
    <w:p>
      <w:pPr>
        <w:keepNext/>
        <w:spacing w:before="120" w:after="60"/>
        <w:ind w:firstLine="0"/>
      </w:pPr>
      <w:r>
        <w:rPr>
          <w:b w:val="0"/>
        </w:rPr>
        <w:t>Лістинг 1.1 – Запуск веб-версії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shd w:val="clear" w:fill="F2F2F2"/>
            <w:tcMar>
              <w:left w:w="40" w:type="dxa"/>
              <w:right w:w="40" w:type="dxa"/>
            </w:tcMar>
          </w:tcPr>
          <w:p>
            <w:pPr>
              <w:pStyle w:val="Лістинг"/>
            </w:pPr>
            <w:r>
              <w:t>pip install -r requirements.txt</w:t>
            </w:r>
          </w:p>
          <w:p>
            <w:pPr>
              <w:pStyle w:val="Лістинг"/>
            </w:pPr>
            <w:r>
              <w:t>python server.py --port 8000 --data-dir data</w:t>
            </w:r>
          </w:p>
          <w:p>
            <w:pPr>
              <w:pStyle w:val="Лістинг"/>
            </w:pPr>
            <w:r>
              <w:t xml:space="preserve"> </w:t>
            </w:r>
          </w:p>
          <w:p>
            <w:pPr>
              <w:pStyle w:val="Лістинг"/>
            </w:pPr>
            <w:r>
              <w:t xml:space="preserve">Веб-інтерфейс:     http://127.0.0.1:8000/</w:t>
            </w:r>
          </w:p>
          <w:p>
            <w:pPr>
              <w:pStyle w:val="Лістинг"/>
            </w:pPr>
            <w:r>
              <w:t xml:space="preserve">Документація API:  http://127.0.0.1:8000/docs</w:t>
            </w:r>
          </w:p>
        </w:tc>
      </w:tr>
    </w:tbl>
    <w:p/>
    <w:p>
      <w:pPr>
        <w:keepNext/>
        <w:spacing w:before="120" w:after="60"/>
        <w:ind w:firstLine="0"/>
      </w:pPr>
      <w:r>
        <w:rPr>
          <w:b w:val="0"/>
        </w:rPr>
        <w:t>Таблиця 1.1 – Рівні веб-версії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252"/>
      </w:tblGrid>
      <w:tr>
        <w:trPr>
          <w:tblHeader/>
          <w:cantSplit/>
        </w:trPr>
        <w:tc>
          <w:tcPr>
            <w:tcW w:type="dxa" w:w="1701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Рівень</w:t>
            </w:r>
          </w:p>
        </w:tc>
        <w:tc>
          <w:tcPr>
            <w:tcW w:type="dxa" w:w="3402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Реалізація</w:t>
            </w:r>
          </w:p>
        </w:tc>
        <w:tc>
          <w:tcPr>
            <w:tcW w:type="dxa" w:w="4252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Відповідальність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Веб-клієнт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web/index.html, app.css, app.js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Інтерфейс користувача, діалоги, підсвічування помилок, виклики API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REST API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tabdb/api (FastAPI)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Маршрути /api/v1, перевірка формату запитів, коди відповіді HTTP, віддача сторінки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Сервіс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DatabaseWorkspace, DatabaseService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Каталог баз, сесії відкритих баз, збереження та скасування змін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Ядро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tabdb/core, datatypes, operations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Таблиці й поля, типи даних, валідація, перетин таблиць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Сховище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JsonStorage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Файли *.tdb.json у каталозі сервера</w:t>
            </w:r>
          </w:p>
        </w:tc>
      </w:tr>
    </w:tbl>
    <w:p/>
    <w:p>
      <w:r>
        <w:rPr>
          <w:b w:val="0"/>
        </w:rPr>
        <w:t>Основні рішення:</w:t>
      </w:r>
    </w:p>
    <w:p>
      <w:pPr>
        <w:ind w:left="709" w:hanging="283" w:firstLine="0"/>
      </w:pPr>
      <w:r>
        <w:rPr>
          <w:b w:val="0"/>
        </w:rPr>
        <w:t>– уся логіка на сервері: сторінка не перевіряє значення сама, а показує помилки, які повернув сервер;</w:t>
      </w:r>
    </w:p>
    <w:p>
      <w:pPr>
        <w:ind w:left="709" w:hanging="283" w:firstLine="0"/>
      </w:pPr>
      <w:r>
        <w:rPr>
          <w:b w:val="0"/>
        </w:rPr>
        <w:t>– сервер повертає таблицю у двох видах: точні значення (rows) і текст для показу (display), тому сторінці не треба розбирати комплексні числа;</w:t>
      </w:r>
    </w:p>
    <w:p>
      <w:pPr>
        <w:ind w:left="709" w:hanging="283" w:firstLine="0"/>
      </w:pPr>
      <w:r>
        <w:rPr>
          <w:b w:val="0"/>
        </w:rPr>
        <w:t>– зміни записуються у файл лише після команди «Зберегти», їх можна скасувати, як і в десктоп-версії;</w:t>
      </w:r>
    </w:p>
    <w:p>
      <w:pPr>
        <w:ind w:left="709" w:hanging="283" w:firstLine="0"/>
      </w:pPr>
      <w:r>
        <w:rPr>
          <w:b w:val="0"/>
        </w:rPr>
        <w:t>– сторінку написано без фреймворків; дані користувача вставляються як текст, тому HTML-код у назвах чи значеннях не виконується;</w:t>
      </w:r>
    </w:p>
    <w:p>
      <w:pPr>
        <w:ind w:left="709" w:hanging="283" w:firstLine="0"/>
      </w:pPr>
      <w:r>
        <w:rPr>
          <w:b w:val="0"/>
        </w:rPr>
        <w:t>– поточна база й таблиця записуються в адресу сторінки, тому після оновлення сторінки вони не губляться.</w:t>
      </w:r>
    </w:p>
    <w:p>
      <w:pPr>
        <w:keepNext/>
        <w:spacing w:before="120" w:after="60"/>
        <w:ind w:firstLine="0"/>
      </w:pPr>
      <w:r>
        <w:rPr>
          <w:b w:val="0"/>
        </w:rPr>
        <w:t>Лістинг 1.2 – Файли веб-версії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shd w:val="clear" w:fill="F2F2F2"/>
            <w:tcMar>
              <w:left w:w="40" w:type="dxa"/>
              <w:right w:w="40" w:type="dxa"/>
            </w:tcMar>
          </w:tcPr>
          <w:p>
            <w:pPr>
              <w:pStyle w:val="Лістинг"/>
            </w:pPr>
            <w:r>
              <w:t xml:space="preserve">server.py                    точка входу сервера</w:t>
            </w:r>
          </w:p>
          <w:p>
            <w:pPr>
              <w:pStyle w:val="Лістинг"/>
            </w:pPr>
            <w:r>
              <w:t xml:space="preserve">tabdb/api/app.py             маршрути REST API, обробка помилок</w:t>
            </w:r>
          </w:p>
          <w:p>
            <w:pPr>
              <w:pStyle w:val="Лістинг"/>
            </w:pPr>
            <w:r>
              <w:t xml:space="preserve">tabdb/api/dto.py             перетворення об'єктів на JSON</w:t>
            </w:r>
          </w:p>
          <w:p>
            <w:pPr>
              <w:pStyle w:val="Лістинг"/>
            </w:pPr>
            <w:r>
              <w:t xml:space="preserve">tabdb/service/workspace.py   каталог баз даних сервера</w:t>
            </w:r>
          </w:p>
          <w:p>
            <w:pPr>
              <w:pStyle w:val="Лістинг"/>
            </w:pPr>
            <w:r>
              <w:t xml:space="preserve">web/index.html               розмітка сторінки й діалогів</w:t>
            </w:r>
          </w:p>
          <w:p>
            <w:pPr>
              <w:pStyle w:val="Лістинг"/>
            </w:pPr>
            <w:r>
              <w:t xml:space="preserve">web/app.css                  оформлення, світла й темна теми</w:t>
            </w:r>
          </w:p>
          <w:p>
            <w:pPr>
              <w:pStyle w:val="Лістинг"/>
            </w:pPr>
            <w:r>
              <w:t xml:space="preserve">web/app.js                   логіка веб-клієнта</w:t>
            </w:r>
          </w:p>
          <w:p>
            <w:pPr>
              <w:pStyle w:val="Лістинг"/>
            </w:pPr>
            <w:r>
              <w:t xml:space="preserve">tests/test_server.py         unit-тести API</w:t>
            </w:r>
          </w:p>
          <w:p>
            <w:pPr>
              <w:pStyle w:val="Лістинг"/>
            </w:pPr>
            <w:r>
              <w:t xml:space="preserve">tests/e2e_web.py             наскрізна перевірка в браузері</w:t>
            </w:r>
          </w:p>
        </w:tc>
      </w:tr>
    </w:tbl>
    <w:p/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b/>
        </w:rPr>
        <w:t>2 REST API</w:t>
      </w:r>
    </w:p>
    <w:p>
      <w:r>
        <w:rPr>
          <w:b w:val="0"/>
        </w:rPr>
        <w:t>Усі запити API починаються з /api/v1, дані передаються у форматі JSON. Перелік запитів наведено в таблиці 2.1.</w:t>
      </w:r>
    </w:p>
    <w:p>
      <w:pPr>
        <w:keepNext/>
        <w:spacing w:before="120" w:after="60"/>
        <w:ind w:firstLine="0"/>
      </w:pPr>
      <w:r>
        <w:rPr>
          <w:b w:val="0"/>
        </w:rPr>
        <w:t>Таблиця 2.1 – Маршрути REST API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418"/>
        <w:gridCol w:w="4535"/>
        <w:gridCol w:w="3402"/>
      </w:tblGrid>
      <w:tr>
        <w:trPr>
          <w:tblHeader/>
          <w:cantSplit/>
        </w:trPr>
        <w:tc>
          <w:tcPr>
            <w:tcW w:type="dxa" w:w="1418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4535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Шлях</w:t>
            </w:r>
          </w:p>
        </w:tc>
        <w:tc>
          <w:tcPr>
            <w:tcW w:type="dxa" w:w="3402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Дія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/types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Типи полів і підказки формату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Список баз на сервері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Створення бази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/databases/import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Створення бази з файлу *.tdb.json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Стан бази: назва, таблиці, ознака змін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DELETE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Видалення бази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/databases/{id}/save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Збереження бази у файл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/databases/{id}/discard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Скасування незбережених змін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/databases/{id}/export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Завантаження бази як файлу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/databases/{id}/tables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Створення таблиці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/databases/{id}/tables/{t}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Вміст таблиці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DELETE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/databases/{id}/tables/{t}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Видалення таблиці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/databases/{id}/tables/{t}/rows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Додавання рядка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PUT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/databases/{id}/tables/{t}/rows/{i}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Редагування рядка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DELETE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/databases/{id}/tables/{t}/rows/{i}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Видалення рядка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/databases/{id}/intersection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Перетин двох таблиць</w:t>
            </w:r>
          </w:p>
        </w:tc>
      </w:tr>
    </w:tbl>
    <w:p/>
    <w:p>
      <w:r>
        <w:rPr>
          <w:b w:val="0"/>
        </w:rPr>
        <w:t>Код відповіді залежить від виду помилки: 422 — некоректні значення, 404 — база, таблиця чи рядок не існує, 409 — таблиці мають різні схеми, 400 — інші помилки. У відповіді є назва помилки, текст і, для помилок валідації, помилки для кожного поля (лістинг 2.1).</w:t>
      </w:r>
    </w:p>
    <w:p>
      <w:pPr>
        <w:keepNext/>
        <w:spacing w:before="120" w:after="60"/>
        <w:ind w:firstLine="0"/>
      </w:pPr>
      <w:r>
        <w:rPr>
          <w:b w:val="0"/>
        </w:rPr>
        <w:t>Лістинг 2.1 – Відповідь на запит із некоректним рядком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shd w:val="clear" w:fill="F2F2F2"/>
            <w:tcMar>
              <w:left w:w="40" w:type="dxa"/>
              <w:right w:w="40" w:type="dxa"/>
            </w:tcMar>
          </w:tcPr>
          <w:p>
            <w:pPr>
              <w:pStyle w:val="Лістинг"/>
            </w:pPr>
            <w:r>
              <w:t>POST /api/v1/databases/{id}/tables/Прилади/rows</w:t>
            </w:r>
          </w:p>
          <w:p>
            <w:pPr>
              <w:pStyle w:val="Лістинг"/>
            </w:pPr>
            <w:r>
              <w:t>{"values": ["abc", "12.5", "3.5+4i"]}</w:t>
            </w:r>
          </w:p>
          <w:p>
            <w:pPr>
              <w:pStyle w:val="Лістинг"/>
            </w:pPr>
            <w:r>
              <w:t xml:space="preserve"> </w:t>
            </w:r>
          </w:p>
          <w:p>
            <w:pPr>
              <w:pStyle w:val="Лістинг"/>
            </w:pPr>
            <w:r>
              <w:t>HTTP/1.1 422 Unprocessable Content</w:t>
            </w:r>
          </w:p>
          <w:p>
            <w:pPr>
              <w:pStyle w:val="Лістинг"/>
            </w:pPr>
            <w:r>
              <w:t>{</w:t>
            </w:r>
          </w:p>
          <w:p>
            <w:pPr>
              <w:pStyle w:val="Лістинг"/>
            </w:pPr>
            <w:r>
              <w:t xml:space="preserve">  "error": "ValidationError",</w:t>
            </w:r>
          </w:p>
          <w:p>
            <w:pPr>
              <w:pStyle w:val="Лістинг"/>
            </w:pPr>
            <w:r>
              <w:t xml:space="preserve">  "message": "Помилки валідації рядка: …",</w:t>
            </w:r>
          </w:p>
          <w:p>
            <w:pPr>
              <w:pStyle w:val="Лістинг"/>
            </w:pPr>
            <w:r>
              <w:t xml:space="preserve">  "errors": {</w:t>
            </w:r>
          </w:p>
          <w:p>
            <w:pPr>
              <w:pStyle w:val="Лістинг"/>
            </w:pPr>
            <w:r>
              <w:t xml:space="preserve">    "0": "«abc» не є цілим числом",</w:t>
            </w:r>
          </w:p>
          <w:p>
            <w:pPr>
              <w:pStyle w:val="Лістинг"/>
            </w:pPr>
            <w:r>
              <w:t xml:space="preserve">    "2": "«3.5+4i» не є комплексним числом; очікується, напр. «3+4i»"</w:t>
            </w:r>
          </w:p>
          <w:p>
            <w:pPr>
              <w:pStyle w:val="Лістинг"/>
            </w:pPr>
            <w:r>
              <w:t xml:space="preserve">  }</w:t>
            </w:r>
          </w:p>
          <w:p>
            <w:pPr>
              <w:pStyle w:val="Лістинг"/>
            </w:pPr>
            <w:r>
              <w:t>}</w:t>
            </w:r>
          </w:p>
        </w:tc>
      </w:tr>
    </w:tbl>
    <w:p/>
    <w:p>
      <w:r>
        <w:rPr>
          <w:b w:val="0"/>
        </w:rPr>
        <w:t>Таблиця повертається разом зі схемою, значеннями та їх текстовим виглядом (лістинг 2.2). У rows комплексні числа записані як об'єкти з re та im, а в display — у вигляді a+bi.</w:t>
      </w:r>
    </w:p>
    <w:p>
      <w:pPr>
        <w:keepNext/>
        <w:spacing w:before="120" w:after="60"/>
        <w:ind w:firstLine="0"/>
      </w:pPr>
      <w:r>
        <w:rPr>
          <w:b w:val="0"/>
        </w:rPr>
        <w:t>Лістинг 2.2 – Таблиця у відповіді API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shd w:val="clear" w:fill="F2F2F2"/>
            <w:tcMar>
              <w:left w:w="40" w:type="dxa"/>
              <w:right w:w="40" w:type="dxa"/>
            </w:tcMar>
          </w:tcPr>
          <w:p>
            <w:pPr>
              <w:pStyle w:val="Лістинг"/>
            </w:pPr>
            <w:r>
              <w:t>GET /api/v1/databases/{id}/tables/Прилади</w:t>
            </w:r>
          </w:p>
          <w:p>
            <w:pPr>
              <w:pStyle w:val="Лістинг"/>
            </w:pPr>
            <w:r>
              <w:t xml:space="preserve"> </w:t>
            </w:r>
          </w:p>
          <w:p>
            <w:pPr>
              <w:pStyle w:val="Лістинг"/>
            </w:pPr>
            <w:r>
              <w:t>{</w:t>
            </w:r>
          </w:p>
          <w:p>
            <w:pPr>
              <w:pStyle w:val="Лістинг"/>
            </w:pPr>
            <w:r>
              <w:t xml:space="preserve">  "name": "Прилади",</w:t>
            </w:r>
          </w:p>
          <w:p>
            <w:pPr>
              <w:pStyle w:val="Лістинг"/>
            </w:pPr>
            <w:r>
              <w:t xml:space="preserve">  "columns": [{"name": "id", "type": "integer"},</w:t>
            </w:r>
          </w:p>
          <w:p>
            <w:pPr>
              <w:pStyle w:val="Лістинг"/>
            </w:pPr>
            <w:r>
              <w:t xml:space="preserve">              {"name": "power", "type": "real"},</w:t>
            </w:r>
          </w:p>
          <w:p>
            <w:pPr>
              <w:pStyle w:val="Лістинг"/>
            </w:pPr>
            <w:r>
              <w:t xml:space="preserve">              {"name": "z", "type": "complexInteger"}],</w:t>
            </w:r>
          </w:p>
          <w:p>
            <w:pPr>
              <w:pStyle w:val="Лістинг"/>
            </w:pPr>
            <w:r>
              <w:t xml:space="preserve">  "rows":    [[1, 12.5, {"re": 3, "im": 4}]],</w:t>
            </w:r>
          </w:p>
          <w:p>
            <w:pPr>
              <w:pStyle w:val="Лістинг"/>
            </w:pPr>
            <w:r>
              <w:t xml:space="preserve">  "display": [["1", "12.5", "3+4i"]]</w:t>
            </w:r>
          </w:p>
          <w:p>
            <w:pPr>
              <w:pStyle w:val="Лістинг"/>
            </w:pPr>
            <w:r>
              <w:t>}</w:t>
            </w:r>
          </w:p>
        </w:tc>
      </w:tr>
    </w:tbl>
    <w:p/>
    <w:p>
      <w:r>
        <w:rPr>
          <w:b w:val="0"/>
        </w:rPr>
        <w:t>FastAPI автоматично створює документацію API за адресою /docs, де можна переглянути та виконати будь-який запит.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4113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docs_rout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1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2.1 – Документація REST API (/docs)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b/>
        </w:rPr>
        <w:t>3 ВИКОНАННЯ ФУНКЦІОНАЛУ У ВЕБ-ІНТЕРФЕЙСІ</w:t>
      </w:r>
    </w:p>
    <w:p>
      <w:r>
        <w:rPr>
          <w:b w:val="0"/>
        </w:rPr>
        <w:t>Веб-версія виконує ті самі вимоги ФВ-01…ФВ-10, що й десктоп-версія (таблиця 3.1). Зверху сторінки — вибір бази і команди, зліва — список таблиць, у центрі — рядки поточної таблиці, внизу — рядок стану.</w:t>
      </w:r>
    </w:p>
    <w:p>
      <w:pPr>
        <w:keepNext/>
        <w:spacing w:before="120" w:after="60"/>
        <w:ind w:firstLine="0"/>
      </w:pPr>
      <w:r>
        <w:rPr>
          <w:b w:val="0"/>
        </w:rPr>
        <w:t>Таблиця 3.1 – Виконання функціональних вимог у веб-версії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762"/>
        <w:gridCol w:w="1304"/>
        <w:gridCol w:w="2268"/>
      </w:tblGrid>
      <w:tr>
        <w:trPr>
          <w:tblHeader/>
          <w:cantSplit/>
        </w:trPr>
        <w:tc>
          <w:tcPr>
            <w:tcW w:type="dxa" w:w="1020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ФВ</w:t>
            </w:r>
          </w:p>
        </w:tc>
        <w:tc>
          <w:tcPr>
            <w:tcW w:type="dxa" w:w="4762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Зміст вимоги</w:t>
            </w:r>
          </w:p>
        </w:tc>
        <w:tc>
          <w:tcPr>
            <w:tcW w:type="dxa" w:w="1304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Стан</w:t>
            </w:r>
          </w:p>
        </w:tc>
        <w:tc>
          <w:tcPr>
            <w:tcW w:type="dxa" w:w="2268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>Рисунки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ФВ-01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Створення нової порожньої бази даних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3.1, 3.2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ФВ-02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Створення таблиці з валідацією схеми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3.3, 3.4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ФВ-03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Видалення таблиці з бази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3.4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ФВ-04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Базові типи integer, real, char, string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3.3, 3.7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ФВ-05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Типи complexInteger і complexReal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3.3, 3.5, 3.7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ФВ-06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Додавання рядка з валідацією значень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3.5–3.7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ФВ-07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Перегляд рядків таблиці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3.7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ФВ-08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Редагування та видалення рядка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3.8, 3.9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ФВ-09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Збереження бази та її зчитування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3.10–3.12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ФВ-10</w:t>
            </w:r>
          </w:p>
        </w:tc>
        <w:tc>
          <w:tcPr>
            <w:tcW w:type="dxa" w:w="47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Перетин таблиць зі збереженням результату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Виконано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>3.13–3.15</w:t>
            </w:r>
          </w:p>
        </w:tc>
      </w:tr>
    </w:tbl>
    <w:p/>
    <w:p>
      <w:pPr>
        <w:keepNext/>
        <w:spacing w:before="120" w:after="120"/>
      </w:pPr>
      <w:r>
        <w:rPr>
          <w:b/>
        </w:rPr>
        <w:t>3.1 Створення бази даних (ФВ-01)</w:t>
      </w:r>
    </w:p>
    <w:p>
      <w:r>
        <w:rPr>
          <w:b w:val="0"/>
        </w:rPr>
        <w:t>Після відкриття сторінка завантажує список баз із сервера. Якщо баз немає, показано підказку, з чого почати.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r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3.1 – Стартова сторінка веб-версії</w:t>
      </w:r>
    </w:p>
    <w:p>
      <w:r>
        <w:rPr>
          <w:b w:val="0"/>
        </w:rPr>
        <w:t>Кнопка «Нова база» відкриває діалог введення назви. Нова база з'являється у списку й стає поточною.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w_databas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3.2 – Створення нової бази даних</w:t>
      </w:r>
    </w:p>
    <w:p>
      <w:pPr>
        <w:keepNext/>
        <w:spacing w:before="120" w:after="120"/>
      </w:pPr>
      <w:r>
        <w:rPr>
          <w:b/>
        </w:rPr>
        <w:t>3.2 Створення таблиці та підтримка типів (ФВ-02…ФВ-05)</w:t>
      </w:r>
    </w:p>
    <w:p>
      <w:r>
        <w:rPr>
          <w:b w:val="0"/>
        </w:rPr>
        <w:t>У діалозі створення таблиці задаються назва і поля, тип поля вибирається зі списку. Для прикладу створено таблицю «Прилади» з полями всіх шести типів. Якщо таблиця з такою назвою вже є або назва поля порожня, сервер відхиляє запит і діалог показує помилку.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eate_tab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3.3 – Створення таблиці з полями всіх шести типів</w:t>
      </w:r>
    </w:p>
    <w:p>
      <w:r>
        <w:rPr>
          <w:b w:val="0"/>
        </w:rPr>
        <w:t>Під назвою таблиці показано її схему, у заголовку стовпця — назву й тип поля. Кнопка «Видалити таблицю» видаляє таблицю після підтвердження.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mpty_tab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3.4 – Створена таблиця без рядків</w:t>
      </w:r>
    </w:p>
    <w:p>
      <w:pPr>
        <w:keepNext/>
        <w:spacing w:before="120" w:after="120"/>
      </w:pPr>
      <w:r>
        <w:rPr>
          <w:b/>
        </w:rPr>
        <w:t>3.3 Додавання рядка та валідація значень (ФВ-06, ФВ-07)</w:t>
      </w:r>
    </w:p>
    <w:p>
      <w:r>
        <w:rPr>
          <w:b w:val="0"/>
        </w:rPr>
        <w:t>Біля кожного поля форми показано тип і підказку формату. Значення перевіряє сервер, а хибні поля підсвічуються червоним. На рисунку 3.5 відхилено чотири значення: «abc» — не ціле число, «AB» — два символи для типу char, «x1» — не дійсне число, «3.5+4i» — не ціле комплексне число.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w_valid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3.5 – Помилки валідації, підсвічені біля полів</w:t>
      </w:r>
    </w:p>
    <w:p>
      <w:r>
        <w:rPr>
          <w:b w:val="0"/>
        </w:rPr>
        <w:t>Правильний рядок зберігається кнопкою «Зберегти» або клавішею Enter.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d_ro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3.6 – Коректно заповнений рядок</w:t>
      </w:r>
    </w:p>
    <w:p>
      <w:r>
        <w:rPr>
          <w:b w:val="0"/>
        </w:rPr>
        <w:t>Додані рядки показано в таблиці, а біля назви бази з'являється позначка «незбережені зміни». Значення «1e-3+2i» показано як «0.001+2i».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ows_add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3.7 – Таблиця з доданими рядками</w:t>
      </w:r>
    </w:p>
    <w:p>
      <w:pPr>
        <w:keepNext/>
        <w:spacing w:before="120" w:after="120"/>
      </w:pPr>
      <w:r>
        <w:rPr>
          <w:b/>
        </w:rPr>
        <w:t>3.4 Редагування та видалення рядка (ФВ-08)</w:t>
      </w:r>
    </w:p>
    <w:p>
      <w:r>
        <w:rPr>
          <w:b w:val="0"/>
        </w:rPr>
        <w:t>Форма редагування відкривається подвійним клацанням, клавішею Enter або кнопкою «Редагувати». Значення знову перевіряються сервером.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dit_r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3.8 – Редагування рядка</w:t>
      </w:r>
    </w:p>
    <w:p>
      <w:r>
        <w:rPr>
          <w:b w:val="0"/>
        </w:rPr>
        <w:t>Рядок видаляється кнопкою або клавішею Delete після підтвердження.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lete_row_confir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3.9 – Підтвердження видалення рядка</w:t>
      </w:r>
    </w:p>
    <w:p>
      <w:pPr>
        <w:keepNext/>
        <w:spacing w:before="120" w:after="120"/>
      </w:pPr>
      <w:r>
        <w:rPr>
          <w:b/>
        </w:rPr>
        <w:t>3.5 Збереження та зчитування бази (ФВ-09)</w:t>
      </w:r>
    </w:p>
    <w:p>
      <w:r>
        <w:rPr>
          <w:b w:val="0"/>
        </w:rPr>
        <w:t>Кнопка «Зберегти» записує базу у файл на сервері, позначка змінюється на «збережено». Кнопка «Експорт» завантажує файл бази на комп'ютер.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av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3.10 – База, збережена на сервері</w:t>
      </w:r>
    </w:p>
    <w:p>
      <w:r>
        <w:rPr>
          <w:b w:val="0"/>
        </w:rPr>
        <w:t>Незбережені зміни можна скасувати. На рисунку 3.11 перед скасуванням видалено рядок, а після підтвердження він повернувся.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iscard_confir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3.11 – Скасування незбережених змін</w:t>
      </w:r>
    </w:p>
    <w:p>
      <w:r>
        <w:rPr>
          <w:b w:val="0"/>
        </w:rPr>
        <w:t>Кнопка «Імпорт» завантажує файл бази на сервер. На рисунку 3.12 імпортовано базу sensors.tdb.json з етапу 2, усі таблиці й значення збереглися.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mport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3.12 – База, імпортована з файлу sensors.tdb.json</w:t>
      </w:r>
    </w:p>
    <w:p>
      <w:pPr>
        <w:keepNext/>
        <w:spacing w:before="120" w:after="120"/>
      </w:pPr>
      <w:r>
        <w:rPr>
          <w:b/>
        </w:rPr>
        <w:t>3.6 Перетин таблиць (ФВ-10)</w:t>
      </w:r>
    </w:p>
    <w:p>
      <w:r>
        <w:rPr>
          <w:b w:val="0"/>
        </w:rPr>
        <w:t>У діалозі перетину вибираються дві таблиці, назва результату та чи зберегти його в базі. Результат показано в тому самому діалозі: два спільні рядки таблиць Sensors_A і Sensors_B (id 101 і 102).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tersection_resul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3.13 – Результат перетину таблиць</w:t>
      </w:r>
    </w:p>
    <w:p>
      <w:r>
        <w:rPr>
          <w:b w:val="0"/>
        </w:rPr>
        <w:t>Оскільки було обрано збереження, таблиця Sensors_A_x_Sensors_B з'явилася у списку таблиць.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intersection_sav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3.14 – Таблиця-результат у базі</w:t>
      </w:r>
    </w:p>
    <w:p>
      <w:r>
        <w:rPr>
          <w:b w:val="0"/>
        </w:rPr>
        <w:t>Якщо схеми таблиць різні, сервер відхиляє запит (код 409), а діалог показує схеми обох таблиць.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intersection_incompatibl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3.15 – Відхилення перетину таблиць із різними схемами</w:t>
      </w:r>
    </w:p>
    <w:p>
      <w:pPr>
        <w:keepNext/>
        <w:spacing w:before="120" w:after="120"/>
      </w:pPr>
      <w:r>
        <w:rPr>
          <w:b/>
        </w:rPr>
        <w:t>3.7 Оформлення та робота на мобільних пристроях</w:t>
      </w:r>
    </w:p>
    <w:p>
      <w:r>
        <w:rPr>
          <w:b w:val="0"/>
        </w:rPr>
        <w:t>Сторінка має темну тему, яка вмикається за налаштуваннями системи, а на телефоні панелі розташовуються одна під одною.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ark_them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3.16 – Темна тема оформлення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5064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mobil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</w:rPr>
        <w:t>Рисунок 3.17 – Веб-інтерфейс на екрані телефона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b/>
        </w:rPr>
        <w:t>4 ТЕСТУВАННЯ</w:t>
      </w:r>
    </w:p>
    <w:p>
      <w:r>
        <w:rPr>
          <w:b w:val="0"/>
        </w:rPr>
        <w:t>Сервер перевіряють unit-тести з файлу tests/test_server.py. Для веб-версії додано тест TestWebClient, який перевіряє, що сервер віддає сторінку і що API працює. Результат запуску всіх 14 тестів — у лістингу 4.1.</w:t>
      </w:r>
    </w:p>
    <w:p>
      <w:pPr>
        <w:keepNext/>
        <w:spacing w:before="120" w:after="60"/>
        <w:ind w:firstLine="0"/>
      </w:pPr>
      <w:r>
        <w:rPr>
          <w:b w:val="0"/>
        </w:rPr>
        <w:t>Лістинг 4.1 – Результат виконання unit-тестів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shd w:val="clear" w:fill="F2F2F2"/>
            <w:tcMar>
              <w:left w:w="40" w:type="dxa"/>
              <w:right w:w="40" w:type="dxa"/>
            </w:tcMar>
          </w:tcPr>
          <w:p>
            <w:pPr>
              <w:pStyle w:val="Лістинг"/>
            </w:pPr>
            <w:r>
              <w:t>python -m unittest discover -s tests</w:t>
            </w:r>
          </w:p>
          <w:p>
            <w:pPr>
              <w:pStyle w:val="Лістинг"/>
            </w:pPr>
            <w:r>
              <w:t>..............</w:t>
            </w:r>
          </w:p>
          <w:p>
            <w:pPr>
              <w:pStyle w:val="Лістинг"/>
            </w:pPr>
            <w:r>
              <w:t>----------------------------------------------------------------------</w:t>
            </w:r>
          </w:p>
          <w:p>
            <w:pPr>
              <w:pStyle w:val="Лістинг"/>
            </w:pPr>
            <w:r>
              <w:t>Ran 14 tests in 0.290s</w:t>
            </w:r>
          </w:p>
          <w:p>
            <w:pPr>
              <w:pStyle w:val="Лістинг"/>
            </w:pPr>
            <w:r>
              <w:t xml:space="preserve"> </w:t>
            </w:r>
          </w:p>
          <w:p>
            <w:pPr>
              <w:pStyle w:val="Лістинг"/>
            </w:pPr>
            <w:r>
              <w:t>OK</w:t>
            </w:r>
          </w:p>
        </w:tc>
      </w:tr>
    </w:tbl>
    <w:p/>
    <w:p>
      <w:r>
        <w:rPr>
          <w:b w:val="0"/>
        </w:rPr>
        <w:t>Також веб-інтерфейс перевірено автоматичним тестом tests/e2e_web.py у браузері (бібліотека Playwright): тест сам натискає кнопки, заповнює форми й перевіряє результат. Цим самим тестом зроблено скріни для розділу 3. Усі перевірки пройшли успішно.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b/>
        </w:rPr>
        <w:t>ВИСНОВКИ</w:t>
      </w:r>
    </w:p>
    <w:p>
      <w:r>
        <w:rPr>
          <w:b w:val="0"/>
        </w:rPr>
        <w:t>На етапі 3 розроблено веб-версію системи TabDB. Сервер побудовано на REST і FastAPI, він використовує те саме ядро, що й десктоп-версія, тому обидві версії працюють однаково і з тими самими базами.</w:t>
      </w:r>
    </w:p>
    <w:p>
      <w:r>
        <w:rPr>
          <w:b w:val="0"/>
        </w:rPr>
        <w:t>Веб-версія виконує всі вимоги ФВ-01…ФВ-10, зокрема підтримує типи complexInteger і complexReal та перетин таблиць.</w:t>
      </w:r>
    </w:p>
    <w:p>
      <w:r>
        <w:rPr>
          <w:b w:val="0"/>
        </w:rPr>
        <w:t>Роботу веб-версії перевірено unit-тестами й автоматичним тестом у браузері, а виконання функціоналу показано на скрінах у розділі 3.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Лістинг">
    <w:name w:val="Лістинг"/>
    <w:pPr>
      <w:spacing w:after="0" w:line="240" w:lineRule="auto"/>
      <w:ind w:firstLine="0"/>
      <w:jc w:val="left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Ілля Яценко</cp:lastModifiedBy>
  <cp:revision>5</cp:revision>
  <dcterms:created xsi:type="dcterms:W3CDTF">2026-09-15T19:40:00Z</dcterms:created>
  <dcterms:modified xsi:type="dcterms:W3CDTF">2026-09-20T21:15:00Z</dcterms:modified>
  <cp:category/>
</cp:coreProperties>
</file>