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8FF6B" w14:textId="28B7BF49" w:rsidR="00D82BB0" w:rsidRPr="00D82BB0" w:rsidRDefault="00D82BB0" w:rsidP="00D82BB0">
      <w:pPr>
        <w:pStyle w:val="1"/>
      </w:pPr>
      <w:bookmarkStart w:id="0" w:name="_Toc348822243"/>
      <w:bookmarkStart w:id="1" w:name="_Toc348822557"/>
      <w:r>
        <w:t xml:space="preserve">Тема №5 – </w:t>
      </w:r>
      <w:r w:rsidRPr="00471CED">
        <w:t>Представления</w:t>
      </w:r>
      <w:bookmarkEnd w:id="0"/>
      <w:bookmarkEnd w:id="1"/>
    </w:p>
    <w:p w14:paraId="7ADB9EE2" w14:textId="77777777" w:rsidR="00D82BB0" w:rsidRPr="00471CED" w:rsidRDefault="00D82BB0" w:rsidP="00D82BB0">
      <w:r w:rsidRPr="00471CED">
        <w:t>Представление – виртуальный объект в базе данных.</w:t>
      </w:r>
      <w:r>
        <w:t xml:space="preserve"> </w:t>
      </w:r>
      <w:r w:rsidRPr="00471CED">
        <w:t xml:space="preserve">Практика показывает, что представления используются, либо слишком часто, либо слишком редко, т.е. очень редко встречаются базы, где бы использование представлений было бы оправданно. Однако представления позволяют достичь следующих целей: </w:t>
      </w:r>
      <w:r>
        <w:t>с</w:t>
      </w:r>
      <w:r w:rsidRPr="00471CED">
        <w:t>ократить кажущуюся сложность базы дан</w:t>
      </w:r>
      <w:r>
        <w:t>ных для конечных пользователей, о</w:t>
      </w:r>
      <w:r w:rsidRPr="00471CED">
        <w:t>беспечить доступ пользователей ко всем необходимым данным и вместе с тем запретить доступ к некоторым столбцам, к которым доступ об</w:t>
      </w:r>
      <w:r>
        <w:t>ычных пользователей нежелателен, п</w:t>
      </w:r>
      <w:r w:rsidRPr="00471CED">
        <w:t>редусмотреть в базе дополнительные средства индексации, повышающи</w:t>
      </w:r>
      <w:r>
        <w:t xml:space="preserve">е производительность всей базы. </w:t>
      </w:r>
      <w:r w:rsidRPr="00471CED">
        <w:t>В действительности же представление – это не что иное, как хранимый запрос. Удобство состоит в том, что они обеспечивают выборку данных из одной или нескольких таблиц, обеспечивают согласование данных.</w:t>
      </w:r>
    </w:p>
    <w:p w14:paraId="566B3D69" w14:textId="6BFCB47D" w:rsidR="00D82BB0" w:rsidRPr="00471CED" w:rsidRDefault="00D82BB0" w:rsidP="00D82BB0">
      <w:r w:rsidRPr="00471CED">
        <w:t xml:space="preserve">Представление является объектом базы данных, но, в отличие от таблиц, не является физическим хранилищем данных. Его можно представить как хранимое выражение выборки с минимальным набором свойств. </w:t>
      </w:r>
      <w:r w:rsidRPr="00D82BB0">
        <w:t>Создаваемое представление лишено физической материализации, поэтому указанный запрос будет выполняться при каждом обращении к представлению</w:t>
      </w:r>
      <w:r>
        <w:t xml:space="preserve">. </w:t>
      </w:r>
      <w:r w:rsidRPr="00471CED">
        <w:t>Удаление всего представления как объекта никак не повлияет на данные, на основе которых оно построено.</w:t>
      </w:r>
    </w:p>
    <w:p w14:paraId="6B1FC1FA" w14:textId="77777777" w:rsidR="00D82BB0" w:rsidRPr="00C33A11" w:rsidRDefault="00D82BB0" w:rsidP="00D82BB0">
      <w:r w:rsidRPr="00471CED">
        <w:t xml:space="preserve">Синтаксическая структура оператора – комбинация рассматриваемых ранее операторов </w:t>
      </w:r>
      <w:r w:rsidRPr="00C33A11">
        <w:rPr>
          <w:lang w:val="en-US"/>
        </w:rPr>
        <w:t>CREATE</w:t>
      </w:r>
      <w:r w:rsidRPr="00C33A11">
        <w:t xml:space="preserve"> , а так же оператора </w:t>
      </w:r>
      <w:r w:rsidRPr="00C33A11">
        <w:rPr>
          <w:lang w:val="en-US"/>
        </w:rPr>
        <w:t>SELECT</w:t>
      </w:r>
      <w:r w:rsidRPr="00C33A11">
        <w:t xml:space="preserve">. </w:t>
      </w:r>
    </w:p>
    <w:p w14:paraId="3C61960C" w14:textId="77777777" w:rsidR="00D82BB0" w:rsidRPr="00D82BB0" w:rsidRDefault="00D82BB0" w:rsidP="00D82BB0">
      <w:pPr>
        <w:pStyle w:val="a5"/>
        <w:shd w:val="clear" w:color="auto" w:fill="D0CECE" w:themeFill="background2" w:themeFillShade="E6"/>
        <w:rPr>
          <w:sz w:val="24"/>
          <w:szCs w:val="28"/>
        </w:rPr>
      </w:pPr>
    </w:p>
    <w:p w14:paraId="06C61883" w14:textId="77777777" w:rsidR="00D82BB0" w:rsidRPr="00D82BB0" w:rsidRDefault="00D82BB0" w:rsidP="00D82BB0">
      <w:pPr>
        <w:pStyle w:val="a5"/>
        <w:shd w:val="clear" w:color="auto" w:fill="D0CECE" w:themeFill="background2" w:themeFillShade="E6"/>
        <w:rPr>
          <w:sz w:val="24"/>
          <w:szCs w:val="28"/>
        </w:rPr>
      </w:pPr>
      <w:r w:rsidRPr="00D82BB0">
        <w:rPr>
          <w:sz w:val="24"/>
          <w:szCs w:val="28"/>
          <w:lang w:val="en-US"/>
        </w:rPr>
        <w:t>CREATE</w:t>
      </w:r>
      <w:r w:rsidRPr="00D82BB0">
        <w:rPr>
          <w:sz w:val="24"/>
          <w:szCs w:val="28"/>
        </w:rPr>
        <w:t xml:space="preserve"> </w:t>
      </w:r>
      <w:r w:rsidRPr="00D82BB0">
        <w:rPr>
          <w:sz w:val="24"/>
          <w:szCs w:val="28"/>
          <w:lang w:val="en-US"/>
        </w:rPr>
        <w:t>VIEW</w:t>
      </w:r>
      <w:r w:rsidRPr="00D82BB0">
        <w:rPr>
          <w:sz w:val="24"/>
          <w:szCs w:val="28"/>
        </w:rPr>
        <w:t xml:space="preserve"> &lt;название_представления&gt;</w:t>
      </w:r>
    </w:p>
    <w:p w14:paraId="78A71E5F" w14:textId="77777777" w:rsidR="00D82BB0" w:rsidRPr="00D82BB0" w:rsidRDefault="00D82BB0" w:rsidP="00D82BB0">
      <w:pPr>
        <w:pStyle w:val="a5"/>
        <w:shd w:val="clear" w:color="auto" w:fill="D0CECE" w:themeFill="background2" w:themeFillShade="E6"/>
        <w:rPr>
          <w:sz w:val="24"/>
          <w:szCs w:val="28"/>
        </w:rPr>
      </w:pPr>
      <w:r w:rsidRPr="00D82BB0">
        <w:rPr>
          <w:sz w:val="24"/>
          <w:szCs w:val="28"/>
          <w:lang w:val="en-US"/>
        </w:rPr>
        <w:t>AS</w:t>
      </w:r>
    </w:p>
    <w:p w14:paraId="3E4518F9" w14:textId="77777777" w:rsidR="00D82BB0" w:rsidRPr="00D82BB0" w:rsidRDefault="00D82BB0" w:rsidP="00D82BB0">
      <w:pPr>
        <w:pStyle w:val="a5"/>
        <w:shd w:val="clear" w:color="auto" w:fill="D0CECE" w:themeFill="background2" w:themeFillShade="E6"/>
        <w:rPr>
          <w:sz w:val="24"/>
          <w:szCs w:val="28"/>
        </w:rPr>
      </w:pPr>
      <w:r w:rsidRPr="00D82BB0">
        <w:rPr>
          <w:sz w:val="24"/>
          <w:szCs w:val="28"/>
          <w:lang w:val="en-US"/>
        </w:rPr>
        <w:t>SELECT</w:t>
      </w:r>
      <w:r w:rsidRPr="00D82BB0">
        <w:rPr>
          <w:sz w:val="24"/>
          <w:szCs w:val="28"/>
        </w:rPr>
        <w:t xml:space="preserve"> &lt;описание_оператора…&gt;</w:t>
      </w:r>
    </w:p>
    <w:p w14:paraId="7BDBE909" w14:textId="77777777" w:rsidR="00D82BB0" w:rsidRPr="00D82BB0" w:rsidRDefault="00D82BB0" w:rsidP="00D82BB0">
      <w:pPr>
        <w:pStyle w:val="a5"/>
        <w:shd w:val="clear" w:color="auto" w:fill="D0CECE" w:themeFill="background2" w:themeFillShade="E6"/>
        <w:rPr>
          <w:i/>
          <w:sz w:val="24"/>
          <w:szCs w:val="28"/>
        </w:rPr>
      </w:pPr>
    </w:p>
    <w:p w14:paraId="030090B6" w14:textId="7099F3A5" w:rsidR="00D82BB0" w:rsidRPr="00D82BB0" w:rsidRDefault="00D82BB0" w:rsidP="00D82BB0">
      <w:r>
        <w:t>Приведем п</w:t>
      </w:r>
      <w:r w:rsidRPr="00471CED">
        <w:t>ример простейшего представления, которое будет выводить все имена, фамили</w:t>
      </w:r>
      <w:r>
        <w:t>и</w:t>
      </w:r>
      <w:r w:rsidRPr="00471CED">
        <w:t xml:space="preserve"> и отчества всех </w:t>
      </w:r>
      <w:r>
        <w:t>пользователей</w:t>
      </w:r>
      <w:r w:rsidRPr="00471CED">
        <w:t>:</w:t>
      </w:r>
    </w:p>
    <w:p w14:paraId="5364EEF8" w14:textId="77777777" w:rsidR="00D82BB0" w:rsidRPr="00D82BB0" w:rsidRDefault="00D82BB0" w:rsidP="00D82BB0">
      <w:pPr>
        <w:pStyle w:val="a5"/>
        <w:shd w:val="clear" w:color="auto" w:fill="D0CECE" w:themeFill="background2" w:themeFillShade="E6"/>
        <w:rPr>
          <w:noProof/>
          <w:sz w:val="24"/>
          <w:szCs w:val="28"/>
          <w:lang w:val="en-US"/>
        </w:rPr>
      </w:pPr>
      <w:r w:rsidRPr="00D82BB0">
        <w:rPr>
          <w:noProof/>
          <w:sz w:val="24"/>
          <w:szCs w:val="28"/>
          <w:lang w:val="en-US"/>
        </w:rPr>
        <w:t>SELECT</w:t>
      </w:r>
    </w:p>
    <w:p w14:paraId="6230743D" w14:textId="77777777" w:rsidR="00D82BB0" w:rsidRPr="00D82BB0" w:rsidRDefault="00D82BB0" w:rsidP="00D82BB0">
      <w:pPr>
        <w:pStyle w:val="a5"/>
        <w:shd w:val="clear" w:color="auto" w:fill="D0CECE" w:themeFill="background2" w:themeFillShade="E6"/>
        <w:rPr>
          <w:noProof/>
          <w:sz w:val="24"/>
          <w:szCs w:val="28"/>
          <w:lang w:val="en-US"/>
        </w:rPr>
      </w:pPr>
      <w:r w:rsidRPr="00D82BB0">
        <w:rPr>
          <w:noProof/>
          <w:sz w:val="24"/>
          <w:szCs w:val="28"/>
          <w:lang w:val="en-US"/>
        </w:rPr>
        <w:tab/>
        <w:t>"NAME", "LAST_NAME", "PATRONYMIC_NAME"</w:t>
      </w:r>
    </w:p>
    <w:p w14:paraId="77E82152" w14:textId="77777777" w:rsidR="00D82BB0" w:rsidRPr="008618B2" w:rsidRDefault="00D82BB0" w:rsidP="00D82BB0">
      <w:pPr>
        <w:pStyle w:val="a5"/>
        <w:shd w:val="clear" w:color="auto" w:fill="D0CECE" w:themeFill="background2" w:themeFillShade="E6"/>
        <w:rPr>
          <w:noProof/>
          <w:sz w:val="24"/>
          <w:szCs w:val="28"/>
        </w:rPr>
      </w:pPr>
      <w:r w:rsidRPr="00D82BB0">
        <w:rPr>
          <w:noProof/>
          <w:sz w:val="24"/>
          <w:szCs w:val="28"/>
          <w:lang w:val="en-US"/>
        </w:rPr>
        <w:t>FROM</w:t>
      </w:r>
    </w:p>
    <w:p w14:paraId="1F534CD7" w14:textId="77777777" w:rsidR="00D82BB0" w:rsidRPr="008618B2" w:rsidRDefault="00D82BB0" w:rsidP="00D82BB0">
      <w:pPr>
        <w:pStyle w:val="a5"/>
        <w:shd w:val="clear" w:color="auto" w:fill="D0CECE" w:themeFill="background2" w:themeFillShade="E6"/>
        <w:rPr>
          <w:noProof/>
          <w:sz w:val="24"/>
          <w:szCs w:val="28"/>
        </w:rPr>
      </w:pPr>
      <w:r w:rsidRPr="008618B2">
        <w:rPr>
          <w:noProof/>
          <w:sz w:val="24"/>
          <w:szCs w:val="28"/>
        </w:rPr>
        <w:tab/>
      </w:r>
      <w:r w:rsidRPr="00D82BB0">
        <w:rPr>
          <w:noProof/>
          <w:sz w:val="24"/>
          <w:szCs w:val="28"/>
          <w:lang w:val="en-US"/>
        </w:rPr>
        <w:t>users</w:t>
      </w:r>
    </w:p>
    <w:p w14:paraId="3FDD2E46" w14:textId="59B785EE" w:rsidR="00D82BB0" w:rsidRPr="00D82BB0" w:rsidRDefault="00D82BB0" w:rsidP="00D82BB0">
      <w:pPr>
        <w:pStyle w:val="a5"/>
        <w:shd w:val="clear" w:color="auto" w:fill="D0CECE" w:themeFill="background2" w:themeFillShade="E6"/>
        <w:rPr>
          <w:rFonts w:ascii="Times New Roman" w:hAnsi="Times New Roman"/>
          <w:noProof/>
          <w:sz w:val="36"/>
          <w:szCs w:val="28"/>
        </w:rPr>
      </w:pPr>
      <w:r w:rsidRPr="008618B2">
        <w:rPr>
          <w:noProof/>
          <w:sz w:val="24"/>
          <w:szCs w:val="28"/>
        </w:rPr>
        <w:t>;</w:t>
      </w:r>
    </w:p>
    <w:p w14:paraId="08B74AB3" w14:textId="2809526D" w:rsidR="008618B2" w:rsidRDefault="008618B2" w:rsidP="00D82BB0">
      <w:r>
        <w:lastRenderedPageBreak/>
        <w:t xml:space="preserve">Чтобы создать представление через </w:t>
      </w:r>
      <w:r>
        <w:rPr>
          <w:lang w:val="en-US"/>
        </w:rPr>
        <w:t>pgAdmin</w:t>
      </w:r>
      <w:r w:rsidRPr="008618B2">
        <w:t xml:space="preserve">, </w:t>
      </w:r>
      <w:r>
        <w:t>в списке сущностей БД найдите пункт «Представления», при помощи ПКМ откройте диалоговое окно и выберите «Создать...» -</w:t>
      </w:r>
      <w:r w:rsidRPr="008618B2">
        <w:t>&gt;</w:t>
      </w:r>
      <w:r>
        <w:t xml:space="preserve"> «Представление» (рисунок ччч).</w:t>
      </w:r>
    </w:p>
    <w:p w14:paraId="11B2644E" w14:textId="54607BB6" w:rsidR="008618B2" w:rsidRDefault="008618B2" w:rsidP="008618B2">
      <w:pPr>
        <w:jc w:val="center"/>
      </w:pPr>
      <w:r>
        <w:rPr>
          <w:noProof/>
        </w:rPr>
        <w:drawing>
          <wp:inline distT="0" distB="0" distL="0" distR="0" wp14:anchorId="1C094D95" wp14:editId="609878D5">
            <wp:extent cx="3328865" cy="110490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970" t="52756" r="57350" b="25000"/>
                    <a:stretch/>
                  </pic:blipFill>
                  <pic:spPr bwMode="auto">
                    <a:xfrm>
                      <a:off x="0" y="0"/>
                      <a:ext cx="3340762" cy="1108849"/>
                    </a:xfrm>
                    <a:prstGeom prst="rect">
                      <a:avLst/>
                    </a:prstGeom>
                    <a:ln>
                      <a:noFill/>
                    </a:ln>
                    <a:extLst>
                      <a:ext uri="{53640926-AAD7-44D8-BBD7-CCE9431645EC}">
                        <a14:shadowObscured xmlns:a14="http://schemas.microsoft.com/office/drawing/2010/main"/>
                      </a:ext>
                    </a:extLst>
                  </pic:spPr>
                </pic:pic>
              </a:graphicData>
            </a:graphic>
          </wp:inline>
        </w:drawing>
      </w:r>
    </w:p>
    <w:p w14:paraId="1476EA62" w14:textId="3ADEC530" w:rsidR="008618B2" w:rsidRDefault="008618B2" w:rsidP="008618B2">
      <w:pPr>
        <w:jc w:val="center"/>
      </w:pPr>
      <w:r>
        <w:t>Рисунок ччч – Пункт меню «Добавить представление»</w:t>
      </w:r>
    </w:p>
    <w:p w14:paraId="0F3F86DA" w14:textId="70C84B48" w:rsidR="008618B2" w:rsidRDefault="008618B2" w:rsidP="008618B2">
      <w:r>
        <w:t>В открывшемся диалоговом окне введём название сущности, как показано на рисунке ппп.</w:t>
      </w:r>
      <w:r w:rsidR="00053244">
        <w:t xml:space="preserve"> Пользуясь возможностью, покажем создание другого представления – выборка товаров с заполненной ценой.</w:t>
      </w:r>
    </w:p>
    <w:p w14:paraId="37F6C24D" w14:textId="36BBFAB6" w:rsidR="008618B2" w:rsidRDefault="008618B2" w:rsidP="008618B2">
      <w:pPr>
        <w:jc w:val="center"/>
      </w:pPr>
      <w:r>
        <w:rPr>
          <w:noProof/>
        </w:rPr>
        <w:drawing>
          <wp:inline distT="0" distB="0" distL="0" distR="0" wp14:anchorId="69D292D9" wp14:editId="4E5890E8">
            <wp:extent cx="2924735" cy="3048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726" t="11072" r="29653" b="13638"/>
                    <a:stretch/>
                  </pic:blipFill>
                  <pic:spPr bwMode="auto">
                    <a:xfrm>
                      <a:off x="0" y="0"/>
                      <a:ext cx="2930076" cy="3053566"/>
                    </a:xfrm>
                    <a:prstGeom prst="rect">
                      <a:avLst/>
                    </a:prstGeom>
                    <a:ln>
                      <a:noFill/>
                    </a:ln>
                    <a:extLst>
                      <a:ext uri="{53640926-AAD7-44D8-BBD7-CCE9431645EC}">
                        <a14:shadowObscured xmlns:a14="http://schemas.microsoft.com/office/drawing/2010/main"/>
                      </a:ext>
                    </a:extLst>
                  </pic:spPr>
                </pic:pic>
              </a:graphicData>
            </a:graphic>
          </wp:inline>
        </w:drawing>
      </w:r>
    </w:p>
    <w:p w14:paraId="648DD734" w14:textId="448F4655" w:rsidR="008618B2" w:rsidRDefault="008618B2" w:rsidP="008618B2">
      <w:pPr>
        <w:jc w:val="center"/>
      </w:pPr>
      <w:r>
        <w:t>Рисунок ппп – Основные настройки представления</w:t>
      </w:r>
    </w:p>
    <w:p w14:paraId="478A071E" w14:textId="102F9CDF" w:rsidR="008618B2" w:rsidRDefault="008618B2" w:rsidP="008618B2">
      <w:r>
        <w:t xml:space="preserve">Затем на вкладке </w:t>
      </w:r>
      <w:r>
        <w:rPr>
          <w:lang w:val="en-US"/>
        </w:rPr>
        <w:t>Code</w:t>
      </w:r>
      <w:r w:rsidRPr="008618B2">
        <w:t xml:space="preserve"> </w:t>
      </w:r>
      <w:r>
        <w:t>введём код выборки.</w:t>
      </w:r>
    </w:p>
    <w:p w14:paraId="2FB79D25" w14:textId="79617019" w:rsidR="008618B2" w:rsidRDefault="00053244" w:rsidP="008618B2">
      <w:pPr>
        <w:jc w:val="center"/>
      </w:pPr>
      <w:r>
        <w:rPr>
          <w:noProof/>
        </w:rPr>
        <w:drawing>
          <wp:inline distT="0" distB="0" distL="0" distR="0" wp14:anchorId="2A166865" wp14:editId="61853029">
            <wp:extent cx="3165584" cy="1162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65" t="15398" r="31534" b="59791"/>
                    <a:stretch/>
                  </pic:blipFill>
                  <pic:spPr bwMode="auto">
                    <a:xfrm>
                      <a:off x="0" y="0"/>
                      <a:ext cx="3200270" cy="1174783"/>
                    </a:xfrm>
                    <a:prstGeom prst="rect">
                      <a:avLst/>
                    </a:prstGeom>
                    <a:ln>
                      <a:noFill/>
                    </a:ln>
                    <a:extLst>
                      <a:ext uri="{53640926-AAD7-44D8-BBD7-CCE9431645EC}">
                        <a14:shadowObscured xmlns:a14="http://schemas.microsoft.com/office/drawing/2010/main"/>
                      </a:ext>
                    </a:extLst>
                  </pic:spPr>
                </pic:pic>
              </a:graphicData>
            </a:graphic>
          </wp:inline>
        </w:drawing>
      </w:r>
    </w:p>
    <w:p w14:paraId="0CFF0EE5" w14:textId="0222CFBE" w:rsidR="008618B2" w:rsidRDefault="008618B2" w:rsidP="008618B2">
      <w:pPr>
        <w:jc w:val="center"/>
      </w:pPr>
      <w:r>
        <w:t>Рисунок шшш – Ввод кода выборки представления</w:t>
      </w:r>
    </w:p>
    <w:p w14:paraId="0C88693E" w14:textId="12478D2F" w:rsidR="008618B2" w:rsidRDefault="008618B2" w:rsidP="008618B2">
      <w:r>
        <w:t xml:space="preserve">И на вкладке </w:t>
      </w:r>
      <w:r>
        <w:rPr>
          <w:lang w:val="en-US"/>
        </w:rPr>
        <w:t>Security</w:t>
      </w:r>
      <w:r w:rsidRPr="008618B2">
        <w:t xml:space="preserve"> </w:t>
      </w:r>
      <w:r>
        <w:t>зададим настройки прав доступа к различным операциям для различных групп и отдельных пользователей.</w:t>
      </w:r>
    </w:p>
    <w:p w14:paraId="5E000AE1" w14:textId="79203102" w:rsidR="008618B2" w:rsidRDefault="008618B2" w:rsidP="008618B2">
      <w:pPr>
        <w:jc w:val="center"/>
      </w:pPr>
      <w:r>
        <w:rPr>
          <w:noProof/>
        </w:rPr>
        <w:lastRenderedPageBreak/>
        <w:drawing>
          <wp:inline distT="0" distB="0" distL="0" distR="0" wp14:anchorId="33BABB5F" wp14:editId="1DB30DAC">
            <wp:extent cx="3095625" cy="31310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15" t="12179" r="29809" b="14468"/>
                    <a:stretch/>
                  </pic:blipFill>
                  <pic:spPr bwMode="auto">
                    <a:xfrm>
                      <a:off x="0" y="0"/>
                      <a:ext cx="3099287" cy="3134775"/>
                    </a:xfrm>
                    <a:prstGeom prst="rect">
                      <a:avLst/>
                    </a:prstGeom>
                    <a:ln>
                      <a:noFill/>
                    </a:ln>
                    <a:extLst>
                      <a:ext uri="{53640926-AAD7-44D8-BBD7-CCE9431645EC}">
                        <a14:shadowObscured xmlns:a14="http://schemas.microsoft.com/office/drawing/2010/main"/>
                      </a:ext>
                    </a:extLst>
                  </pic:spPr>
                </pic:pic>
              </a:graphicData>
            </a:graphic>
          </wp:inline>
        </w:drawing>
      </w:r>
    </w:p>
    <w:p w14:paraId="63051C66" w14:textId="04ED866C" w:rsidR="008618B2" w:rsidRDefault="008618B2" w:rsidP="008618B2">
      <w:pPr>
        <w:jc w:val="center"/>
      </w:pPr>
      <w:r>
        <w:t>Рисунок ззз – Настройка прав доступа</w:t>
      </w:r>
    </w:p>
    <w:p w14:paraId="274A90DD" w14:textId="7C3AD1B6" w:rsidR="00053244" w:rsidRPr="008618B2" w:rsidRDefault="00053244" w:rsidP="00053244">
      <w:r>
        <w:t>После этого можно сохранить представление.</w:t>
      </w:r>
    </w:p>
    <w:p w14:paraId="2D70C6D7" w14:textId="44D991AB" w:rsidR="00D82BB0" w:rsidRPr="00471CED" w:rsidRDefault="00053244" w:rsidP="00D82BB0">
      <w:pPr>
        <w:rPr>
          <w:rFonts w:cs="Times New Roman"/>
          <w:szCs w:val="28"/>
        </w:rPr>
      </w:pPr>
      <w:r>
        <w:t>Когда представление создано,</w:t>
      </w:r>
      <w:r w:rsidR="00D82BB0" w:rsidRPr="00471CED">
        <w:t xml:space="preserve"> проверим полученный результат, путём выборки всей информации из созданного представления:</w:t>
      </w:r>
    </w:p>
    <w:p w14:paraId="28DAE258" w14:textId="77777777" w:rsidR="00D82BB0" w:rsidRPr="00D82BB0" w:rsidRDefault="00D82BB0" w:rsidP="00D82BB0">
      <w:pPr>
        <w:pStyle w:val="a5"/>
        <w:shd w:val="clear" w:color="auto" w:fill="D0CECE" w:themeFill="background2" w:themeFillShade="E6"/>
        <w:rPr>
          <w:noProof/>
          <w:sz w:val="24"/>
          <w:szCs w:val="28"/>
          <w:lang w:val="en-US"/>
        </w:rPr>
      </w:pPr>
      <w:r w:rsidRPr="00D82BB0">
        <w:rPr>
          <w:noProof/>
          <w:sz w:val="24"/>
          <w:szCs w:val="28"/>
          <w:lang w:val="en-US"/>
        </w:rPr>
        <w:t>SELECT * FROM public.all_users_view</w:t>
      </w:r>
    </w:p>
    <w:p w14:paraId="59D9E3C8" w14:textId="4F539DD8" w:rsidR="00D82BB0" w:rsidRPr="00471CED" w:rsidRDefault="00D82BB0" w:rsidP="00D82BB0">
      <w:r w:rsidRPr="00471CED">
        <w:t xml:space="preserve">Результат </w:t>
      </w:r>
      <w:r>
        <w:t xml:space="preserve">представлен на рисунке </w:t>
      </w:r>
      <w:r>
        <w:t>ццц</w:t>
      </w:r>
      <w:r>
        <w:t>.</w:t>
      </w:r>
    </w:p>
    <w:p w14:paraId="1704466D" w14:textId="58207484" w:rsidR="00D82BB0" w:rsidRDefault="00D82BB0" w:rsidP="00D82BB0">
      <w:pPr>
        <w:jc w:val="center"/>
      </w:pPr>
      <w:r>
        <w:rPr>
          <w:noProof/>
        </w:rPr>
        <w:drawing>
          <wp:inline distT="0" distB="0" distL="0" distR="0" wp14:anchorId="7022CCAF" wp14:editId="03B3FBF3">
            <wp:extent cx="3390900" cy="33786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739" t="13689" r="27846" b="7605"/>
                    <a:stretch/>
                  </pic:blipFill>
                  <pic:spPr bwMode="auto">
                    <a:xfrm>
                      <a:off x="0" y="0"/>
                      <a:ext cx="3396735" cy="3384473"/>
                    </a:xfrm>
                    <a:prstGeom prst="rect">
                      <a:avLst/>
                    </a:prstGeom>
                    <a:ln>
                      <a:noFill/>
                    </a:ln>
                    <a:extLst>
                      <a:ext uri="{53640926-AAD7-44D8-BBD7-CCE9431645EC}">
                        <a14:shadowObscured xmlns:a14="http://schemas.microsoft.com/office/drawing/2010/main"/>
                      </a:ext>
                    </a:extLst>
                  </pic:spPr>
                </pic:pic>
              </a:graphicData>
            </a:graphic>
          </wp:inline>
        </w:drawing>
      </w:r>
    </w:p>
    <w:p w14:paraId="1A0E841D" w14:textId="69B61D11" w:rsidR="00D82BB0" w:rsidRDefault="00D82BB0" w:rsidP="00D82BB0">
      <w:pPr>
        <w:tabs>
          <w:tab w:val="left" w:pos="180"/>
        </w:tabs>
        <w:spacing w:line="240" w:lineRule="auto"/>
        <w:ind w:left="180" w:firstLine="720"/>
        <w:jc w:val="center"/>
        <w:rPr>
          <w:rFonts w:cs="Times New Roman"/>
          <w:szCs w:val="28"/>
        </w:rPr>
      </w:pPr>
      <w:r>
        <w:rPr>
          <w:rFonts w:cs="Times New Roman"/>
          <w:szCs w:val="28"/>
        </w:rPr>
        <w:t xml:space="preserve">Рисунок </w:t>
      </w:r>
      <w:r>
        <w:rPr>
          <w:rFonts w:cs="Times New Roman"/>
          <w:szCs w:val="28"/>
        </w:rPr>
        <w:t>ццц</w:t>
      </w:r>
      <w:r>
        <w:rPr>
          <w:rFonts w:cs="Times New Roman"/>
          <w:szCs w:val="28"/>
        </w:rPr>
        <w:t xml:space="preserve"> – Результат работы представления</w:t>
      </w:r>
    </w:p>
    <w:p w14:paraId="0A860E1D" w14:textId="24F7FF0F" w:rsidR="00053244" w:rsidRDefault="00053244" w:rsidP="00053244">
      <w:r>
        <w:t>Для представления, созданного на инструкции:</w:t>
      </w:r>
    </w:p>
    <w:p w14:paraId="5900ACB4" w14:textId="358B47A7" w:rsidR="00053244" w:rsidRPr="00471CED" w:rsidRDefault="00053244" w:rsidP="00053244">
      <w:pPr>
        <w:jc w:val="center"/>
      </w:pPr>
      <w:r>
        <w:rPr>
          <w:noProof/>
        </w:rPr>
        <w:lastRenderedPageBreak/>
        <w:drawing>
          <wp:inline distT="0" distB="0" distL="0" distR="0" wp14:anchorId="3B48ADD5" wp14:editId="12719207">
            <wp:extent cx="5055177" cy="3200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95" t="17395" r="6842" b="7320"/>
                    <a:stretch/>
                  </pic:blipFill>
                  <pic:spPr bwMode="auto">
                    <a:xfrm>
                      <a:off x="0" y="0"/>
                      <a:ext cx="5062113" cy="3204791"/>
                    </a:xfrm>
                    <a:prstGeom prst="rect">
                      <a:avLst/>
                    </a:prstGeom>
                    <a:ln>
                      <a:noFill/>
                    </a:ln>
                    <a:extLst>
                      <a:ext uri="{53640926-AAD7-44D8-BBD7-CCE9431645EC}">
                        <a14:shadowObscured xmlns:a14="http://schemas.microsoft.com/office/drawing/2010/main"/>
                      </a:ext>
                    </a:extLst>
                  </pic:spPr>
                </pic:pic>
              </a:graphicData>
            </a:graphic>
          </wp:inline>
        </w:drawing>
      </w:r>
    </w:p>
    <w:p w14:paraId="139D9F65" w14:textId="3FACC22E" w:rsidR="00D82BB0" w:rsidRPr="00053244" w:rsidRDefault="00053244" w:rsidP="00053244">
      <w:pPr>
        <w:jc w:val="center"/>
        <w:rPr>
          <w:noProof/>
        </w:rPr>
      </w:pPr>
      <w:r>
        <w:rPr>
          <w:noProof/>
        </w:rPr>
        <w:t xml:space="preserve">Рисунок ььь </w:t>
      </w:r>
      <w:r w:rsidRPr="00053244">
        <w:rPr>
          <w:noProof/>
        </w:rPr>
        <w:t>– Результат работы представления</w:t>
      </w:r>
    </w:p>
    <w:p w14:paraId="20F893ED" w14:textId="77777777" w:rsidR="00D82BB0" w:rsidRPr="00471CED" w:rsidRDefault="00D82BB0" w:rsidP="00D82BB0">
      <w:r w:rsidRPr="00471CED">
        <w:t xml:space="preserve">В запросах участвующих в создании представлений допускается использование любых конструкций, таких как </w:t>
      </w:r>
      <w:r w:rsidRPr="005D0A0B">
        <w:rPr>
          <w:lang w:val="en-US"/>
        </w:rPr>
        <w:t>WHERE</w:t>
      </w:r>
      <w:r w:rsidRPr="00471CED">
        <w:rPr>
          <w:b/>
        </w:rPr>
        <w:t xml:space="preserve"> </w:t>
      </w:r>
      <w:r w:rsidRPr="00471CED">
        <w:t>и др.</w:t>
      </w:r>
      <w:r>
        <w:t xml:space="preserve"> </w:t>
      </w:r>
      <w:r w:rsidRPr="00471CED">
        <w:t xml:space="preserve">У пользователя, создающего представление, должны быть разрешения на выборку из соответствующих таблиц. Можно создать представление на основе других представлений либо представлений и таблиц. Но есть ограничения. Нельзя использовать в выборке: предложения </w:t>
      </w:r>
      <w:r w:rsidRPr="00471CED">
        <w:rPr>
          <w:lang w:val="en-US"/>
        </w:rPr>
        <w:t>ORDER</w:t>
      </w:r>
      <w:r w:rsidRPr="00471CED">
        <w:t xml:space="preserve"> </w:t>
      </w:r>
      <w:r w:rsidRPr="00471CED">
        <w:rPr>
          <w:lang w:val="en-US"/>
        </w:rPr>
        <w:t>BY</w:t>
      </w:r>
      <w:r w:rsidRPr="00471CED">
        <w:t xml:space="preserve">, </w:t>
      </w:r>
      <w:r w:rsidRPr="00471CED">
        <w:rPr>
          <w:lang w:val="en-US"/>
        </w:rPr>
        <w:t>COMPUTE</w:t>
      </w:r>
      <w:r w:rsidRPr="00471CED">
        <w:t xml:space="preserve"> и </w:t>
      </w:r>
      <w:r w:rsidRPr="00471CED">
        <w:rPr>
          <w:lang w:val="en-US"/>
        </w:rPr>
        <w:t>COMPUTE</w:t>
      </w:r>
      <w:r w:rsidRPr="00471CED">
        <w:t xml:space="preserve"> </w:t>
      </w:r>
      <w:r w:rsidRPr="00471CED">
        <w:rPr>
          <w:lang w:val="en-US"/>
        </w:rPr>
        <w:t>BY</w:t>
      </w:r>
      <w:r w:rsidRPr="00471CED">
        <w:t xml:space="preserve">; предложение </w:t>
      </w:r>
      <w:r w:rsidRPr="00471CED">
        <w:rPr>
          <w:lang w:val="en-US"/>
        </w:rPr>
        <w:t>INTO</w:t>
      </w:r>
      <w:r w:rsidRPr="00471CED">
        <w:t>; временную таблицу.  Кроме того</w:t>
      </w:r>
      <w:r>
        <w:t>, н</w:t>
      </w:r>
      <w:r w:rsidRPr="00471CED">
        <w:t>е следует использовать внешние объединения при создании представлений. Представление может ссылаться максимум на</w:t>
      </w:r>
      <w:r w:rsidRPr="00471CED">
        <w:rPr>
          <w:noProof/>
        </w:rPr>
        <w:t xml:space="preserve"> 250</w:t>
      </w:r>
      <w:r w:rsidRPr="00471CED">
        <w:t xml:space="preserve"> столбцов.</w:t>
      </w:r>
      <w:r>
        <w:t xml:space="preserve"> </w:t>
      </w:r>
      <w:r w:rsidRPr="00471CED">
        <w:t xml:space="preserve">Команда </w:t>
      </w:r>
      <w:r w:rsidRPr="00471CED">
        <w:rPr>
          <w:lang w:val="en-US"/>
        </w:rPr>
        <w:t>CREATE</w:t>
      </w:r>
      <w:r w:rsidRPr="00471CED">
        <w:t xml:space="preserve"> </w:t>
      </w:r>
      <w:r w:rsidRPr="00471CED">
        <w:rPr>
          <w:lang w:val="en-US"/>
        </w:rPr>
        <w:t>VIEW</w:t>
      </w:r>
      <w:r w:rsidRPr="00471CED">
        <w:t xml:space="preserve"> не может использоваться совместно с другими командами </w:t>
      </w:r>
      <w:r w:rsidRPr="00471CED">
        <w:rPr>
          <w:lang w:val="en-US"/>
        </w:rPr>
        <w:t>SQL</w:t>
      </w:r>
      <w:r w:rsidRPr="00471CED">
        <w:t xml:space="preserve"> </w:t>
      </w:r>
      <w:r w:rsidRPr="00471CED">
        <w:rPr>
          <w:lang w:val="en-US"/>
        </w:rPr>
        <w:t>Server</w:t>
      </w:r>
      <w:r w:rsidRPr="00471CED">
        <w:t xml:space="preserve"> в одном пакете команд.</w:t>
      </w:r>
      <w:r>
        <w:t xml:space="preserve"> </w:t>
      </w:r>
      <w:r w:rsidRPr="00471CED">
        <w:t>Нельзя создавать представления внутри хранимых процедур.</w:t>
      </w:r>
      <w:r>
        <w:t xml:space="preserve"> </w:t>
      </w:r>
      <w:r w:rsidRPr="00471CED">
        <w:t xml:space="preserve">Оператор </w:t>
      </w:r>
      <w:r w:rsidRPr="00471CED">
        <w:rPr>
          <w:lang w:val="en-US"/>
        </w:rPr>
        <w:t>UNION</w:t>
      </w:r>
      <w:r w:rsidRPr="00471CED">
        <w:t xml:space="preserve"> невозможно использовать при создании представлений.</w:t>
      </w:r>
    </w:p>
    <w:p w14:paraId="0E44E353" w14:textId="4C5246A0" w:rsidR="00D82BB0" w:rsidRPr="00471CED" w:rsidRDefault="00D82BB0" w:rsidP="00D82BB0">
      <w:pPr>
        <w:rPr>
          <w:lang w:val="en-US"/>
        </w:rPr>
      </w:pPr>
      <w:r w:rsidRPr="00471CED">
        <w:t xml:space="preserve">С помощью представлений пользователи могут иметь доступ и изменять только те данные, которые они видят. Остаток базы данных для них недоступен и невидим. К примеру, некоторым пользователям вы решили не давать доступа к столбцам </w:t>
      </w:r>
      <w:r w:rsidR="007E7D09">
        <w:rPr>
          <w:lang w:val="en-US"/>
        </w:rPr>
        <w:t>role</w:t>
      </w:r>
      <w:r w:rsidR="007E7D09" w:rsidRPr="007E7D09">
        <w:t xml:space="preserve">, </w:t>
      </w:r>
      <w:r w:rsidR="007E7D09">
        <w:rPr>
          <w:lang w:val="en-US"/>
        </w:rPr>
        <w:t>login</w:t>
      </w:r>
      <w:r w:rsidR="007E7D09" w:rsidRPr="007E7D09">
        <w:t xml:space="preserve">, </w:t>
      </w:r>
      <w:r w:rsidR="007E7D09">
        <w:rPr>
          <w:lang w:val="en-US"/>
        </w:rPr>
        <w:t>salt</w:t>
      </w:r>
      <w:r w:rsidR="007E7D09" w:rsidRPr="007E7D09">
        <w:t xml:space="preserve"> </w:t>
      </w:r>
      <w:r w:rsidR="007E7D09">
        <w:t xml:space="preserve">и </w:t>
      </w:r>
      <w:r w:rsidR="007E7D09">
        <w:rPr>
          <w:lang w:val="en-US"/>
        </w:rPr>
        <w:t>password</w:t>
      </w:r>
      <w:r w:rsidRPr="00471CED">
        <w:t xml:space="preserve"> в таблице </w:t>
      </w:r>
      <w:r w:rsidR="007E7D09">
        <w:rPr>
          <w:lang w:val="en-US"/>
        </w:rPr>
        <w:t>users</w:t>
      </w:r>
      <w:r w:rsidRPr="00471CED">
        <w:t xml:space="preserve">. Вы можете создать представление (назовите его </w:t>
      </w:r>
      <w:r w:rsidR="007E7D09" w:rsidRPr="007E7D09">
        <w:rPr>
          <w:lang w:val="en-US"/>
        </w:rPr>
        <w:t>all</w:t>
      </w:r>
      <w:r w:rsidR="007E7D09" w:rsidRPr="007E7D09">
        <w:t>_</w:t>
      </w:r>
      <w:r w:rsidR="007E7D09" w:rsidRPr="007E7D09">
        <w:rPr>
          <w:lang w:val="en-US"/>
        </w:rPr>
        <w:t>users</w:t>
      </w:r>
      <w:r w:rsidR="007E7D09" w:rsidRPr="007E7D09">
        <w:t>_</w:t>
      </w:r>
      <w:r w:rsidR="007E7D09" w:rsidRPr="007E7D09">
        <w:rPr>
          <w:lang w:val="en-US"/>
        </w:rPr>
        <w:t>view</w:t>
      </w:r>
      <w:r w:rsidRPr="00471CED">
        <w:t xml:space="preserve">), в котором будут </w:t>
      </w:r>
      <w:r w:rsidRPr="00471CED">
        <w:lastRenderedPageBreak/>
        <w:t>выбираться все столбцы, кроме указанных выше, а затем дать пользователям полное разрешение на операции с этим представлением. И только избранным пользователям вы даете доступ к настоящей таблице. Это</w:t>
      </w:r>
      <w:r w:rsidRPr="00471CED">
        <w:rPr>
          <w:lang w:val="en-US"/>
        </w:rPr>
        <w:t xml:space="preserve"> </w:t>
      </w:r>
      <w:r w:rsidRPr="00471CED">
        <w:t>будет</w:t>
      </w:r>
      <w:r w:rsidRPr="00471CED">
        <w:rPr>
          <w:lang w:val="en-US"/>
        </w:rPr>
        <w:t xml:space="preserve"> </w:t>
      </w:r>
      <w:r w:rsidRPr="00471CED">
        <w:t>выглядеть</w:t>
      </w:r>
      <w:r w:rsidRPr="00471CED">
        <w:rPr>
          <w:lang w:val="en-US"/>
        </w:rPr>
        <w:t xml:space="preserve"> </w:t>
      </w:r>
      <w:r w:rsidRPr="00471CED">
        <w:t>следующим</w:t>
      </w:r>
      <w:r w:rsidRPr="00471CED">
        <w:rPr>
          <w:lang w:val="en-US"/>
        </w:rPr>
        <w:t xml:space="preserve"> </w:t>
      </w:r>
      <w:r w:rsidRPr="00471CED">
        <w:t>образом</w:t>
      </w:r>
      <w:r w:rsidRPr="00471CED">
        <w:rPr>
          <w:lang w:val="en-US"/>
        </w:rPr>
        <w:t>:</w:t>
      </w:r>
    </w:p>
    <w:p w14:paraId="7236800C"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CREATE OR REPLACE VIEW public.all_users_view</w:t>
      </w:r>
    </w:p>
    <w:p w14:paraId="2FDB4B4A"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AS</w:t>
      </w:r>
    </w:p>
    <w:p w14:paraId="0AE42456"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SELECT users."NAME",</w:t>
      </w:r>
    </w:p>
    <w:p w14:paraId="6D52B189"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users."LAST_NAME",</w:t>
      </w:r>
    </w:p>
    <w:p w14:paraId="1871BAC0"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users."PATRONYMIC_NAME"</w:t>
      </w:r>
    </w:p>
    <w:p w14:paraId="5E161377"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FROM users;</w:t>
      </w:r>
    </w:p>
    <w:p w14:paraId="0FF5B385" w14:textId="77777777" w:rsidR="007E7D09" w:rsidRPr="007E7D09" w:rsidRDefault="007E7D09" w:rsidP="007E7D09">
      <w:pPr>
        <w:pStyle w:val="a5"/>
        <w:shd w:val="clear" w:color="auto" w:fill="D0CECE" w:themeFill="background2" w:themeFillShade="E6"/>
        <w:rPr>
          <w:sz w:val="24"/>
          <w:szCs w:val="28"/>
          <w:lang w:val="en-US"/>
        </w:rPr>
      </w:pPr>
    </w:p>
    <w:p w14:paraId="5FF4AF62"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ALTER TABLE public.all_users_view</w:t>
      </w:r>
    </w:p>
    <w:p w14:paraId="48F93A09"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OWNER TO remote;</w:t>
      </w:r>
    </w:p>
    <w:p w14:paraId="1C3459A4" w14:textId="77777777" w:rsidR="007E7D09" w:rsidRPr="007E7D09" w:rsidRDefault="007E7D09" w:rsidP="007E7D09">
      <w:pPr>
        <w:pStyle w:val="a5"/>
        <w:shd w:val="clear" w:color="auto" w:fill="D0CECE" w:themeFill="background2" w:themeFillShade="E6"/>
        <w:rPr>
          <w:sz w:val="24"/>
          <w:szCs w:val="28"/>
          <w:lang w:val="en-US"/>
        </w:rPr>
      </w:pPr>
    </w:p>
    <w:p w14:paraId="1F5FB169"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GRANT ALL ON TABLE public.all_users_view TO remote;</w:t>
      </w:r>
    </w:p>
    <w:p w14:paraId="3525D1E7" w14:textId="77777777"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GRANT TRIGGER ON TABLE public.all_users_view TO postgres;</w:t>
      </w:r>
    </w:p>
    <w:p w14:paraId="06F24CB5" w14:textId="77777777" w:rsidR="007E7D09" w:rsidRPr="007E7D09" w:rsidRDefault="007E7D09" w:rsidP="007E7D09">
      <w:pPr>
        <w:pStyle w:val="a5"/>
        <w:shd w:val="clear" w:color="auto" w:fill="D0CECE" w:themeFill="background2" w:themeFillShade="E6"/>
        <w:rPr>
          <w:sz w:val="24"/>
          <w:szCs w:val="28"/>
          <w:lang w:val="en-US"/>
        </w:rPr>
      </w:pPr>
    </w:p>
    <w:p w14:paraId="736ADACD" w14:textId="187581AA" w:rsidR="00D82BB0" w:rsidRPr="007E7D09" w:rsidRDefault="007E7D09" w:rsidP="007E7D09">
      <w:pPr>
        <w:pStyle w:val="a5"/>
        <w:shd w:val="clear" w:color="auto" w:fill="D0CECE" w:themeFill="background2" w:themeFillShade="E6"/>
        <w:rPr>
          <w:sz w:val="24"/>
          <w:szCs w:val="28"/>
          <w:lang w:val="en-US"/>
        </w:rPr>
      </w:pPr>
      <w:r w:rsidRPr="007E7D09">
        <w:rPr>
          <w:sz w:val="24"/>
          <w:szCs w:val="28"/>
          <w:lang w:val="en-US"/>
        </w:rPr>
        <w:t>GRANT INSERT, SELECT, UPDATE, DELETE ON TABLE public.all_users_view TO postgres WITH GRANT OPTION;</w:t>
      </w:r>
    </w:p>
    <w:p w14:paraId="6558D877" w14:textId="77777777" w:rsidR="00D82BB0" w:rsidRPr="00471CED" w:rsidRDefault="00D82BB0" w:rsidP="007E7D09">
      <w:r w:rsidRPr="00471CED">
        <w:t xml:space="preserve">Представления удобны тем, что их можно создавать в любой момент, выдавая разрешение с помощью команды </w:t>
      </w:r>
      <w:r w:rsidRPr="00471CED">
        <w:rPr>
          <w:lang w:val="en-US"/>
        </w:rPr>
        <w:t>GRANT</w:t>
      </w:r>
      <w:r w:rsidRPr="00471CED">
        <w:t xml:space="preserve"> или отменяя его с помощью </w:t>
      </w:r>
      <w:r w:rsidRPr="00471CED">
        <w:rPr>
          <w:lang w:val="en-US"/>
        </w:rPr>
        <w:t>REVOKE</w:t>
      </w:r>
      <w:r w:rsidRPr="00471CED">
        <w:t>. Представления могут модифицировать данные в исходных таблицах, при этом помните, что никаких промежуточных таблиц нет</w:t>
      </w:r>
      <w:r w:rsidRPr="00471CED">
        <w:rPr>
          <w:noProof/>
        </w:rPr>
        <w:t xml:space="preserve"> –</w:t>
      </w:r>
      <w:r w:rsidRPr="00471CED">
        <w:t xml:space="preserve"> изменения сразу попадают в исходные таблицы.</w:t>
      </w:r>
    </w:p>
    <w:p w14:paraId="1C753FF3" w14:textId="00DC1C3E" w:rsidR="00D82BB0" w:rsidRPr="00471CED" w:rsidRDefault="00D82BB0" w:rsidP="007E7D09">
      <w:r w:rsidRPr="00471CED">
        <w:t xml:space="preserve">Изменения, которые производятся с помощью представлений, могут воздействовать только на один объект. Пусть представление создано на основе двух таблиц, order и </w:t>
      </w:r>
      <w:r w:rsidR="007E7D09">
        <w:rPr>
          <w:lang w:val="en-US"/>
        </w:rPr>
        <w:t>user</w:t>
      </w:r>
      <w:r w:rsidRPr="00471CED">
        <w:t>.</w:t>
      </w:r>
    </w:p>
    <w:p w14:paraId="1DD7F71D" w14:textId="77777777" w:rsid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SELECT </w:t>
      </w:r>
    </w:p>
    <w:p w14:paraId="4C53C1A3" w14:textId="3EECCF42" w:rsidR="007E7D09" w:rsidRPr="007E7D09" w:rsidRDefault="007E7D09" w:rsidP="007E7D09">
      <w:pPr>
        <w:pStyle w:val="a5"/>
        <w:shd w:val="clear" w:color="auto" w:fill="D0CECE" w:themeFill="background2" w:themeFillShade="E6"/>
        <w:ind w:firstLine="708"/>
        <w:rPr>
          <w:sz w:val="24"/>
          <w:szCs w:val="28"/>
          <w:lang w:val="en-US"/>
        </w:rPr>
      </w:pPr>
      <w:r w:rsidRPr="007E7D09">
        <w:rPr>
          <w:sz w:val="24"/>
          <w:szCs w:val="28"/>
          <w:lang w:val="en-US"/>
        </w:rPr>
        <w:t>"order"."ID",</w:t>
      </w:r>
    </w:p>
    <w:p w14:paraId="443868A0" w14:textId="012FC8BD"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w:t>
      </w:r>
      <w:r>
        <w:rPr>
          <w:sz w:val="24"/>
          <w:szCs w:val="28"/>
          <w:lang w:val="en-US"/>
        </w:rPr>
        <w:tab/>
      </w:r>
      <w:r w:rsidRPr="007E7D09">
        <w:rPr>
          <w:sz w:val="24"/>
          <w:szCs w:val="28"/>
          <w:lang w:val="en-US"/>
        </w:rPr>
        <w:t>"order"."DATE_CREATE",</w:t>
      </w:r>
    </w:p>
    <w:p w14:paraId="431296DE" w14:textId="2134ACCA"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w:t>
      </w:r>
      <w:r>
        <w:rPr>
          <w:sz w:val="24"/>
          <w:szCs w:val="28"/>
          <w:lang w:val="en-US"/>
        </w:rPr>
        <w:tab/>
      </w:r>
      <w:r w:rsidRPr="007E7D09">
        <w:rPr>
          <w:sz w:val="24"/>
          <w:szCs w:val="28"/>
          <w:lang w:val="en-US"/>
        </w:rPr>
        <w:t>users."NAME",</w:t>
      </w:r>
    </w:p>
    <w:p w14:paraId="3B32AD32" w14:textId="7CD588B6" w:rsidR="007E7D09" w:rsidRP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w:t>
      </w:r>
      <w:r>
        <w:rPr>
          <w:sz w:val="24"/>
          <w:szCs w:val="28"/>
          <w:lang w:val="en-US"/>
        </w:rPr>
        <w:tab/>
      </w:r>
      <w:r w:rsidRPr="007E7D09">
        <w:rPr>
          <w:sz w:val="24"/>
          <w:szCs w:val="28"/>
          <w:lang w:val="en-US"/>
        </w:rPr>
        <w:t>users."LAST_NAME"</w:t>
      </w:r>
    </w:p>
    <w:p w14:paraId="2A919254" w14:textId="77777777" w:rsid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FROM </w:t>
      </w:r>
    </w:p>
    <w:p w14:paraId="222B3C3F" w14:textId="5247E10D" w:rsidR="007E7D09" w:rsidRPr="007E7D09" w:rsidRDefault="007E7D09" w:rsidP="007E7D09">
      <w:pPr>
        <w:pStyle w:val="a5"/>
        <w:shd w:val="clear" w:color="auto" w:fill="D0CECE" w:themeFill="background2" w:themeFillShade="E6"/>
        <w:ind w:firstLine="708"/>
        <w:rPr>
          <w:sz w:val="24"/>
          <w:szCs w:val="28"/>
          <w:lang w:val="en-US"/>
        </w:rPr>
      </w:pPr>
      <w:r w:rsidRPr="007E7D09">
        <w:rPr>
          <w:sz w:val="24"/>
          <w:szCs w:val="28"/>
          <w:lang w:val="en-US"/>
        </w:rPr>
        <w:t>"order"</w:t>
      </w:r>
    </w:p>
    <w:p w14:paraId="043505A0" w14:textId="77777777" w:rsidR="007E7D09" w:rsidRDefault="007E7D09" w:rsidP="007E7D09">
      <w:pPr>
        <w:pStyle w:val="a5"/>
        <w:shd w:val="clear" w:color="auto" w:fill="D0CECE" w:themeFill="background2" w:themeFillShade="E6"/>
        <w:rPr>
          <w:sz w:val="24"/>
          <w:szCs w:val="28"/>
          <w:lang w:val="en-US"/>
        </w:rPr>
      </w:pPr>
      <w:r w:rsidRPr="007E7D09">
        <w:rPr>
          <w:sz w:val="24"/>
          <w:szCs w:val="28"/>
          <w:lang w:val="en-US"/>
        </w:rPr>
        <w:t xml:space="preserve">     JOIN users ON users."ID" = "order"."CLIENT"</w:t>
      </w:r>
    </w:p>
    <w:p w14:paraId="19EF325B" w14:textId="3BFA1644" w:rsidR="00D82BB0" w:rsidRPr="007E7D09" w:rsidRDefault="007E7D09" w:rsidP="007E7D09">
      <w:pPr>
        <w:pStyle w:val="a5"/>
        <w:shd w:val="clear" w:color="auto" w:fill="D0CECE" w:themeFill="background2" w:themeFillShade="E6"/>
        <w:rPr>
          <w:sz w:val="24"/>
          <w:szCs w:val="28"/>
          <w:lang w:val="en-US"/>
        </w:rPr>
      </w:pPr>
      <w:r w:rsidRPr="007E7D09">
        <w:rPr>
          <w:sz w:val="24"/>
          <w:szCs w:val="28"/>
          <w:lang w:val="en-US"/>
        </w:rPr>
        <w:t>;</w:t>
      </w:r>
    </w:p>
    <w:p w14:paraId="35F2BF54" w14:textId="77777777" w:rsidR="00D82BB0" w:rsidRPr="00471CED" w:rsidRDefault="00D82BB0" w:rsidP="00D82BB0">
      <w:pPr>
        <w:spacing w:line="240" w:lineRule="auto"/>
        <w:ind w:firstLine="720"/>
        <w:rPr>
          <w:rFonts w:cs="Times New Roman"/>
          <w:szCs w:val="28"/>
        </w:rPr>
      </w:pPr>
    </w:p>
    <w:p w14:paraId="3CA2BAA1" w14:textId="76E63559" w:rsidR="00D82BB0" w:rsidRDefault="00D82BB0" w:rsidP="00D82BB0">
      <w:r>
        <w:t>Из представлений можно производить выборку, как из обычной таблицы</w:t>
      </w:r>
      <w:r w:rsidRPr="00471CED">
        <w:t>.</w:t>
      </w:r>
      <w:r>
        <w:t xml:space="preserve"> Но к</w:t>
      </w:r>
      <w:r w:rsidRPr="00471CED">
        <w:t xml:space="preserve"> ним </w:t>
      </w:r>
      <w:r>
        <w:t>нельзя</w:t>
      </w:r>
      <w:r w:rsidRPr="00471CED">
        <w:t xml:space="preserve"> применять операторы </w:t>
      </w:r>
      <w:r w:rsidRPr="00C33A11">
        <w:rPr>
          <w:lang w:val="en-US"/>
        </w:rPr>
        <w:t>INSERT</w:t>
      </w:r>
      <w:r w:rsidRPr="00C33A11">
        <w:t xml:space="preserve">, </w:t>
      </w:r>
      <w:r w:rsidRPr="00C33A11">
        <w:rPr>
          <w:lang w:val="en-US"/>
        </w:rPr>
        <w:t>UPDATE</w:t>
      </w:r>
      <w:r w:rsidRPr="00C33A11">
        <w:t xml:space="preserve"> и </w:t>
      </w:r>
      <w:r w:rsidRPr="00C33A11">
        <w:rPr>
          <w:lang w:val="en-US"/>
        </w:rPr>
        <w:t>DELETE</w:t>
      </w:r>
      <w:r>
        <w:t xml:space="preserve">, кроме случаев когда представление </w:t>
      </w:r>
      <w:r>
        <w:t>является простым</w:t>
      </w:r>
      <w:r w:rsidRPr="00C33A11">
        <w:t>.</w:t>
      </w:r>
      <w:r w:rsidRPr="00471CED">
        <w:rPr>
          <w:b/>
        </w:rPr>
        <w:t xml:space="preserve"> </w:t>
      </w:r>
      <w:r w:rsidRPr="00471CED">
        <w:t xml:space="preserve">Однако </w:t>
      </w:r>
      <w:r>
        <w:t xml:space="preserve">это можно обойти при </w:t>
      </w:r>
      <w:r>
        <w:lastRenderedPageBreak/>
        <w:t>помощи триггеров, речь о которых пойдёт в последующих темах</w:t>
      </w:r>
      <w:r w:rsidRPr="00471CED">
        <w:t>.</w:t>
      </w:r>
      <w:r>
        <w:t xml:space="preserve"> </w:t>
      </w:r>
      <w:r w:rsidRPr="00C33A11">
        <w:t>Для внесения изменений в</w:t>
      </w:r>
      <w:r>
        <w:t xml:space="preserve"> свойства</w:t>
      </w:r>
      <w:r w:rsidRPr="00C33A11">
        <w:t xml:space="preserve"> существующи</w:t>
      </w:r>
      <w:r>
        <w:t>х</w:t>
      </w:r>
      <w:r w:rsidRPr="00C33A11">
        <w:t xml:space="preserve"> представлени</w:t>
      </w:r>
      <w:r>
        <w:t>й</w:t>
      </w:r>
      <w:r w:rsidRPr="00C33A11">
        <w:t xml:space="preserve"> можно использовать </w:t>
      </w:r>
      <w:r w:rsidRPr="00C33A11">
        <w:rPr>
          <w:lang w:val="en-US"/>
        </w:rPr>
        <w:t>ALTER</w:t>
      </w:r>
      <w:r w:rsidRPr="00C33A11">
        <w:t xml:space="preserve"> </w:t>
      </w:r>
      <w:r w:rsidRPr="00C33A11">
        <w:rPr>
          <w:lang w:val="en-US"/>
        </w:rPr>
        <w:t>VIEW</w:t>
      </w:r>
      <w:r w:rsidRPr="00C33A11">
        <w:t xml:space="preserve">  - для редактирования; </w:t>
      </w:r>
      <w:r w:rsidRPr="00C33A11">
        <w:rPr>
          <w:lang w:val="en-US"/>
        </w:rPr>
        <w:t>CREATE</w:t>
      </w:r>
      <w:r w:rsidRPr="00C33A11">
        <w:t xml:space="preserve"> </w:t>
      </w:r>
      <w:r w:rsidRPr="00C33A11">
        <w:rPr>
          <w:lang w:val="en-US"/>
        </w:rPr>
        <w:t>VIEW</w:t>
      </w:r>
      <w:r w:rsidRPr="00C33A11">
        <w:t xml:space="preserve"> – для создания новых представлений; </w:t>
      </w:r>
      <w:r w:rsidRPr="00C33A11">
        <w:rPr>
          <w:lang w:val="en-US"/>
        </w:rPr>
        <w:t>DROP</w:t>
      </w:r>
      <w:r w:rsidRPr="00C33A11">
        <w:t xml:space="preserve"> </w:t>
      </w:r>
      <w:r w:rsidRPr="00C33A11">
        <w:rPr>
          <w:lang w:val="en-US"/>
        </w:rPr>
        <w:t>VIEW</w:t>
      </w:r>
      <w:r w:rsidRPr="00C33A11">
        <w:t xml:space="preserve"> – для удаления представлений.</w:t>
      </w:r>
    </w:p>
    <w:p w14:paraId="6E919D6F" w14:textId="105ACF60" w:rsidR="00D82BB0" w:rsidRDefault="00D82BB0" w:rsidP="00D82BB0">
      <w:pPr>
        <w:pStyle w:val="2"/>
      </w:pPr>
      <w:r>
        <w:t>Изменяемые представления</w:t>
      </w:r>
    </w:p>
    <w:p w14:paraId="4C56EC95" w14:textId="06D24DC6" w:rsidR="00D82BB0" w:rsidRDefault="00D82BB0" w:rsidP="00D82BB0">
      <w:r>
        <w:t>Простые представления становятся изменяемыми автоматически: система позволит выполнять команды INSERT, UPDATE и DELETE с таким представлением так же, как и с обычной таблицей. Представление будет автоматически изменяемым, если оно удовлетворяют одновременно всем следующим условиям:</w:t>
      </w:r>
    </w:p>
    <w:p w14:paraId="632D9DB7" w14:textId="63E4AA55" w:rsidR="00D82BB0" w:rsidRDefault="00D82BB0" w:rsidP="00D82BB0">
      <w:pPr>
        <w:pStyle w:val="a"/>
        <w:numPr>
          <w:ilvl w:val="0"/>
          <w:numId w:val="8"/>
        </w:numPr>
        <w:ind w:left="0" w:firstLine="567"/>
      </w:pPr>
      <w:r>
        <w:t>Список FROM в запросе, определяющем представлении, должен содержать ровно один элемент, и это должна быть таблица или другое изменяемое представление.</w:t>
      </w:r>
    </w:p>
    <w:p w14:paraId="26E27465" w14:textId="0E5B6955" w:rsidR="00D82BB0" w:rsidRDefault="00D82BB0" w:rsidP="00D82BB0">
      <w:pPr>
        <w:pStyle w:val="a"/>
        <w:numPr>
          <w:ilvl w:val="0"/>
          <w:numId w:val="8"/>
        </w:numPr>
        <w:ind w:left="0" w:firstLine="567"/>
      </w:pPr>
      <w:r>
        <w:t>Определение представления не должно содержать предложения WITH, DISTINCT, GROUP BY, HAVING, LIMIT и OFFSET на верхнем уровне запроса.</w:t>
      </w:r>
    </w:p>
    <w:p w14:paraId="5DBD833E" w14:textId="56677185" w:rsidR="00D82BB0" w:rsidRDefault="00D82BB0" w:rsidP="00D82BB0">
      <w:pPr>
        <w:pStyle w:val="a"/>
        <w:numPr>
          <w:ilvl w:val="0"/>
          <w:numId w:val="8"/>
        </w:numPr>
        <w:ind w:left="0" w:firstLine="567"/>
      </w:pPr>
      <w:r>
        <w:t>Определение представления не должно содержать операции с множествами (UNION, INTERSECT и EXCEPT) на верхнем уровне запроса.</w:t>
      </w:r>
    </w:p>
    <w:p w14:paraId="7E64F4E8" w14:textId="57CBF727" w:rsidR="00D82BB0" w:rsidRDefault="00D82BB0" w:rsidP="00D82BB0">
      <w:pPr>
        <w:pStyle w:val="a"/>
        <w:numPr>
          <w:ilvl w:val="0"/>
          <w:numId w:val="8"/>
        </w:numPr>
        <w:ind w:left="0" w:firstLine="567"/>
      </w:pPr>
      <w:r>
        <w:t>Список выборки в запросе не должен содержать агрегатные и оконные функции, а также функции, возвращающие множества.</w:t>
      </w:r>
    </w:p>
    <w:p w14:paraId="649747C1" w14:textId="30CDDF30" w:rsidR="00D82BB0" w:rsidRDefault="00D82BB0" w:rsidP="00D82BB0">
      <w:r>
        <w:t>Автоматически обновляемое представление может содержать как изменяемые, так и не изменяемые столбцы. Столбец будет изменяемым, если это простая ссылка на изменяемый столбец нижележащего базового отношения; в противном случае этот столбец будет доступен только для чтения, и если команда INSERT или UPDATE попытается записать значение в него, возникнет ошибка.</w:t>
      </w:r>
    </w:p>
    <w:p w14:paraId="525A4BF5" w14:textId="64F7EF67" w:rsidR="00D82BB0" w:rsidRDefault="00D82BB0" w:rsidP="00D82BB0">
      <w:r>
        <w:t xml:space="preserve">Если представление автоматически изменяемое, система будет преобразовывать обращающиеся к нему операторы INSERT, UPDATE и DELETE в соответствующие операторы, обращающиеся к нижележащему </w:t>
      </w:r>
      <w:r>
        <w:lastRenderedPageBreak/>
        <w:t>базовому отношению. При этом в полной мере поддерживаются операторы INSERT с предложением ON CONFLICT UPDATE.</w:t>
      </w:r>
    </w:p>
    <w:p w14:paraId="20EECAD4" w14:textId="16A840C0" w:rsidR="00D82BB0" w:rsidRDefault="00D82BB0" w:rsidP="00D82BB0">
      <w:r>
        <w:t>Если автоматически изменяемое представление содержит условие WHERE, это условие ограничивает набор строк, которые могут быть изменены командой UPDATE и удалены командой DELETE в этом представлении. Однако UPDATE может изменить строку так, что она больше не будет соответствовать условию WHERE и, как следствие, больше не будет видна через представление. Команда INSERT подобным образом может вставить в базовое отношение строки, которые не удовлетворят условию WHERE и поэтому не будут видны через представление (ON CONFLICT UPDATE может подобным образом воздействовать на существующую строку, не видимую через представление). Чтобы запретить командам INSERT и UPDATE создавать такие строки, которые не видны через представление, можно воспользоваться указанием CHECK OPTION.</w:t>
      </w:r>
    </w:p>
    <w:p w14:paraId="754AB0AD" w14:textId="63F6F5E9" w:rsidR="00D82BB0" w:rsidRDefault="00D82BB0" w:rsidP="00D82BB0">
      <w:r>
        <w:t xml:space="preserve">Если автоматически изменяемое представление имеет свойство security_barrier (барьер безопасности), то все условия WHERE этого представления (и все условия с герметичными операторами (LEAKPROOF)) будут всегда вычисляться перед условиями, добавленными пользователем представления. </w:t>
      </w:r>
    </w:p>
    <w:p w14:paraId="4BE0C2DD" w14:textId="2F47617A" w:rsidR="00D82BB0" w:rsidRDefault="00D82BB0" w:rsidP="00D82BB0">
      <w:r>
        <w:t>Более сложные представления, не удовлетворяющие этим условиям, по умолчанию доступны только для чтения: система не позволит выполнить операции добавления, изменения или удаления строк в таком представлении. Создать эффект изменяемого представления для них можно, определив триггеры INSTEAD OF, которые будут преобразовывать запросы на изменение данных в соответствующие действия с другими таблицами. За дополнительными сведениями обратитесь к CREATE TRIGGER. Так же есть возможность создавать правила (CREATE RULE), но на практике триггеры проще для понимания и применения.</w:t>
      </w:r>
    </w:p>
    <w:p w14:paraId="1D6FE52F" w14:textId="3B4949BE" w:rsidR="00A8478D" w:rsidRDefault="00D82BB0" w:rsidP="00053244">
      <w:r>
        <w:t xml:space="preserve">Учтите, что пользователь, выполняющий операции добавления, изменения или удаления данных в представлении, должен иметь </w:t>
      </w:r>
      <w:r>
        <w:lastRenderedPageBreak/>
        <w:t>соответствующие права для этого представления. Кроме того, владелец представления должен иметь сопутствующие права в нижележащих базовых отношениях, хотя пользователь, собственно выполняющий эти операции, может этих прав не иметь</w:t>
      </w:r>
      <w:r w:rsidR="008618B2">
        <w:t>.</w:t>
      </w:r>
    </w:p>
    <w:p w14:paraId="059EE3DB" w14:textId="5C5E0485" w:rsidR="0054388A" w:rsidRDefault="0054388A" w:rsidP="0054388A">
      <w:pPr>
        <w:pStyle w:val="2"/>
      </w:pPr>
      <w:r>
        <w:t>Материализованные представления</w:t>
      </w:r>
    </w:p>
    <w:p w14:paraId="33DAF3ED" w14:textId="0CD3F7B9" w:rsidR="0054388A" w:rsidRDefault="0054388A" w:rsidP="0054388A">
      <w:r>
        <w:t xml:space="preserve">Команда </w:t>
      </w:r>
      <w:r w:rsidRPr="0054388A">
        <w:t xml:space="preserve">CREATE MATERIALIZED VIEW </w:t>
      </w:r>
      <w:r>
        <w:t>определяет материализованное представление запроса. Заданный запрос выполняется и наполняет представление в момент вызова команды (если только не указано WITH NO DATA). Обновить представление позже можно, выполнив REFRESH MATERIALIZED VIEW.</w:t>
      </w:r>
    </w:p>
    <w:p w14:paraId="1DE04167" w14:textId="71CC8E75" w:rsidR="0054388A" w:rsidRPr="0054388A" w:rsidRDefault="0054388A" w:rsidP="0054388A">
      <w:r>
        <w:t>Команда CREATE MATERIALIZED VIEW подобна CREATE TABLE AS, за исключением того, что она запоминает запрос, порождающий представление, так что это представление можно позже обновить по требованию. Материализованные представления сходны с таблицами во многом, но не во всём; например, не поддерживаются временные материализованны</w:t>
      </w:r>
      <w:bookmarkStart w:id="2" w:name="_GoBack"/>
      <w:bookmarkEnd w:id="2"/>
      <w:r>
        <w:t>е представления и автоматическая генерация OID.</w:t>
      </w:r>
    </w:p>
    <w:sectPr w:rsidR="0054388A" w:rsidRPr="0054388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E9C"/>
    <w:multiLevelType w:val="hybridMultilevel"/>
    <w:tmpl w:val="E80252F2"/>
    <w:lvl w:ilvl="0" w:tplc="FC4CAA1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46D4045C"/>
    <w:multiLevelType w:val="hybridMultilevel"/>
    <w:tmpl w:val="C2EEDE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65CC1D33"/>
    <w:multiLevelType w:val="hybridMultilevel"/>
    <w:tmpl w:val="F8708F3E"/>
    <w:lvl w:ilvl="0" w:tplc="8D5EEF18">
      <w:start w:val="1"/>
      <w:numFmt w:val="bullet"/>
      <w:pStyle w:val="a"/>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7D0"/>
    <w:rsid w:val="00053244"/>
    <w:rsid w:val="000C7BA4"/>
    <w:rsid w:val="0029455A"/>
    <w:rsid w:val="003F2DA3"/>
    <w:rsid w:val="0044767C"/>
    <w:rsid w:val="0054388A"/>
    <w:rsid w:val="005D2322"/>
    <w:rsid w:val="007E7D09"/>
    <w:rsid w:val="008618B2"/>
    <w:rsid w:val="0094790E"/>
    <w:rsid w:val="00A14B61"/>
    <w:rsid w:val="00A14EFC"/>
    <w:rsid w:val="00A21774"/>
    <w:rsid w:val="00B322F1"/>
    <w:rsid w:val="00B777D0"/>
    <w:rsid w:val="00C45894"/>
    <w:rsid w:val="00CF0D9C"/>
    <w:rsid w:val="00D30BA6"/>
    <w:rsid w:val="00D6713A"/>
    <w:rsid w:val="00D82BB0"/>
    <w:rsid w:val="00DD2076"/>
    <w:rsid w:val="00EB464E"/>
    <w:rsid w:val="00FE74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A108"/>
  <w15:chartTrackingRefBased/>
  <w15:docId w15:val="{E1093144-62A6-44E2-9900-F271EE04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D2076"/>
    <w:pPr>
      <w:spacing w:after="0" w:line="360" w:lineRule="auto"/>
      <w:ind w:firstLine="567"/>
      <w:jc w:val="both"/>
    </w:pPr>
    <w:rPr>
      <w:rFonts w:ascii="Times New Roman" w:hAnsi="Times New Roman"/>
      <w:sz w:val="28"/>
    </w:rPr>
  </w:style>
  <w:style w:type="paragraph" w:styleId="1">
    <w:name w:val="heading 1"/>
    <w:basedOn w:val="a0"/>
    <w:next w:val="a0"/>
    <w:link w:val="10"/>
    <w:uiPriority w:val="9"/>
    <w:qFormat/>
    <w:rsid w:val="00DD2076"/>
    <w:pPr>
      <w:keepNext/>
      <w:keepLines/>
      <w:jc w:val="left"/>
      <w:outlineLvl w:val="0"/>
    </w:pPr>
    <w:rPr>
      <w:rFonts w:eastAsiaTheme="majorEastAsia" w:cstheme="majorBidi"/>
      <w:b/>
      <w:szCs w:val="32"/>
    </w:rPr>
  </w:style>
  <w:style w:type="paragraph" w:styleId="2">
    <w:name w:val="heading 2"/>
    <w:basedOn w:val="a0"/>
    <w:next w:val="a0"/>
    <w:link w:val="20"/>
    <w:uiPriority w:val="9"/>
    <w:unhideWhenUsed/>
    <w:qFormat/>
    <w:rsid w:val="00DD2076"/>
    <w:pPr>
      <w:keepNext/>
      <w:keepLines/>
      <w:jc w:val="left"/>
      <w:outlineLvl w:val="1"/>
    </w:pPr>
    <w:rPr>
      <w:rFonts w:eastAsiaTheme="majorEastAsia" w:cstheme="majorBidi"/>
      <w:b/>
      <w:szCs w:val="26"/>
    </w:rPr>
  </w:style>
  <w:style w:type="paragraph" w:styleId="3">
    <w:name w:val="heading 3"/>
    <w:basedOn w:val="a0"/>
    <w:next w:val="a0"/>
    <w:link w:val="30"/>
    <w:uiPriority w:val="9"/>
    <w:semiHidden/>
    <w:unhideWhenUsed/>
    <w:qFormat/>
    <w:rsid w:val="00DD2076"/>
    <w:pPr>
      <w:keepNext/>
      <w:keepLines/>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D2076"/>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DD2076"/>
    <w:rPr>
      <w:rFonts w:ascii="Times New Roman" w:eastAsiaTheme="majorEastAsia" w:hAnsi="Times New Roman" w:cstheme="majorBidi"/>
      <w:b/>
      <w:sz w:val="28"/>
      <w:szCs w:val="26"/>
    </w:rPr>
  </w:style>
  <w:style w:type="character" w:customStyle="1" w:styleId="30">
    <w:name w:val="Заголовок 3 Знак"/>
    <w:basedOn w:val="a1"/>
    <w:link w:val="3"/>
    <w:uiPriority w:val="9"/>
    <w:semiHidden/>
    <w:rsid w:val="00DD2076"/>
    <w:rPr>
      <w:rFonts w:ascii="Times New Roman" w:eastAsiaTheme="majorEastAsia" w:hAnsi="Times New Roman" w:cstheme="majorBidi"/>
      <w:b/>
      <w:sz w:val="28"/>
      <w:szCs w:val="24"/>
    </w:rPr>
  </w:style>
  <w:style w:type="paragraph" w:styleId="a">
    <w:name w:val="List Paragraph"/>
    <w:basedOn w:val="a0"/>
    <w:uiPriority w:val="34"/>
    <w:qFormat/>
    <w:rsid w:val="00C45894"/>
    <w:pPr>
      <w:numPr>
        <w:numId w:val="7"/>
      </w:numPr>
      <w:tabs>
        <w:tab w:val="left" w:pos="993"/>
      </w:tabs>
      <w:contextualSpacing/>
    </w:pPr>
  </w:style>
  <w:style w:type="paragraph" w:customStyle="1" w:styleId="a4">
    <w:name w:val="Нормальный Маркер"/>
    <w:basedOn w:val="a"/>
    <w:uiPriority w:val="24"/>
    <w:qFormat/>
    <w:rsid w:val="00DD2076"/>
    <w:pPr>
      <w:ind w:left="0" w:firstLine="567"/>
    </w:pPr>
  </w:style>
  <w:style w:type="paragraph" w:customStyle="1" w:styleId="a5">
    <w:name w:val="Код"/>
    <w:basedOn w:val="a0"/>
    <w:link w:val="a6"/>
    <w:qFormat/>
    <w:rsid w:val="005D2322"/>
    <w:pPr>
      <w:spacing w:line="240" w:lineRule="auto"/>
      <w:ind w:firstLine="0"/>
    </w:pPr>
    <w:rPr>
      <w:rFonts w:ascii="Consolas" w:hAnsi="Consolas"/>
      <w:sz w:val="20"/>
    </w:rPr>
  </w:style>
  <w:style w:type="character" w:customStyle="1" w:styleId="a6">
    <w:name w:val="Код Знак"/>
    <w:basedOn w:val="a1"/>
    <w:link w:val="a5"/>
    <w:rsid w:val="005D2322"/>
    <w:rPr>
      <w:rFonts w:ascii="Consolas" w:hAnsi="Consolas"/>
      <w:sz w:val="20"/>
    </w:rPr>
  </w:style>
  <w:style w:type="paragraph" w:styleId="21">
    <w:name w:val="Body Text Indent 2"/>
    <w:basedOn w:val="a0"/>
    <w:link w:val="22"/>
    <w:uiPriority w:val="99"/>
    <w:semiHidden/>
    <w:unhideWhenUsed/>
    <w:rsid w:val="00D82BB0"/>
    <w:pPr>
      <w:spacing w:after="120" w:line="480" w:lineRule="auto"/>
      <w:ind w:left="283" w:firstLine="0"/>
      <w:jc w:val="left"/>
    </w:pPr>
    <w:rPr>
      <w:rFonts w:asciiTheme="minorHAnsi" w:hAnsiTheme="minorHAnsi"/>
      <w:sz w:val="22"/>
    </w:rPr>
  </w:style>
  <w:style w:type="character" w:customStyle="1" w:styleId="22">
    <w:name w:val="Основной текст с отступом 2 Знак"/>
    <w:basedOn w:val="a1"/>
    <w:link w:val="21"/>
    <w:uiPriority w:val="99"/>
    <w:semiHidden/>
    <w:rsid w:val="00D8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01330">
      <w:bodyDiv w:val="1"/>
      <w:marLeft w:val="0"/>
      <w:marRight w:val="0"/>
      <w:marTop w:val="0"/>
      <w:marBottom w:val="0"/>
      <w:divBdr>
        <w:top w:val="none" w:sz="0" w:space="0" w:color="auto"/>
        <w:left w:val="none" w:sz="0" w:space="0" w:color="auto"/>
        <w:bottom w:val="none" w:sz="0" w:space="0" w:color="auto"/>
        <w:right w:val="none" w:sz="0" w:space="0" w:color="auto"/>
      </w:divBdr>
    </w:div>
    <w:div w:id="1874689866">
      <w:bodyDiv w:val="1"/>
      <w:marLeft w:val="0"/>
      <w:marRight w:val="0"/>
      <w:marTop w:val="0"/>
      <w:marBottom w:val="0"/>
      <w:divBdr>
        <w:top w:val="none" w:sz="0" w:space="0" w:color="auto"/>
        <w:left w:val="none" w:sz="0" w:space="0" w:color="auto"/>
        <w:bottom w:val="none" w:sz="0" w:space="0" w:color="auto"/>
        <w:right w:val="none" w:sz="0" w:space="0" w:color="auto"/>
      </w:divBdr>
      <w:divsChild>
        <w:div w:id="906190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1465</Words>
  <Characters>8353</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Илья</cp:lastModifiedBy>
  <cp:revision>3</cp:revision>
  <dcterms:created xsi:type="dcterms:W3CDTF">2020-04-07T12:39:00Z</dcterms:created>
  <dcterms:modified xsi:type="dcterms:W3CDTF">2020-04-07T13:46:00Z</dcterms:modified>
</cp:coreProperties>
</file>