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20" w:rsidRDefault="00946A2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Graph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Minig</w:t>
      </w:r>
      <w:proofErr w:type="spellEnd"/>
    </w:p>
    <w:p w:rsidR="00946A20" w:rsidRPr="00946A20" w:rsidRDefault="00925C9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936615" cy="333883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61" w:rsidRDefault="00946A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Выявление неявных связей при анализе графов или как увидеть незримое.</w:t>
      </w:r>
    </w:p>
    <w:p w:rsidR="00925C93" w:rsidRDefault="00925C9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Неявные связи в графах. Что это такое и с чем его едят? Разберем на примерах.</w:t>
      </w:r>
    </w:p>
    <w:p w:rsidR="0077671D" w:rsidRDefault="00925C9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Начнем с небольшой теории. Все знают, что граф — это множество узлов </w:t>
      </w:r>
      <w:r w:rsidR="00D1435E">
        <w:rPr>
          <w:rFonts w:ascii="Times New Roman" w:hAnsi="Times New Roman" w:cs="Times New Roman"/>
          <w:color w:val="000000" w:themeColor="text1"/>
        </w:rPr>
        <w:t>объединенных множеством ребер. С множеством узлов все понятно взяли, к примеру города Росси, клиентов банка, компьютеры в сети и получили множество объектов, которые и будут являться узлами для графа. А что же с ребрами? На первый взгляд все просто: города соединены дорогами, клиенты совершают переводы денежных средств, а компьютеры постоянно обмениваются информацией, все же очень просто. Да, но нет. Все что мы перечислили относится к явным типам связей</w:t>
      </w:r>
      <w:r w:rsidR="00777730">
        <w:rPr>
          <w:rFonts w:ascii="Times New Roman" w:hAnsi="Times New Roman" w:cs="Times New Roman"/>
          <w:color w:val="000000" w:themeColor="text1"/>
        </w:rPr>
        <w:t xml:space="preserve">, то есть связь между объектами либо есть, либо ее нет. Так что же тогда неявные связи? Неявные связи немного сложнее, они могут зависть от явных связей, или же быть самостоятельными, </w:t>
      </w:r>
      <w:r w:rsidR="0077671D">
        <w:rPr>
          <w:rFonts w:ascii="Times New Roman" w:hAnsi="Times New Roman" w:cs="Times New Roman"/>
          <w:color w:val="000000" w:themeColor="text1"/>
        </w:rPr>
        <w:t>например, возьмем к примеру 2-х людей которые работают на абсолютно разных работах, живут в разных концах города, на первый взгляд не имеют ничего общего, но при этом они оба по выходным приходят на матч любимой команды - это и есть неявная связь.</w:t>
      </w:r>
    </w:p>
    <w:p w:rsidR="00925C93" w:rsidRDefault="00925C93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br w:type="page"/>
      </w:r>
    </w:p>
    <w:p w:rsidR="00925C93" w:rsidRPr="00952326" w:rsidRDefault="00925C93">
      <w:pPr>
        <w:rPr>
          <w:rFonts w:ascii="Times New Roman" w:hAnsi="Times New Roman" w:cs="Times New Roman"/>
          <w:color w:val="000000" w:themeColor="text1"/>
        </w:rPr>
      </w:pPr>
    </w:p>
    <w:p w:rsidR="00355522" w:rsidRPr="00952326" w:rsidRDefault="008335F0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В графах все строится на сущностях и связах между ними. Так вот и поговорим о связях. Связи могут быть явными</w:t>
      </w:r>
      <w:r w:rsidR="00D223EE" w:rsidRPr="00952326">
        <w:rPr>
          <w:rFonts w:ascii="Times New Roman" w:hAnsi="Times New Roman" w:cs="Times New Roman"/>
          <w:color w:val="000000" w:themeColor="text1"/>
        </w:rPr>
        <w:t xml:space="preserve"> </w:t>
      </w:r>
      <w:r w:rsidRPr="00952326">
        <w:rPr>
          <w:rFonts w:ascii="Times New Roman" w:hAnsi="Times New Roman" w:cs="Times New Roman"/>
          <w:color w:val="000000" w:themeColor="text1"/>
        </w:rPr>
        <w:t>(например: транзакции, дороги между городами и т.п</w:t>
      </w:r>
      <w:r w:rsidR="00D223EE" w:rsidRPr="00952326">
        <w:rPr>
          <w:rFonts w:ascii="Times New Roman" w:hAnsi="Times New Roman" w:cs="Times New Roman"/>
          <w:color w:val="000000" w:themeColor="text1"/>
        </w:rPr>
        <w:t>), иными словами,</w:t>
      </w:r>
      <w:r w:rsidRPr="00952326">
        <w:rPr>
          <w:rFonts w:ascii="Times New Roman" w:hAnsi="Times New Roman" w:cs="Times New Roman"/>
          <w:color w:val="000000" w:themeColor="text1"/>
        </w:rPr>
        <w:t xml:space="preserve"> если присутствует </w:t>
      </w:r>
      <w:r w:rsidR="002B2761" w:rsidRPr="00952326">
        <w:rPr>
          <w:rFonts w:ascii="Times New Roman" w:hAnsi="Times New Roman" w:cs="Times New Roman"/>
          <w:color w:val="000000" w:themeColor="text1"/>
        </w:rPr>
        <w:t xml:space="preserve">прямой </w:t>
      </w:r>
      <w:r w:rsidRPr="00952326">
        <w:rPr>
          <w:rFonts w:ascii="Times New Roman" w:hAnsi="Times New Roman" w:cs="Times New Roman"/>
          <w:color w:val="000000" w:themeColor="text1"/>
        </w:rPr>
        <w:t>факт существования взаимосвязи между объектами.</w:t>
      </w:r>
      <w:r w:rsidR="002B2761" w:rsidRPr="00952326">
        <w:rPr>
          <w:rFonts w:ascii="Times New Roman" w:hAnsi="Times New Roman" w:cs="Times New Roman"/>
          <w:color w:val="000000" w:themeColor="text1"/>
        </w:rPr>
        <w:t xml:space="preserve"> </w:t>
      </w:r>
      <w:r w:rsidRPr="00952326">
        <w:rPr>
          <w:rFonts w:ascii="Times New Roman" w:hAnsi="Times New Roman" w:cs="Times New Roman"/>
          <w:color w:val="000000" w:themeColor="text1"/>
        </w:rPr>
        <w:t>Неявные связи – это</w:t>
      </w:r>
      <w:r w:rsidR="00FF3146" w:rsidRPr="00952326">
        <w:rPr>
          <w:rFonts w:ascii="Times New Roman" w:hAnsi="Times New Roman" w:cs="Times New Roman"/>
          <w:color w:val="000000" w:themeColor="text1"/>
        </w:rPr>
        <w:t xml:space="preserve"> </w:t>
      </w:r>
      <w:r w:rsidR="002B2761" w:rsidRPr="00952326">
        <w:rPr>
          <w:rFonts w:ascii="Times New Roman" w:hAnsi="Times New Roman" w:cs="Times New Roman"/>
          <w:color w:val="000000" w:themeColor="text1"/>
        </w:rPr>
        <w:t>выделение связи между с</w:t>
      </w:r>
      <w:r w:rsidR="00D223EE" w:rsidRPr="00952326">
        <w:rPr>
          <w:rFonts w:ascii="Times New Roman" w:hAnsi="Times New Roman" w:cs="Times New Roman"/>
          <w:color w:val="000000" w:themeColor="text1"/>
        </w:rPr>
        <w:t>ущност</w:t>
      </w:r>
      <w:r w:rsidR="002B2761" w:rsidRPr="00952326">
        <w:rPr>
          <w:rFonts w:ascii="Times New Roman" w:hAnsi="Times New Roman" w:cs="Times New Roman"/>
          <w:color w:val="000000" w:themeColor="text1"/>
        </w:rPr>
        <w:t>ями</w:t>
      </w:r>
      <w:r w:rsidR="00D223EE" w:rsidRPr="00952326">
        <w:rPr>
          <w:rFonts w:ascii="Times New Roman" w:hAnsi="Times New Roman" w:cs="Times New Roman"/>
          <w:color w:val="000000" w:themeColor="text1"/>
        </w:rPr>
        <w:t>,</w:t>
      </w:r>
      <w:r w:rsidR="00FF3146" w:rsidRPr="00952326">
        <w:rPr>
          <w:rFonts w:ascii="Times New Roman" w:hAnsi="Times New Roman" w:cs="Times New Roman"/>
          <w:color w:val="000000" w:themeColor="text1"/>
        </w:rPr>
        <w:t xml:space="preserve"> которые имеют</w:t>
      </w:r>
      <w:r w:rsidR="00D223EE" w:rsidRPr="00952326">
        <w:rPr>
          <w:rFonts w:ascii="Times New Roman" w:hAnsi="Times New Roman" w:cs="Times New Roman"/>
          <w:color w:val="000000" w:themeColor="text1"/>
        </w:rPr>
        <w:t xml:space="preserve"> общие признаки (например: работники одного предприятия, фанаты баскетбольной команды и т.п)</w:t>
      </w:r>
      <w:r w:rsidRPr="00952326">
        <w:rPr>
          <w:rFonts w:ascii="Times New Roman" w:hAnsi="Times New Roman" w:cs="Times New Roman"/>
          <w:color w:val="000000" w:themeColor="text1"/>
        </w:rPr>
        <w:t>.</w:t>
      </w:r>
    </w:p>
    <w:p w:rsidR="00D223EE" w:rsidRPr="00952326" w:rsidRDefault="002B2761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Разберемся на примере гипотетической задачи. Есть 3 файла с данными:</w:t>
      </w:r>
    </w:p>
    <w:p w:rsidR="00D223EE" w:rsidRPr="00952326" w:rsidRDefault="00D223EE" w:rsidP="00D223E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Данные о звонках мошенников</w:t>
      </w:r>
      <w:r w:rsidR="002B2761" w:rsidRPr="00952326">
        <w:rPr>
          <w:rFonts w:ascii="Times New Roman" w:hAnsi="Times New Roman" w:cs="Times New Roman"/>
          <w:color w:val="000000" w:themeColor="text1"/>
        </w:rPr>
        <w:t xml:space="preserve"> клиентам</w:t>
      </w:r>
      <w:r w:rsidR="00F94BAF" w:rsidRPr="00952326">
        <w:rPr>
          <w:rFonts w:ascii="Times New Roman" w:hAnsi="Times New Roman" w:cs="Times New Roman"/>
          <w:color w:val="000000" w:themeColor="text1"/>
        </w:rPr>
        <w:t>;</w:t>
      </w:r>
    </w:p>
    <w:p w:rsidR="00D223EE" w:rsidRPr="00952326" w:rsidRDefault="00D223EE" w:rsidP="00D223E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Жалобы клиентов</w:t>
      </w:r>
      <w:r w:rsidR="002B2761" w:rsidRPr="00952326">
        <w:rPr>
          <w:rFonts w:ascii="Times New Roman" w:hAnsi="Times New Roman" w:cs="Times New Roman"/>
          <w:color w:val="000000" w:themeColor="text1"/>
        </w:rPr>
        <w:t xml:space="preserve"> на мошенников</w:t>
      </w:r>
      <w:r w:rsidR="00FE6305" w:rsidRPr="00952326">
        <w:rPr>
          <w:rFonts w:ascii="Times New Roman" w:hAnsi="Times New Roman" w:cs="Times New Roman"/>
          <w:color w:val="000000" w:themeColor="text1"/>
        </w:rPr>
        <w:t xml:space="preserve"> (например: у клиента украли определенную сумму денежных средств)</w:t>
      </w:r>
      <w:r w:rsidR="00F94BAF" w:rsidRPr="00952326">
        <w:rPr>
          <w:rFonts w:ascii="Times New Roman" w:hAnsi="Times New Roman" w:cs="Times New Roman"/>
          <w:color w:val="000000" w:themeColor="text1"/>
        </w:rPr>
        <w:t>;</w:t>
      </w:r>
    </w:p>
    <w:p w:rsidR="00D223EE" w:rsidRPr="00952326" w:rsidRDefault="00D223EE" w:rsidP="00D223E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Транзакции клиентов</w:t>
      </w:r>
      <w:r w:rsidR="00F94BAF" w:rsidRPr="00952326">
        <w:rPr>
          <w:rFonts w:ascii="Times New Roman" w:hAnsi="Times New Roman" w:cs="Times New Roman"/>
          <w:color w:val="000000" w:themeColor="text1"/>
        </w:rPr>
        <w:t>.</w:t>
      </w:r>
    </w:p>
    <w:p w:rsidR="00D223EE" w:rsidRPr="00952326" w:rsidRDefault="00D223EE" w:rsidP="00D223EE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952326">
        <w:rPr>
          <w:rFonts w:ascii="Times New Roman" w:hAnsi="Times New Roman" w:cs="Times New Roman"/>
          <w:color w:val="000000" w:themeColor="text1"/>
        </w:rPr>
        <w:t>.</w:t>
      </w:r>
      <w:r w:rsidRPr="00952326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952326">
        <w:rPr>
          <w:rFonts w:ascii="Times New Roman" w:hAnsi="Times New Roman" w:cs="Times New Roman"/>
          <w:color w:val="000000" w:themeColor="text1"/>
        </w:rPr>
        <w:t>. Все данные синтетические и не имеют ничего общего с реальными.</w:t>
      </w:r>
    </w:p>
    <w:p w:rsidR="00D223EE" w:rsidRPr="00952326" w:rsidRDefault="00D223EE" w:rsidP="00D223EE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 xml:space="preserve">Для демонстрации нам понадобятся следующие </w:t>
      </w:r>
      <w:r w:rsidRPr="00952326">
        <w:rPr>
          <w:rFonts w:ascii="Times New Roman" w:hAnsi="Times New Roman" w:cs="Times New Roman"/>
          <w:color w:val="000000" w:themeColor="text1"/>
          <w:lang w:val="en-US"/>
        </w:rPr>
        <w:t>python</w:t>
      </w:r>
      <w:r w:rsidRPr="00952326">
        <w:rPr>
          <w:rFonts w:ascii="Times New Roman" w:hAnsi="Times New Roman" w:cs="Times New Roman"/>
          <w:color w:val="000000" w:themeColor="text1"/>
        </w:rPr>
        <w:t>-библиотеки:</w:t>
      </w:r>
    </w:p>
    <w:p w:rsidR="00D223EE" w:rsidRPr="00952326" w:rsidRDefault="00D223EE" w:rsidP="00D223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  <w:lang w:val="en-US"/>
        </w:rPr>
        <w:t>Pandas</w:t>
      </w:r>
      <w:r w:rsidRPr="00952326">
        <w:rPr>
          <w:rFonts w:ascii="Times New Roman" w:hAnsi="Times New Roman" w:cs="Times New Roman"/>
          <w:color w:val="000000" w:themeColor="text1"/>
        </w:rPr>
        <w:t xml:space="preserve"> – для работы с файлами</w:t>
      </w:r>
      <w:r w:rsidR="00F94BAF" w:rsidRPr="00952326">
        <w:rPr>
          <w:rFonts w:ascii="Times New Roman" w:hAnsi="Times New Roman" w:cs="Times New Roman"/>
          <w:color w:val="000000" w:themeColor="text1"/>
        </w:rPr>
        <w:t>;</w:t>
      </w:r>
    </w:p>
    <w:p w:rsidR="00D223EE" w:rsidRPr="00952326" w:rsidRDefault="00D223EE" w:rsidP="00D223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52326">
        <w:rPr>
          <w:rFonts w:ascii="Times New Roman" w:hAnsi="Times New Roman" w:cs="Times New Roman"/>
          <w:color w:val="000000" w:themeColor="text1"/>
          <w:lang w:val="en-US"/>
        </w:rPr>
        <w:t>NetworkX</w:t>
      </w:r>
      <w:proofErr w:type="spellEnd"/>
      <w:r w:rsidRPr="00952326">
        <w:rPr>
          <w:rFonts w:ascii="Times New Roman" w:hAnsi="Times New Roman" w:cs="Times New Roman"/>
          <w:color w:val="000000" w:themeColor="text1"/>
        </w:rPr>
        <w:t xml:space="preserve"> – для создания графа связей и визуализации</w:t>
      </w:r>
      <w:r w:rsidR="00F94BAF" w:rsidRPr="00952326">
        <w:rPr>
          <w:rFonts w:ascii="Times New Roman" w:hAnsi="Times New Roman" w:cs="Times New Roman"/>
          <w:color w:val="000000" w:themeColor="text1"/>
        </w:rPr>
        <w:t>;</w:t>
      </w:r>
    </w:p>
    <w:p w:rsidR="00D223EE" w:rsidRPr="00952326" w:rsidRDefault="00D223EE" w:rsidP="00D223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52326">
        <w:rPr>
          <w:rFonts w:ascii="Times New Roman" w:hAnsi="Times New Roman" w:cs="Times New Roman"/>
          <w:color w:val="000000" w:themeColor="text1"/>
          <w:lang w:val="en-US"/>
        </w:rPr>
        <w:t>Matplotlib</w:t>
      </w:r>
      <w:proofErr w:type="spellEnd"/>
      <w:r w:rsidRPr="00952326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952326">
        <w:rPr>
          <w:rFonts w:ascii="Times New Roman" w:hAnsi="Times New Roman" w:cs="Times New Roman"/>
          <w:color w:val="000000" w:themeColor="text1"/>
          <w:lang w:val="en-US"/>
        </w:rPr>
        <w:t>Numpy</w:t>
      </w:r>
      <w:proofErr w:type="spellEnd"/>
      <w:r w:rsidRPr="00952326">
        <w:rPr>
          <w:rFonts w:ascii="Times New Roman" w:hAnsi="Times New Roman" w:cs="Times New Roman"/>
          <w:color w:val="000000" w:themeColor="text1"/>
        </w:rPr>
        <w:t xml:space="preserve"> – нужны для более красивой визуализации графа</w:t>
      </w:r>
      <w:r w:rsidR="00F94BAF" w:rsidRPr="00952326">
        <w:rPr>
          <w:rFonts w:ascii="Times New Roman" w:hAnsi="Times New Roman" w:cs="Times New Roman"/>
          <w:color w:val="000000" w:themeColor="text1"/>
        </w:rPr>
        <w:t>;</w:t>
      </w:r>
    </w:p>
    <w:p w:rsidR="00F94BAF" w:rsidRPr="00952326" w:rsidRDefault="00F94BAF" w:rsidP="00F94BAF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И так взглянем на данные.</w:t>
      </w:r>
    </w:p>
    <w:p w:rsidR="00F94BAF" w:rsidRPr="00952326" w:rsidRDefault="00F35BCC" w:rsidP="00F94BAF">
      <w:pPr>
        <w:pStyle w:val="a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Таблица </w: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Рисунок \* ARABIC </w:instrTex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952326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"Словарь данных"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2942"/>
        <w:gridCol w:w="3523"/>
        <w:gridCol w:w="1559"/>
      </w:tblGrid>
      <w:tr w:rsidR="00FE6305" w:rsidRPr="00952326" w:rsidTr="00172B2E">
        <w:tc>
          <w:tcPr>
            <w:tcW w:w="1321" w:type="dxa"/>
          </w:tcPr>
          <w:p w:rsidR="00F94BAF" w:rsidRPr="00952326" w:rsidRDefault="00F94BAF" w:rsidP="00F94B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Таблица</w:t>
            </w:r>
          </w:p>
        </w:tc>
        <w:tc>
          <w:tcPr>
            <w:tcW w:w="2942" w:type="dxa"/>
          </w:tcPr>
          <w:p w:rsidR="00F94BAF" w:rsidRPr="00952326" w:rsidRDefault="00F94BAF" w:rsidP="00F94B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Поле</w:t>
            </w:r>
          </w:p>
        </w:tc>
        <w:tc>
          <w:tcPr>
            <w:tcW w:w="3523" w:type="dxa"/>
          </w:tcPr>
          <w:p w:rsidR="00F94BAF" w:rsidRPr="00952326" w:rsidRDefault="00F94BAF" w:rsidP="00F94B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  <w:tc>
          <w:tcPr>
            <w:tcW w:w="1559" w:type="dxa"/>
          </w:tcPr>
          <w:p w:rsidR="00F94BAF" w:rsidRPr="00952326" w:rsidRDefault="00F94BAF" w:rsidP="00F94B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Тип данных</w:t>
            </w:r>
          </w:p>
        </w:tc>
      </w:tr>
      <w:tr w:rsidR="00F76312" w:rsidRPr="00952326" w:rsidTr="00952326">
        <w:tc>
          <w:tcPr>
            <w:tcW w:w="1321" w:type="dxa"/>
            <w:vMerge w:val="restart"/>
            <w:vAlign w:val="center"/>
          </w:tcPr>
          <w:p w:rsidR="00F76312" w:rsidRPr="00952326" w:rsidRDefault="00F76312" w:rsidP="00172B2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Звонки</w:t>
            </w: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CustomerID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>Уникальный идентификатор клиента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/>
            <w:vAlign w:val="center"/>
          </w:tcPr>
          <w:p w:rsidR="00F76312" w:rsidRPr="00952326" w:rsidRDefault="00F76312" w:rsidP="00172B2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Дата звонка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lang w:val="en-US"/>
              </w:rPr>
              <w:t>DateTime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Number</w:t>
            </w:r>
            <w:proofErr w:type="spellEnd"/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Номер телефона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lang w:val="en-US"/>
              </w:rPr>
              <w:t>String</w:t>
            </w:r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CustomerId</w:t>
            </w:r>
            <w:proofErr w:type="spellEnd"/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>Уникальный идентификатор клиента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 w:val="restart"/>
            <w:vAlign w:val="center"/>
          </w:tcPr>
          <w:p w:rsidR="00F76312" w:rsidRPr="00952326" w:rsidRDefault="00F76312" w:rsidP="00172B2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Жалобы</w:t>
            </w: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Complaint</w:t>
            </w:r>
            <w:proofErr w:type="spellEnd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ID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>Уникальный идентификатор жалобы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Date</w:t>
            </w:r>
            <w:proofErr w:type="spellEnd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received</w:t>
            </w:r>
            <w:proofErr w:type="spellEnd"/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Дата жалобы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TRANSACTION_ID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 xml:space="preserve">Уникальный </w:t>
            </w:r>
            <w:proofErr w:type="gramStart"/>
            <w:r w:rsidRPr="00952326">
              <w:rPr>
                <w:rFonts w:ascii="Times New Roman" w:hAnsi="Times New Roman" w:cs="Times New Roman"/>
                <w:color w:val="000000" w:themeColor="text1"/>
              </w:rPr>
              <w:t xml:space="preserve">идентификатор </w:t>
            </w:r>
            <w:r w:rsidRPr="0095232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952326">
              <w:rPr>
                <w:rFonts w:ascii="Times New Roman" w:hAnsi="Times New Roman" w:cs="Times New Roman"/>
                <w:color w:val="000000" w:themeColor="text1"/>
              </w:rPr>
              <w:t>операции</w:t>
            </w:r>
            <w:proofErr w:type="gramEnd"/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 w:val="restart"/>
            <w:vAlign w:val="center"/>
          </w:tcPr>
          <w:p w:rsidR="00F76312" w:rsidRPr="00952326" w:rsidRDefault="00F76312" w:rsidP="00172B2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Транзакции</w:t>
            </w: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TX_DATETIME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Дата и время операции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  <w:lang w:val="en-US"/>
              </w:rPr>
              <w:t>DateTime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CUSTOMER_ID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>Уникальный идентификатор клиента (отправитель)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52326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RECEIVER_CUSTOMER_ID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</w:rPr>
              <w:t>Уникальный идентификатор клиента (получатель)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lang w:val="en-US"/>
              </w:rPr>
              <w:t>Int</w:t>
            </w:r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TX_AMOUNT</w:t>
            </w: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Сумма транзакции</w:t>
            </w: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52326">
              <w:rPr>
                <w:rFonts w:ascii="Times New Roman" w:hAnsi="Times New Roman" w:cs="Times New Roman"/>
                <w:color w:val="000000" w:themeColor="text1"/>
                <w:lang w:val="en-US"/>
              </w:rPr>
              <w:t>Float</w:t>
            </w:r>
          </w:p>
        </w:tc>
      </w:tr>
      <w:tr w:rsidR="00F76312" w:rsidRPr="00952326" w:rsidTr="00952326">
        <w:tc>
          <w:tcPr>
            <w:tcW w:w="1321" w:type="dxa"/>
            <w:vMerge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942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3523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:rsidR="00F76312" w:rsidRPr="00952326" w:rsidRDefault="00F76312" w:rsidP="00172B2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:rsidR="00FA40D4" w:rsidRPr="00952326" w:rsidRDefault="00FA40D4" w:rsidP="00F94BAF">
      <w:pPr>
        <w:rPr>
          <w:rFonts w:ascii="Times New Roman" w:hAnsi="Times New Roman" w:cs="Times New Roman"/>
          <w:color w:val="000000" w:themeColor="text1"/>
        </w:rPr>
      </w:pPr>
    </w:p>
    <w:p w:rsidR="00F94BAF" w:rsidRPr="00952326" w:rsidRDefault="00FB4A1D" w:rsidP="00F94BAF">
      <w:pPr>
        <w:keepNext/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A771E21" wp14:editId="289C078B">
            <wp:extent cx="3677163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AF" w:rsidRPr="00952326" w:rsidRDefault="00F94BAF" w:rsidP="00F94BAF">
      <w:pPr>
        <w:pStyle w:val="a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Рисунок </w:t>
      </w:r>
      <w:r w:rsidR="00A95C38" w:rsidRPr="00952326">
        <w:rPr>
          <w:rFonts w:ascii="Times New Roman" w:hAnsi="Times New Roman" w:cs="Times New Roman"/>
          <w:i w:val="0"/>
          <w:iCs w:val="0"/>
          <w:color w:val="000000" w:themeColor="text1"/>
        </w:rPr>
        <w:t>1</w: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"Данные звонков мошенников клиентам"</w:t>
      </w:r>
    </w:p>
    <w:p w:rsidR="00A95C38" w:rsidRPr="00952326" w:rsidRDefault="00F94BAF" w:rsidP="00A95C38">
      <w:pPr>
        <w:keepNext/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40F7492E" wp14:editId="69BF4C9D">
            <wp:extent cx="3467584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AF" w:rsidRPr="00952326" w:rsidRDefault="00A95C38" w:rsidP="00A95C38">
      <w:pPr>
        <w:pStyle w:val="a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>Рисунок 2</w: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"</w: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>Данные жалоб клиентов</w:t>
      </w:r>
      <w:r w:rsidRPr="00952326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>"</w:t>
      </w:r>
    </w:p>
    <w:p w:rsidR="00F94BAF" w:rsidRPr="00952326" w:rsidRDefault="00F94BAF" w:rsidP="00F94BAF">
      <w:pPr>
        <w:rPr>
          <w:rFonts w:ascii="Times New Roman" w:hAnsi="Times New Roman" w:cs="Times New Roman"/>
          <w:color w:val="000000" w:themeColor="text1"/>
        </w:rPr>
      </w:pPr>
    </w:p>
    <w:p w:rsidR="00A95C38" w:rsidRPr="00952326" w:rsidRDefault="00F94BAF" w:rsidP="00A95C38">
      <w:pPr>
        <w:keepNext/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944BEF9" wp14:editId="2E6DB7BD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AF" w:rsidRPr="00952326" w:rsidRDefault="00A95C38" w:rsidP="00A95C38">
      <w:pPr>
        <w:pStyle w:val="a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52326">
        <w:rPr>
          <w:rFonts w:ascii="Times New Roman" w:hAnsi="Times New Roman" w:cs="Times New Roman"/>
          <w:i w:val="0"/>
          <w:iCs w:val="0"/>
          <w:color w:val="000000" w:themeColor="text1"/>
        </w:rPr>
        <w:t>Рисунок 3 "Данные о транзакциях клиентов"</w:t>
      </w:r>
    </w:p>
    <w:p w:rsidR="00F94BAF" w:rsidRPr="00952326" w:rsidRDefault="00F94BAF" w:rsidP="00F94BAF">
      <w:pPr>
        <w:rPr>
          <w:rFonts w:ascii="Times New Roman" w:hAnsi="Times New Roman" w:cs="Times New Roman"/>
          <w:color w:val="000000" w:themeColor="text1"/>
        </w:rPr>
      </w:pPr>
    </w:p>
    <w:p w:rsidR="00D223EE" w:rsidRPr="0077671D" w:rsidRDefault="002B2761" w:rsidP="00D223EE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 xml:space="preserve">Для начала создаем граф, добавляем в него </w:t>
      </w:r>
      <w:r w:rsidR="00FE6305" w:rsidRPr="00952326">
        <w:rPr>
          <w:rFonts w:ascii="Times New Roman" w:hAnsi="Times New Roman" w:cs="Times New Roman"/>
          <w:color w:val="000000" w:themeColor="text1"/>
        </w:rPr>
        <w:t xml:space="preserve">данные о клиентах и жалобах, дополнительно добавим атрибут времени жалобы. </w:t>
      </w:r>
    </w:p>
    <w:p w:rsidR="00FE6305" w:rsidRPr="00952326" w:rsidRDefault="00FE6305" w:rsidP="00D223EE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32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4F18923" wp14:editId="754F8395">
            <wp:extent cx="4410691" cy="50394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B1" w:rsidRPr="00952326" w:rsidRDefault="00773FB1" w:rsidP="00D223EE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lastRenderedPageBreak/>
        <w:t>Прежде чем добавлять данные по звонкам, необходимо сопоставить даты.</w:t>
      </w:r>
    </w:p>
    <w:p w:rsidR="00773FB1" w:rsidRPr="00952326" w:rsidRDefault="00F76312" w:rsidP="00D223EE">
      <w:pPr>
        <w:rPr>
          <w:rFonts w:ascii="Times New Roman" w:hAnsi="Times New Roman" w:cs="Times New Roman"/>
          <w:color w:val="000000" w:themeColor="text1"/>
        </w:rPr>
      </w:pPr>
      <w:r w:rsidRPr="00F7631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16CD318" wp14:editId="51F98E45">
            <wp:extent cx="3131702" cy="12261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479" cy="12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B1" w:rsidRDefault="00773FB1" w:rsidP="00D223EE">
      <w:pPr>
        <w:rPr>
          <w:rFonts w:ascii="Times New Roman" w:hAnsi="Times New Roman" w:cs="Times New Roman"/>
          <w:color w:val="000000" w:themeColor="text1"/>
        </w:rPr>
      </w:pPr>
      <w:r w:rsidRPr="00952326">
        <w:rPr>
          <w:rFonts w:ascii="Times New Roman" w:hAnsi="Times New Roman" w:cs="Times New Roman"/>
          <w:color w:val="000000" w:themeColor="text1"/>
        </w:rPr>
        <w:t>Исходя из полученной информации добавим данные только по звонках мошенников за 2023 год. Жертвы, которым звонили пометим оранжевым цветом.</w:t>
      </w:r>
    </w:p>
    <w:p w:rsidR="008B784D" w:rsidRPr="00F76312" w:rsidRDefault="008B784D" w:rsidP="00D223EE">
      <w:pPr>
        <w:rPr>
          <w:rFonts w:ascii="Times New Roman" w:hAnsi="Times New Roman" w:cs="Times New Roman"/>
          <w:color w:val="000000" w:themeColor="text1"/>
          <w:lang w:val="en-US"/>
        </w:rPr>
      </w:pPr>
      <w:r w:rsidRPr="008B784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022DBB5B" wp14:editId="50A4716F">
            <wp:extent cx="5940425" cy="2376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84D" w:rsidRPr="00F7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A4292"/>
    <w:multiLevelType w:val="hybridMultilevel"/>
    <w:tmpl w:val="1764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37736"/>
    <w:multiLevelType w:val="hybridMultilevel"/>
    <w:tmpl w:val="38800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C5"/>
    <w:rsid w:val="00172B2E"/>
    <w:rsid w:val="002B2761"/>
    <w:rsid w:val="00316BBB"/>
    <w:rsid w:val="00355522"/>
    <w:rsid w:val="006629C5"/>
    <w:rsid w:val="00773FB1"/>
    <w:rsid w:val="0077671D"/>
    <w:rsid w:val="00777730"/>
    <w:rsid w:val="008335F0"/>
    <w:rsid w:val="008B784D"/>
    <w:rsid w:val="00925C93"/>
    <w:rsid w:val="00946A20"/>
    <w:rsid w:val="00952326"/>
    <w:rsid w:val="00A95C38"/>
    <w:rsid w:val="00D1435E"/>
    <w:rsid w:val="00D223EE"/>
    <w:rsid w:val="00E848CF"/>
    <w:rsid w:val="00F35BCC"/>
    <w:rsid w:val="00F76312"/>
    <w:rsid w:val="00F94BAF"/>
    <w:rsid w:val="00FA40D4"/>
    <w:rsid w:val="00FB4A1D"/>
    <w:rsid w:val="00FE6305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19613-380A-43C5-81FC-8B5C9436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E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4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F94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Насурллаев Илья</dc:creator>
  <cp:keywords/>
  <dc:description/>
  <cp:lastModifiedBy>Учетная запись Майкрософт</cp:lastModifiedBy>
  <cp:revision>10</cp:revision>
  <dcterms:created xsi:type="dcterms:W3CDTF">2023-06-28T20:05:00Z</dcterms:created>
  <dcterms:modified xsi:type="dcterms:W3CDTF">2023-06-29T18:38:00Z</dcterms:modified>
</cp:coreProperties>
</file>