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530"/>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8"/>
        <w:gridCol w:w="2571"/>
        <w:gridCol w:w="2112"/>
        <w:gridCol w:w="3004"/>
      </w:tblGrid>
      <w:tr w:rsidR="007E7ABD" w:rsidRPr="00BA1D69" w14:paraId="2899128A" w14:textId="77777777" w:rsidTr="007E7ABD">
        <w:trPr>
          <w:trHeight w:val="11331"/>
        </w:trPr>
        <w:tc>
          <w:tcPr>
            <w:tcW w:w="9945" w:type="dxa"/>
            <w:gridSpan w:val="4"/>
            <w:tcBorders>
              <w:top w:val="single" w:sz="4" w:space="0" w:color="auto"/>
              <w:left w:val="single" w:sz="4" w:space="0" w:color="auto"/>
              <w:bottom w:val="single" w:sz="4" w:space="0" w:color="auto"/>
              <w:right w:val="single" w:sz="4" w:space="0" w:color="auto"/>
            </w:tcBorders>
          </w:tcPr>
          <w:p w14:paraId="3C109DE2" w14:textId="77777777" w:rsidR="007E7ABD" w:rsidRPr="00BA1D69" w:rsidRDefault="007E7ABD" w:rsidP="007E7ABD">
            <w:pPr>
              <w:jc w:val="center"/>
              <w:rPr>
                <w:rFonts w:ascii="Times New Roman" w:hAnsi="Times New Roman" w:cs="Times New Roman"/>
              </w:rPr>
            </w:pPr>
            <w:r w:rsidRPr="00BA1D69">
              <w:rPr>
                <w:rFonts w:ascii="Times New Roman" w:hAnsi="Times New Roman" w:cs="Times New Roman"/>
              </w:rPr>
              <w:t>КИЇВСЬКИЙ НАЦІОНАЛЬНИЙ УНІВЕРСИТЕТ імені Тараса Шевченка</w:t>
            </w:r>
          </w:p>
          <w:p w14:paraId="6485C8F5" w14:textId="77777777" w:rsidR="007E7ABD" w:rsidRPr="00BA1D69" w:rsidRDefault="007E7ABD" w:rsidP="007E7ABD">
            <w:pPr>
              <w:jc w:val="center"/>
              <w:rPr>
                <w:rFonts w:ascii="Times New Roman" w:hAnsi="Times New Roman" w:cs="Times New Roman"/>
              </w:rPr>
            </w:pPr>
            <w:r w:rsidRPr="00BA1D69">
              <w:rPr>
                <w:rFonts w:ascii="Times New Roman" w:hAnsi="Times New Roman" w:cs="Times New Roman"/>
              </w:rPr>
              <w:t>ФАКУЛЬТЕТ ІНФОРМАЦІЙНИХ ТЕХНОЛОГІЙ</w:t>
            </w:r>
          </w:p>
          <w:p w14:paraId="7B7B4162" w14:textId="77777777" w:rsidR="007E7ABD" w:rsidRPr="00BA1D69" w:rsidRDefault="007E7ABD" w:rsidP="007E7ABD">
            <w:pPr>
              <w:jc w:val="center"/>
              <w:rPr>
                <w:rFonts w:ascii="Times New Roman" w:hAnsi="Times New Roman" w:cs="Times New Roman"/>
                <w:b/>
              </w:rPr>
            </w:pPr>
            <w:r w:rsidRPr="00BA1D69">
              <w:rPr>
                <w:rFonts w:ascii="Times New Roman" w:hAnsi="Times New Roman" w:cs="Times New Roman"/>
                <w:b/>
              </w:rPr>
              <w:t>Кафедра програмних систем і технологій</w:t>
            </w:r>
          </w:p>
          <w:p w14:paraId="42883966" w14:textId="77777777" w:rsidR="007E7ABD" w:rsidRPr="00BA1D69" w:rsidRDefault="007E7ABD" w:rsidP="007E7ABD">
            <w:pPr>
              <w:rPr>
                <w:rFonts w:ascii="Times New Roman" w:hAnsi="Times New Roman" w:cs="Times New Roman"/>
                <w:b/>
              </w:rPr>
            </w:pPr>
          </w:p>
          <w:p w14:paraId="7F0ECE00" w14:textId="77777777" w:rsidR="007E7ABD" w:rsidRPr="00BA1D69" w:rsidRDefault="007E7ABD" w:rsidP="007E7ABD">
            <w:pPr>
              <w:rPr>
                <w:rFonts w:ascii="Times New Roman" w:hAnsi="Times New Roman" w:cs="Times New Roman"/>
                <w:b/>
              </w:rPr>
            </w:pPr>
          </w:p>
          <w:p w14:paraId="7601CEEE" w14:textId="77777777" w:rsidR="007E7ABD" w:rsidRPr="00BA1D69" w:rsidRDefault="007E7ABD" w:rsidP="007E7ABD">
            <w:pPr>
              <w:rPr>
                <w:rFonts w:ascii="Times New Roman" w:hAnsi="Times New Roman" w:cs="Times New Roman"/>
                <w:b/>
              </w:rPr>
            </w:pPr>
          </w:p>
          <w:p w14:paraId="3E6C8742" w14:textId="77777777" w:rsidR="007E7ABD" w:rsidRPr="00BA1D69" w:rsidRDefault="007E7ABD" w:rsidP="007E7ABD">
            <w:pPr>
              <w:rPr>
                <w:rFonts w:ascii="Times New Roman" w:hAnsi="Times New Roman" w:cs="Times New Roman"/>
                <w:b/>
              </w:rPr>
            </w:pPr>
          </w:p>
          <w:p w14:paraId="648DC01F" w14:textId="77777777" w:rsidR="007E7ABD" w:rsidRPr="00BA1D69" w:rsidRDefault="007E7ABD" w:rsidP="007E7ABD">
            <w:pPr>
              <w:rPr>
                <w:rFonts w:ascii="Times New Roman" w:hAnsi="Times New Roman" w:cs="Times New Roman"/>
                <w:b/>
              </w:rPr>
            </w:pPr>
          </w:p>
          <w:p w14:paraId="63841829" w14:textId="77777777" w:rsidR="007E7ABD" w:rsidRPr="00BA1D69" w:rsidRDefault="007E7ABD" w:rsidP="007E7ABD">
            <w:pPr>
              <w:jc w:val="center"/>
              <w:rPr>
                <w:rFonts w:ascii="Times New Roman" w:hAnsi="Times New Roman" w:cs="Times New Roman"/>
              </w:rPr>
            </w:pPr>
            <w:r w:rsidRPr="00BA1D69">
              <w:rPr>
                <w:rFonts w:ascii="Times New Roman" w:hAnsi="Times New Roman" w:cs="Times New Roman"/>
              </w:rPr>
              <w:t>Дисципліна</w:t>
            </w:r>
          </w:p>
          <w:p w14:paraId="0460CC32" w14:textId="78E07914" w:rsidR="007E7ABD" w:rsidRPr="00BA1D69" w:rsidRDefault="007E7ABD" w:rsidP="007E7ABD">
            <w:pPr>
              <w:jc w:val="center"/>
              <w:rPr>
                <w:rFonts w:ascii="Times New Roman" w:hAnsi="Times New Roman" w:cs="Times New Roman"/>
                <w:b/>
                <w:bCs/>
              </w:rPr>
            </w:pPr>
            <w:r w:rsidRPr="00BA1D69">
              <w:rPr>
                <w:rFonts w:ascii="Times New Roman" w:hAnsi="Times New Roman" w:cs="Times New Roman"/>
                <w:b/>
                <w:bCs/>
              </w:rPr>
              <w:t>«Розробник фронтенду програмних систем»</w:t>
            </w:r>
          </w:p>
          <w:p w14:paraId="38B2AD76" w14:textId="6B3A0C7A" w:rsidR="007E7ABD" w:rsidRPr="00BA1D69" w:rsidRDefault="007E7ABD" w:rsidP="007E7ABD">
            <w:pPr>
              <w:jc w:val="center"/>
              <w:rPr>
                <w:rFonts w:ascii="Times New Roman" w:hAnsi="Times New Roman" w:cs="Times New Roman"/>
                <w:b/>
                <w:bCs/>
                <w:lang w:val="ru-RU"/>
              </w:rPr>
            </w:pPr>
            <w:r w:rsidRPr="00BA1D69">
              <w:rPr>
                <w:rFonts w:ascii="Times New Roman" w:hAnsi="Times New Roman" w:cs="Times New Roman"/>
                <w:b/>
                <w:bCs/>
              </w:rPr>
              <w:t>Лабораторна робота №</w:t>
            </w:r>
            <w:r w:rsidR="00D92959" w:rsidRPr="00BA1D69">
              <w:rPr>
                <w:rFonts w:ascii="Times New Roman" w:hAnsi="Times New Roman" w:cs="Times New Roman"/>
                <w:b/>
                <w:bCs/>
              </w:rPr>
              <w:t>2</w:t>
            </w:r>
          </w:p>
          <w:p w14:paraId="1BEA911C" w14:textId="382296E3" w:rsidR="007E7ABD" w:rsidRPr="00BA1D69" w:rsidRDefault="007E7ABD" w:rsidP="007E7ABD">
            <w:pPr>
              <w:jc w:val="center"/>
              <w:rPr>
                <w:rFonts w:ascii="Times New Roman" w:hAnsi="Times New Roman" w:cs="Times New Roman"/>
                <w:b/>
                <w:bCs/>
                <w:lang w:val="en-US"/>
              </w:rPr>
            </w:pPr>
            <w:r w:rsidRPr="00BA1D69">
              <w:rPr>
                <w:rFonts w:ascii="Times New Roman" w:hAnsi="Times New Roman" w:cs="Times New Roman"/>
                <w:b/>
                <w:bCs/>
                <w:lang w:val="ru-RU"/>
              </w:rPr>
              <w:t>«Веб-ресурс з надання он-лайн консультацій</w:t>
            </w:r>
            <w:r w:rsidRPr="00BA1D69">
              <w:rPr>
                <w:rFonts w:ascii="Times New Roman" w:hAnsi="Times New Roman" w:cs="Times New Roman"/>
                <w:b/>
                <w:bCs/>
                <w:lang w:val="en-US"/>
              </w:rPr>
              <w:t xml:space="preserve"> </w:t>
            </w:r>
            <w:r w:rsidRPr="00BA1D69">
              <w:rPr>
                <w:rFonts w:ascii="Times New Roman" w:hAnsi="Times New Roman" w:cs="Times New Roman"/>
                <w:b/>
                <w:bCs/>
              </w:rPr>
              <w:t>у сфері фінансів</w:t>
            </w:r>
            <w:r w:rsidRPr="00BA1D69">
              <w:rPr>
                <w:rFonts w:ascii="Times New Roman" w:hAnsi="Times New Roman" w:cs="Times New Roman"/>
                <w:b/>
                <w:bCs/>
                <w:lang w:val="ru-RU"/>
              </w:rPr>
              <w:t>»</w:t>
            </w:r>
          </w:p>
          <w:p w14:paraId="66E63556" w14:textId="2E0BF609" w:rsidR="007E7ABD" w:rsidRPr="00BA1D69" w:rsidRDefault="007E7ABD" w:rsidP="007E7ABD">
            <w:pPr>
              <w:jc w:val="center"/>
              <w:rPr>
                <w:rFonts w:ascii="Times New Roman" w:hAnsi="Times New Roman" w:cs="Times New Roman"/>
                <w:b/>
                <w:bCs/>
                <w:lang w:val="ru-RU"/>
              </w:rPr>
            </w:pPr>
            <w:r w:rsidRPr="00BA1D69">
              <w:rPr>
                <w:rFonts w:ascii="Times New Roman" w:hAnsi="Times New Roman" w:cs="Times New Roman"/>
                <w:b/>
                <w:bCs/>
                <w:lang w:val="ru-RU"/>
              </w:rPr>
              <w:t xml:space="preserve">Варіант </w:t>
            </w:r>
            <w:r w:rsidRPr="00BA1D69">
              <w:rPr>
                <w:rFonts w:ascii="Times New Roman" w:hAnsi="Times New Roman" w:cs="Times New Roman"/>
                <w:b/>
                <w:bCs/>
              </w:rPr>
              <w:t>№8</w:t>
            </w:r>
          </w:p>
        </w:tc>
      </w:tr>
      <w:tr w:rsidR="007E7ABD" w:rsidRPr="00BA1D69" w14:paraId="09E9F3E8" w14:textId="77777777">
        <w:trPr>
          <w:trHeight w:val="743"/>
        </w:trPr>
        <w:tc>
          <w:tcPr>
            <w:tcW w:w="2258" w:type="dxa"/>
            <w:tcBorders>
              <w:top w:val="single" w:sz="4" w:space="0" w:color="auto"/>
              <w:left w:val="single" w:sz="4" w:space="0" w:color="auto"/>
              <w:bottom w:val="single" w:sz="4" w:space="0" w:color="auto"/>
              <w:right w:val="single" w:sz="4" w:space="0" w:color="auto"/>
            </w:tcBorders>
            <w:vAlign w:val="center"/>
            <w:hideMark/>
          </w:tcPr>
          <w:p w14:paraId="1368F9FF" w14:textId="6923E3C9" w:rsidR="007E7ABD" w:rsidRPr="00BA1D69" w:rsidRDefault="007E7ABD" w:rsidP="007E7ABD">
            <w:pPr>
              <w:rPr>
                <w:rFonts w:ascii="Times New Roman" w:hAnsi="Times New Roman" w:cs="Times New Roman"/>
                <w:b/>
              </w:rPr>
            </w:pPr>
            <w:r w:rsidRPr="00BA1D69">
              <w:rPr>
                <w:rFonts w:ascii="Times New Roman" w:hAnsi="Times New Roman" w:cs="Times New Roman"/>
                <w:b/>
              </w:rPr>
              <w:t>Виконав</w:t>
            </w:r>
            <w:r w:rsidRPr="00BA1D69">
              <w:rPr>
                <w:rFonts w:ascii="Times New Roman" w:hAnsi="Times New Roman" w:cs="Times New Roman"/>
                <w:b/>
                <w:lang w:val="en-US"/>
              </w:rPr>
              <w:t xml:space="preserve"> </w:t>
            </w:r>
            <w:r w:rsidRPr="00BA1D69">
              <w:rPr>
                <w:rFonts w:ascii="Times New Roman" w:hAnsi="Times New Roman" w:cs="Times New Roman"/>
                <w:b/>
              </w:rPr>
              <w:t>здобувач:</w:t>
            </w:r>
          </w:p>
        </w:tc>
        <w:tc>
          <w:tcPr>
            <w:tcW w:w="2571" w:type="dxa"/>
            <w:tcBorders>
              <w:top w:val="single" w:sz="4" w:space="0" w:color="auto"/>
              <w:left w:val="single" w:sz="4" w:space="0" w:color="auto"/>
              <w:bottom w:val="single" w:sz="4" w:space="0" w:color="auto"/>
              <w:right w:val="single" w:sz="4" w:space="0" w:color="auto"/>
            </w:tcBorders>
            <w:vAlign w:val="center"/>
            <w:hideMark/>
          </w:tcPr>
          <w:p w14:paraId="3D4B7883" w14:textId="00934C1E" w:rsidR="007E7ABD" w:rsidRPr="00BA1D69" w:rsidRDefault="007E7ABD" w:rsidP="007E7ABD">
            <w:pPr>
              <w:rPr>
                <w:rFonts w:ascii="Times New Roman" w:hAnsi="Times New Roman" w:cs="Times New Roman"/>
              </w:rPr>
            </w:pPr>
            <w:r w:rsidRPr="00BA1D69">
              <w:rPr>
                <w:rFonts w:ascii="Times New Roman" w:hAnsi="Times New Roman" w:cs="Times New Roman"/>
              </w:rPr>
              <w:t>Ілля САЛЬНІКОВ</w:t>
            </w:r>
          </w:p>
        </w:tc>
        <w:tc>
          <w:tcPr>
            <w:tcW w:w="2112" w:type="dxa"/>
            <w:tcBorders>
              <w:top w:val="single" w:sz="4" w:space="0" w:color="auto"/>
              <w:left w:val="single" w:sz="4" w:space="0" w:color="auto"/>
              <w:bottom w:val="single" w:sz="4" w:space="0" w:color="auto"/>
              <w:right w:val="single" w:sz="4" w:space="0" w:color="auto"/>
            </w:tcBorders>
            <w:vAlign w:val="center"/>
            <w:hideMark/>
          </w:tcPr>
          <w:p w14:paraId="135B215E" w14:textId="77777777" w:rsidR="007E7ABD" w:rsidRPr="00BA1D69" w:rsidRDefault="007E7ABD" w:rsidP="007E7ABD">
            <w:pPr>
              <w:rPr>
                <w:rFonts w:ascii="Times New Roman" w:hAnsi="Times New Roman" w:cs="Times New Roman"/>
              </w:rPr>
            </w:pPr>
            <w:r w:rsidRPr="00BA1D69">
              <w:rPr>
                <w:rFonts w:ascii="Times New Roman" w:hAnsi="Times New Roman" w:cs="Times New Roman"/>
                <w:b/>
              </w:rPr>
              <w:t>Перевірила</w:t>
            </w:r>
            <w:r w:rsidRPr="00BA1D69">
              <w:rPr>
                <w:rFonts w:ascii="Times New Roman" w:hAnsi="Times New Roman" w:cs="Times New Roman"/>
              </w:rPr>
              <w:t>:</w:t>
            </w:r>
          </w:p>
        </w:tc>
        <w:tc>
          <w:tcPr>
            <w:tcW w:w="3004" w:type="dxa"/>
            <w:tcBorders>
              <w:top w:val="single" w:sz="4" w:space="0" w:color="auto"/>
              <w:left w:val="single" w:sz="4" w:space="0" w:color="auto"/>
              <w:bottom w:val="single" w:sz="4" w:space="0" w:color="auto"/>
              <w:right w:val="single" w:sz="4" w:space="0" w:color="auto"/>
            </w:tcBorders>
            <w:vAlign w:val="center"/>
            <w:hideMark/>
          </w:tcPr>
          <w:p w14:paraId="2A1BDC94" w14:textId="20596CCF" w:rsidR="007E7ABD" w:rsidRPr="00BA1D69" w:rsidRDefault="007E7ABD" w:rsidP="007E7ABD">
            <w:pPr>
              <w:rPr>
                <w:rFonts w:ascii="Times New Roman" w:hAnsi="Times New Roman" w:cs="Times New Roman"/>
              </w:rPr>
            </w:pPr>
            <w:r w:rsidRPr="00BA1D69">
              <w:rPr>
                <w:rFonts w:ascii="Times New Roman" w:hAnsi="Times New Roman" w:cs="Times New Roman"/>
              </w:rPr>
              <w:t>Ірина ЮРЧУК</w:t>
            </w:r>
          </w:p>
        </w:tc>
      </w:tr>
      <w:tr w:rsidR="007E7ABD" w:rsidRPr="00BA1D69" w14:paraId="5811C504" w14:textId="77777777">
        <w:trPr>
          <w:trHeight w:val="804"/>
        </w:trPr>
        <w:tc>
          <w:tcPr>
            <w:tcW w:w="2258" w:type="dxa"/>
            <w:tcBorders>
              <w:top w:val="single" w:sz="4" w:space="0" w:color="auto"/>
              <w:left w:val="single" w:sz="4" w:space="0" w:color="auto"/>
              <w:bottom w:val="single" w:sz="4" w:space="0" w:color="auto"/>
              <w:right w:val="single" w:sz="4" w:space="0" w:color="auto"/>
            </w:tcBorders>
            <w:vAlign w:val="center"/>
            <w:hideMark/>
          </w:tcPr>
          <w:p w14:paraId="6F3ED276" w14:textId="4F766A43" w:rsidR="007E7ABD" w:rsidRPr="00BA1D69" w:rsidRDefault="007E7ABD" w:rsidP="007E7ABD">
            <w:pPr>
              <w:rPr>
                <w:rFonts w:ascii="Times New Roman" w:hAnsi="Times New Roman" w:cs="Times New Roman"/>
              </w:rPr>
            </w:pPr>
            <w:r w:rsidRPr="00BA1D69">
              <w:rPr>
                <w:rFonts w:ascii="Times New Roman" w:hAnsi="Times New Roman" w:cs="Times New Roman"/>
              </w:rPr>
              <w:t>Група (підгрупа)</w:t>
            </w:r>
          </w:p>
        </w:tc>
        <w:tc>
          <w:tcPr>
            <w:tcW w:w="2571" w:type="dxa"/>
            <w:tcBorders>
              <w:top w:val="single" w:sz="4" w:space="0" w:color="auto"/>
              <w:left w:val="single" w:sz="4" w:space="0" w:color="auto"/>
              <w:bottom w:val="single" w:sz="4" w:space="0" w:color="auto"/>
              <w:right w:val="single" w:sz="4" w:space="0" w:color="auto"/>
            </w:tcBorders>
            <w:vAlign w:val="center"/>
            <w:hideMark/>
          </w:tcPr>
          <w:p w14:paraId="581CE822" w14:textId="01706373" w:rsidR="007E7ABD" w:rsidRPr="00BA1D69" w:rsidRDefault="007E7ABD" w:rsidP="007E7ABD">
            <w:pPr>
              <w:rPr>
                <w:rFonts w:ascii="Times New Roman" w:hAnsi="Times New Roman" w:cs="Times New Roman"/>
              </w:rPr>
            </w:pPr>
            <w:r w:rsidRPr="00BA1D69">
              <w:rPr>
                <w:rFonts w:ascii="Times New Roman" w:hAnsi="Times New Roman" w:cs="Times New Roman"/>
              </w:rPr>
              <w:t>ІПЗ-</w:t>
            </w:r>
            <w:r w:rsidRPr="00BA1D69">
              <w:rPr>
                <w:rFonts w:ascii="Times New Roman" w:hAnsi="Times New Roman" w:cs="Times New Roman"/>
                <w:lang w:val="en-US"/>
              </w:rPr>
              <w:t>3</w:t>
            </w:r>
            <w:r w:rsidRPr="00BA1D69">
              <w:rPr>
                <w:rFonts w:ascii="Times New Roman" w:hAnsi="Times New Roman" w:cs="Times New Roman"/>
              </w:rPr>
              <w:t>2 (5)</w:t>
            </w:r>
          </w:p>
        </w:tc>
        <w:tc>
          <w:tcPr>
            <w:tcW w:w="2112" w:type="dxa"/>
            <w:tcBorders>
              <w:top w:val="single" w:sz="4" w:space="0" w:color="auto"/>
              <w:left w:val="single" w:sz="4" w:space="0" w:color="auto"/>
              <w:bottom w:val="single" w:sz="4" w:space="0" w:color="auto"/>
              <w:right w:val="single" w:sz="4" w:space="0" w:color="auto"/>
            </w:tcBorders>
            <w:vAlign w:val="center"/>
            <w:hideMark/>
          </w:tcPr>
          <w:p w14:paraId="68025683" w14:textId="77777777" w:rsidR="007E7ABD" w:rsidRPr="00BA1D69" w:rsidRDefault="007E7ABD" w:rsidP="007E7ABD">
            <w:pPr>
              <w:rPr>
                <w:rFonts w:ascii="Times New Roman" w:hAnsi="Times New Roman" w:cs="Times New Roman"/>
              </w:rPr>
            </w:pPr>
            <w:r w:rsidRPr="00BA1D69">
              <w:rPr>
                <w:rFonts w:ascii="Times New Roman" w:hAnsi="Times New Roman" w:cs="Times New Roman"/>
                <w:iCs/>
              </w:rPr>
              <w:t>Дата перевірки</w:t>
            </w:r>
          </w:p>
        </w:tc>
        <w:tc>
          <w:tcPr>
            <w:tcW w:w="3004" w:type="dxa"/>
            <w:tcBorders>
              <w:top w:val="single" w:sz="4" w:space="0" w:color="auto"/>
              <w:left w:val="single" w:sz="4" w:space="0" w:color="auto"/>
              <w:bottom w:val="single" w:sz="4" w:space="0" w:color="auto"/>
              <w:right w:val="single" w:sz="4" w:space="0" w:color="auto"/>
            </w:tcBorders>
          </w:tcPr>
          <w:p w14:paraId="3CBDCA97" w14:textId="77777777" w:rsidR="007E7ABD" w:rsidRPr="00BA1D69" w:rsidRDefault="007E7ABD" w:rsidP="007E7ABD">
            <w:pPr>
              <w:rPr>
                <w:rFonts w:ascii="Times New Roman" w:hAnsi="Times New Roman" w:cs="Times New Roman"/>
              </w:rPr>
            </w:pPr>
          </w:p>
        </w:tc>
      </w:tr>
      <w:tr w:rsidR="007E7ABD" w:rsidRPr="00BA1D69" w14:paraId="58B9675B" w14:textId="77777777" w:rsidTr="007E7ABD">
        <w:trPr>
          <w:trHeight w:val="361"/>
        </w:trPr>
        <w:tc>
          <w:tcPr>
            <w:tcW w:w="2258" w:type="dxa"/>
            <w:tcBorders>
              <w:top w:val="single" w:sz="4" w:space="0" w:color="auto"/>
              <w:left w:val="single" w:sz="4" w:space="0" w:color="auto"/>
              <w:bottom w:val="single" w:sz="4" w:space="0" w:color="auto"/>
              <w:right w:val="single" w:sz="4" w:space="0" w:color="auto"/>
            </w:tcBorders>
            <w:vAlign w:val="center"/>
            <w:hideMark/>
          </w:tcPr>
          <w:p w14:paraId="3CC01334" w14:textId="77777777" w:rsidR="007E7ABD" w:rsidRPr="00BA1D69" w:rsidRDefault="007E7ABD" w:rsidP="007E7ABD">
            <w:pPr>
              <w:rPr>
                <w:rFonts w:ascii="Times New Roman" w:hAnsi="Times New Roman" w:cs="Times New Roman"/>
              </w:rPr>
            </w:pPr>
            <w:r w:rsidRPr="00BA1D69">
              <w:rPr>
                <w:rFonts w:ascii="Times New Roman" w:hAnsi="Times New Roman" w:cs="Times New Roman"/>
              </w:rPr>
              <w:t>Форма навчання</w:t>
            </w:r>
          </w:p>
        </w:tc>
        <w:tc>
          <w:tcPr>
            <w:tcW w:w="2571" w:type="dxa"/>
            <w:tcBorders>
              <w:top w:val="single" w:sz="4" w:space="0" w:color="auto"/>
              <w:left w:val="single" w:sz="4" w:space="0" w:color="auto"/>
              <w:bottom w:val="single" w:sz="4" w:space="0" w:color="auto"/>
              <w:right w:val="single" w:sz="4" w:space="0" w:color="auto"/>
            </w:tcBorders>
            <w:vAlign w:val="center"/>
            <w:hideMark/>
          </w:tcPr>
          <w:p w14:paraId="2FAD892F" w14:textId="77777777" w:rsidR="007E7ABD" w:rsidRPr="00BA1D69" w:rsidRDefault="007E7ABD" w:rsidP="007E7ABD">
            <w:pPr>
              <w:rPr>
                <w:rFonts w:ascii="Times New Roman" w:hAnsi="Times New Roman" w:cs="Times New Roman"/>
              </w:rPr>
            </w:pPr>
            <w:r w:rsidRPr="00BA1D69">
              <w:rPr>
                <w:rFonts w:ascii="Times New Roman" w:hAnsi="Times New Roman" w:cs="Times New Roman"/>
              </w:rPr>
              <w:t>денна</w:t>
            </w:r>
          </w:p>
        </w:tc>
        <w:tc>
          <w:tcPr>
            <w:tcW w:w="2112" w:type="dxa"/>
            <w:tcBorders>
              <w:top w:val="single" w:sz="4" w:space="0" w:color="000000"/>
              <w:left w:val="single" w:sz="4" w:space="0" w:color="auto"/>
              <w:bottom w:val="single" w:sz="4" w:space="0" w:color="000000"/>
              <w:right w:val="single" w:sz="4" w:space="0" w:color="auto"/>
            </w:tcBorders>
            <w:vAlign w:val="center"/>
            <w:hideMark/>
          </w:tcPr>
          <w:p w14:paraId="2F749B01" w14:textId="77777777" w:rsidR="007E7ABD" w:rsidRPr="00BA1D69" w:rsidRDefault="007E7ABD" w:rsidP="007E7ABD">
            <w:pPr>
              <w:rPr>
                <w:rFonts w:ascii="Times New Roman" w:hAnsi="Times New Roman" w:cs="Times New Roman"/>
              </w:rPr>
            </w:pPr>
            <w:r w:rsidRPr="00BA1D69">
              <w:rPr>
                <w:rFonts w:ascii="Times New Roman" w:hAnsi="Times New Roman" w:cs="Times New Roman"/>
                <w:iCs/>
              </w:rPr>
              <w:t>Оцінка</w:t>
            </w:r>
          </w:p>
        </w:tc>
        <w:tc>
          <w:tcPr>
            <w:tcW w:w="3004" w:type="dxa"/>
            <w:tcBorders>
              <w:top w:val="single" w:sz="4" w:space="0" w:color="000000"/>
              <w:left w:val="single" w:sz="4" w:space="0" w:color="auto"/>
              <w:bottom w:val="single" w:sz="4" w:space="0" w:color="000000"/>
              <w:right w:val="single" w:sz="4" w:space="0" w:color="auto"/>
            </w:tcBorders>
            <w:vAlign w:val="center"/>
          </w:tcPr>
          <w:p w14:paraId="276B416B" w14:textId="77777777" w:rsidR="007E7ABD" w:rsidRPr="00BA1D69" w:rsidRDefault="007E7ABD" w:rsidP="007E7ABD">
            <w:pPr>
              <w:rPr>
                <w:rFonts w:ascii="Times New Roman" w:hAnsi="Times New Roman" w:cs="Times New Roman"/>
              </w:rPr>
            </w:pPr>
          </w:p>
        </w:tc>
      </w:tr>
      <w:tr w:rsidR="007E7ABD" w:rsidRPr="00BA1D69" w14:paraId="65FBD7CB" w14:textId="77777777" w:rsidTr="00983AB7">
        <w:trPr>
          <w:trHeight w:val="361"/>
        </w:trPr>
        <w:tc>
          <w:tcPr>
            <w:tcW w:w="9945" w:type="dxa"/>
            <w:gridSpan w:val="4"/>
            <w:tcBorders>
              <w:top w:val="single" w:sz="4" w:space="0" w:color="auto"/>
              <w:left w:val="single" w:sz="4" w:space="0" w:color="auto"/>
              <w:bottom w:val="single" w:sz="4" w:space="0" w:color="auto"/>
              <w:right w:val="single" w:sz="4" w:space="0" w:color="auto"/>
            </w:tcBorders>
            <w:vAlign w:val="center"/>
          </w:tcPr>
          <w:p w14:paraId="7B9032DA" w14:textId="14347A11" w:rsidR="007E7ABD" w:rsidRPr="00BA1D69" w:rsidRDefault="007E7ABD" w:rsidP="007E7ABD">
            <w:pPr>
              <w:jc w:val="center"/>
              <w:rPr>
                <w:rFonts w:ascii="Times New Roman" w:hAnsi="Times New Roman" w:cs="Times New Roman"/>
              </w:rPr>
            </w:pPr>
            <w:r w:rsidRPr="00BA1D69">
              <w:rPr>
                <w:rFonts w:ascii="Times New Roman" w:hAnsi="Times New Roman" w:cs="Times New Roman"/>
                <w:sz w:val="28"/>
                <w:szCs w:val="28"/>
              </w:rPr>
              <w:t>2026</w:t>
            </w:r>
          </w:p>
        </w:tc>
      </w:tr>
    </w:tbl>
    <w:p w14:paraId="76B476E9" w14:textId="77777777" w:rsidR="00A23EC9" w:rsidRPr="00BA1D69" w:rsidRDefault="00A23EC9" w:rsidP="007E7ABD">
      <w:pPr>
        <w:rPr>
          <w:rFonts w:ascii="Times New Roman" w:hAnsi="Times New Roman" w:cs="Times New Roman"/>
        </w:rPr>
      </w:pPr>
    </w:p>
    <w:p w14:paraId="55F7770F" w14:textId="29E15C01" w:rsidR="007E7ABD" w:rsidRPr="00BA1D69" w:rsidRDefault="007E7ABD" w:rsidP="007E7ABD">
      <w:pPr>
        <w:jc w:val="center"/>
        <w:rPr>
          <w:rFonts w:ascii="Times New Roman" w:hAnsi="Times New Roman" w:cs="Times New Roman"/>
          <w:b/>
          <w:bCs/>
          <w:sz w:val="32"/>
          <w:szCs w:val="32"/>
        </w:rPr>
      </w:pPr>
      <w:r w:rsidRPr="00BA1D69">
        <w:rPr>
          <w:rFonts w:ascii="Times New Roman" w:hAnsi="Times New Roman" w:cs="Times New Roman"/>
          <w:b/>
          <w:bCs/>
          <w:sz w:val="32"/>
          <w:szCs w:val="32"/>
        </w:rPr>
        <w:lastRenderedPageBreak/>
        <w:t>Мета</w:t>
      </w:r>
    </w:p>
    <w:p w14:paraId="63A453F0" w14:textId="655831E0" w:rsidR="00022924" w:rsidRPr="00BA1D69" w:rsidRDefault="00022924" w:rsidP="00022924">
      <w:pPr>
        <w:rPr>
          <w:rFonts w:ascii="Times New Roman" w:hAnsi="Times New Roman" w:cs="Times New Roman"/>
          <w:sz w:val="28"/>
          <w:szCs w:val="28"/>
        </w:rPr>
      </w:pPr>
      <w:r w:rsidRPr="00BA1D69">
        <w:rPr>
          <w:rFonts w:ascii="Times New Roman" w:hAnsi="Times New Roman" w:cs="Times New Roman"/>
          <w:sz w:val="28"/>
          <w:szCs w:val="28"/>
        </w:rPr>
        <w:t>Вивчити основні селектори, їх властивості та значення для стилізації елементу інтерфейсу засобами CSS, набути навиків та вмінь у практичній реалізації фронтенду програмних систем.</w:t>
      </w:r>
    </w:p>
    <w:p w14:paraId="5FDC5B63" w14:textId="3C5D5576" w:rsidR="007E7ABD" w:rsidRPr="00BA1D69" w:rsidRDefault="007E7ABD" w:rsidP="00022924">
      <w:pPr>
        <w:jc w:val="center"/>
        <w:rPr>
          <w:rFonts w:ascii="Times New Roman" w:hAnsi="Times New Roman" w:cs="Times New Roman"/>
          <w:b/>
          <w:bCs/>
          <w:sz w:val="32"/>
          <w:szCs w:val="32"/>
        </w:rPr>
      </w:pPr>
      <w:r w:rsidRPr="00BA1D69">
        <w:rPr>
          <w:rFonts w:ascii="Times New Roman" w:hAnsi="Times New Roman" w:cs="Times New Roman"/>
          <w:b/>
          <w:bCs/>
          <w:sz w:val="32"/>
          <w:szCs w:val="32"/>
        </w:rPr>
        <w:t>Завдання</w:t>
      </w:r>
    </w:p>
    <w:p w14:paraId="014C2B2F" w14:textId="3A748FDB" w:rsidR="00022924" w:rsidRPr="00BA1D69" w:rsidRDefault="007E7ABD" w:rsidP="00022924">
      <w:pPr>
        <w:rPr>
          <w:rFonts w:ascii="Times New Roman" w:hAnsi="Times New Roman" w:cs="Times New Roman"/>
        </w:rPr>
      </w:pPr>
      <w:r w:rsidRPr="00BA1D69">
        <w:rPr>
          <w:rFonts w:ascii="Times New Roman" w:hAnsi="Times New Roman" w:cs="Times New Roman"/>
        </w:rPr>
        <w:t xml:space="preserve">1. </w:t>
      </w:r>
      <w:r w:rsidR="00022924" w:rsidRPr="00BA1D69">
        <w:rPr>
          <w:rFonts w:ascii="Times New Roman" w:hAnsi="Times New Roman" w:cs="Times New Roman"/>
        </w:rPr>
        <w:t>Вивчити селектори, їх властивості та значення, що пов’язані зі стилізацією сторінки мовою CSS;</w:t>
      </w:r>
    </w:p>
    <w:p w14:paraId="12B26D4C" w14:textId="2B502351" w:rsidR="00022924" w:rsidRPr="00BA1D69" w:rsidRDefault="00022924" w:rsidP="00022924">
      <w:pPr>
        <w:rPr>
          <w:rFonts w:ascii="Times New Roman" w:hAnsi="Times New Roman" w:cs="Times New Roman"/>
        </w:rPr>
      </w:pPr>
      <w:r w:rsidRPr="00BA1D69">
        <w:rPr>
          <w:rFonts w:ascii="Times New Roman" w:hAnsi="Times New Roman" w:cs="Times New Roman"/>
        </w:rPr>
        <w:t>2. Реалізувати зовнішню та внутрішню таблиці стилів для стилізації сторінок, які розмічені засобами HTML у Лабораторній роботі No1. Стилізацію виконуємо відповідно до правил одного з усталених стилів веб-дизайну (скевоморфізм, ар-деко, метро, hi-tech, мальований, полігональний, мінімалізм, органічний, гарна типографіка, класичний);</w:t>
      </w:r>
    </w:p>
    <w:p w14:paraId="770EE99F" w14:textId="3C38791A" w:rsidR="00022924" w:rsidRPr="00BA1D69" w:rsidRDefault="00022924" w:rsidP="00022924">
      <w:pPr>
        <w:rPr>
          <w:rFonts w:ascii="Times New Roman" w:hAnsi="Times New Roman" w:cs="Times New Roman"/>
        </w:rPr>
      </w:pPr>
      <w:r w:rsidRPr="00BA1D69">
        <w:rPr>
          <w:rFonts w:ascii="Times New Roman" w:hAnsi="Times New Roman" w:cs="Times New Roman"/>
        </w:rPr>
        <w:t>3. Реалізувати селектори (не менше шісти різних, як-то селектор елементу, id, класу, [атрибут], [атрибут*=’’значення’’], тощо), комбінатори (не менше двох різних, як-то ‘пробіл’, ~ , +, &gt;), два різні шрифти, кольори трьома різними способами задання, як-то name, HEX, RGB, HSL, фон, анімацію, 2D трансформацію, тощо, для стилізації сторінок відповідно до вимог, що надані в індивідуальному завданні згідно варіанту (див. Додаток 3);</w:t>
      </w:r>
    </w:p>
    <w:p w14:paraId="42313264" w14:textId="2B9AF88F" w:rsidR="00022924" w:rsidRPr="00BA1D69" w:rsidRDefault="00022924" w:rsidP="00022924">
      <w:pPr>
        <w:rPr>
          <w:rFonts w:ascii="Times New Roman" w:hAnsi="Times New Roman" w:cs="Times New Roman"/>
        </w:rPr>
      </w:pPr>
      <w:r w:rsidRPr="00BA1D69">
        <w:rPr>
          <w:rFonts w:ascii="Times New Roman" w:hAnsi="Times New Roman" w:cs="Times New Roman"/>
        </w:rPr>
        <w:t>4. Для забезпечення стилістики сторінки «Головна сторінка», необхідно дотримуватись наступних вимог:</w:t>
      </w:r>
    </w:p>
    <w:p w14:paraId="00F96367" w14:textId="77777777" w:rsidR="00022924" w:rsidRPr="00BA1D69" w:rsidRDefault="00022924" w:rsidP="00022924">
      <w:pPr>
        <w:pStyle w:val="ListParagraph"/>
        <w:numPr>
          <w:ilvl w:val="0"/>
          <w:numId w:val="7"/>
        </w:numPr>
        <w:rPr>
          <w:rFonts w:ascii="Times New Roman" w:hAnsi="Times New Roman" w:cs="Times New Roman"/>
        </w:rPr>
      </w:pPr>
      <w:r w:rsidRPr="00BA1D69">
        <w:rPr>
          <w:rFonts w:ascii="Times New Roman" w:hAnsi="Times New Roman" w:cs="Times New Roman"/>
        </w:rPr>
        <w:t>використовувати властивості display, position, float та z-index, де властивість position має приймати не менше трьох різних можливих значень;</w:t>
      </w:r>
    </w:p>
    <w:p w14:paraId="14402BD7" w14:textId="14813CC2" w:rsidR="00022924" w:rsidRPr="00BA1D69" w:rsidRDefault="00022924" w:rsidP="00022924">
      <w:pPr>
        <w:pStyle w:val="ListParagraph"/>
        <w:numPr>
          <w:ilvl w:val="0"/>
          <w:numId w:val="7"/>
        </w:numPr>
        <w:rPr>
          <w:rFonts w:ascii="Times New Roman" w:hAnsi="Times New Roman" w:cs="Times New Roman"/>
        </w:rPr>
      </w:pPr>
      <w:r w:rsidRPr="00BA1D69">
        <w:rPr>
          <w:rFonts w:ascii="Times New Roman" w:hAnsi="Times New Roman" w:cs="Times New Roman"/>
        </w:rPr>
        <w:t>в одного з елементів сторінки наявний перехід між двома різними стилями (не менше трьох властивостей). Наприклад, при наведені курсора на елемент з’являється інший колір фону, тінь від рамки, змінюється шрифт, рамка змінює колір, тощо;</w:t>
      </w:r>
    </w:p>
    <w:p w14:paraId="29A8A767" w14:textId="29ADA449" w:rsidR="00022924" w:rsidRPr="00BA1D69" w:rsidRDefault="00022924" w:rsidP="00022924">
      <w:pPr>
        <w:pStyle w:val="ListParagraph"/>
        <w:numPr>
          <w:ilvl w:val="0"/>
          <w:numId w:val="7"/>
        </w:numPr>
        <w:rPr>
          <w:rFonts w:ascii="Times New Roman" w:hAnsi="Times New Roman" w:cs="Times New Roman"/>
        </w:rPr>
      </w:pPr>
      <w:r w:rsidRPr="00BA1D69">
        <w:rPr>
          <w:rFonts w:ascii="Times New Roman" w:hAnsi="Times New Roman" w:cs="Times New Roman"/>
        </w:rPr>
        <w:t>в одного з елементів сторінки, який містить найбільше текстового контенту наявна смуга прокручування (властивість overflow), тип та умови появи якої, здобувач формує самостійно;</w:t>
      </w:r>
    </w:p>
    <w:p w14:paraId="5AB484AB" w14:textId="142A747D" w:rsidR="00022924" w:rsidRPr="00BA1D69" w:rsidRDefault="00022924" w:rsidP="00022924">
      <w:pPr>
        <w:rPr>
          <w:rFonts w:ascii="Times New Roman" w:hAnsi="Times New Roman" w:cs="Times New Roman"/>
        </w:rPr>
      </w:pPr>
      <w:r w:rsidRPr="00BA1D69">
        <w:rPr>
          <w:rFonts w:ascii="Times New Roman" w:hAnsi="Times New Roman" w:cs="Times New Roman"/>
        </w:rPr>
        <w:t>5. Стилізація сторінки «Зворотній зв’язок» забезпечується модулем Flex із заданням властивостей як flex-контейнеру (flex-flow, justify-content, align-items, align-сontent і т.д.), так і flex-елементів (order, flex-grow, flex-shrink, align-self і т.д.);</w:t>
      </w:r>
    </w:p>
    <w:p w14:paraId="7AA6F6A8" w14:textId="59E9947F" w:rsidR="00022924" w:rsidRPr="00BA1D69" w:rsidRDefault="00022924" w:rsidP="00022924">
      <w:pPr>
        <w:rPr>
          <w:rFonts w:ascii="Times New Roman" w:hAnsi="Times New Roman" w:cs="Times New Roman"/>
          <w:sz w:val="28"/>
          <w:szCs w:val="28"/>
        </w:rPr>
      </w:pPr>
      <w:r w:rsidRPr="00BA1D69">
        <w:rPr>
          <w:rFonts w:ascii="Times New Roman" w:hAnsi="Times New Roman" w:cs="Times New Roman"/>
        </w:rPr>
        <w:t>6. Стилізація всіх інших сторінок забезпечується модулем Grid для забезпечення адаптивності, читабельності та зручності використання</w:t>
      </w:r>
      <w:r w:rsidRPr="00BA1D69">
        <w:rPr>
          <w:rFonts w:ascii="Times New Roman" w:hAnsi="Times New Roman" w:cs="Times New Roman"/>
          <w:sz w:val="28"/>
          <w:szCs w:val="28"/>
        </w:rPr>
        <w:t>.</w:t>
      </w:r>
    </w:p>
    <w:p w14:paraId="75ECD321" w14:textId="77777777" w:rsidR="00022924" w:rsidRPr="00BA1D69" w:rsidRDefault="00022924" w:rsidP="00022924">
      <w:pPr>
        <w:rPr>
          <w:rFonts w:ascii="Times New Roman" w:hAnsi="Times New Roman" w:cs="Times New Roman"/>
          <w:b/>
          <w:bCs/>
          <w:sz w:val="32"/>
          <w:szCs w:val="32"/>
        </w:rPr>
      </w:pPr>
    </w:p>
    <w:p w14:paraId="76A819AF" w14:textId="77777777" w:rsidR="00022924" w:rsidRPr="00BA1D69" w:rsidRDefault="00022924" w:rsidP="00022924">
      <w:pPr>
        <w:rPr>
          <w:rFonts w:ascii="Times New Roman" w:hAnsi="Times New Roman" w:cs="Times New Roman"/>
          <w:b/>
          <w:bCs/>
          <w:sz w:val="32"/>
          <w:szCs w:val="32"/>
        </w:rPr>
      </w:pPr>
    </w:p>
    <w:p w14:paraId="1FD5D0A0" w14:textId="196C9BF7" w:rsidR="00022924" w:rsidRPr="00BA1D69" w:rsidRDefault="007E7ABD" w:rsidP="00022924">
      <w:pPr>
        <w:rPr>
          <w:rFonts w:ascii="Times New Roman" w:hAnsi="Times New Roman" w:cs="Times New Roman"/>
          <w:b/>
          <w:bCs/>
          <w:sz w:val="32"/>
          <w:szCs w:val="32"/>
        </w:rPr>
      </w:pPr>
      <w:r w:rsidRPr="00BA1D69">
        <w:rPr>
          <w:rFonts w:ascii="Times New Roman" w:hAnsi="Times New Roman" w:cs="Times New Roman"/>
          <w:b/>
          <w:bCs/>
          <w:sz w:val="32"/>
          <w:szCs w:val="32"/>
        </w:rPr>
        <w:lastRenderedPageBreak/>
        <w:t>Хід роботи</w:t>
      </w:r>
    </w:p>
    <w:p w14:paraId="0BC7127B" w14:textId="3CCD0216" w:rsidR="00022924" w:rsidRPr="00BA1D69" w:rsidRDefault="00022924" w:rsidP="00022924">
      <w:pPr>
        <w:rPr>
          <w:rFonts w:ascii="Times New Roman" w:hAnsi="Times New Roman" w:cs="Times New Roman"/>
          <w:sz w:val="28"/>
          <w:szCs w:val="28"/>
        </w:rPr>
      </w:pPr>
      <w:r w:rsidRPr="00BA1D69">
        <w:rPr>
          <w:rFonts w:ascii="Times New Roman" w:hAnsi="Times New Roman" w:cs="Times New Roman"/>
          <w:sz w:val="28"/>
          <w:szCs w:val="28"/>
        </w:rPr>
        <w:t>Головна сторінка:</w:t>
      </w:r>
    </w:p>
    <w:p w14:paraId="50BA4478" w14:textId="0A2818D8" w:rsidR="00022924" w:rsidRPr="00BA1D69" w:rsidRDefault="00336F48" w:rsidP="00022924">
      <w:pPr>
        <w:rPr>
          <w:rFonts w:ascii="Times New Roman" w:hAnsi="Times New Roman" w:cs="Times New Roman"/>
          <w:b/>
          <w:bCs/>
          <w:sz w:val="32"/>
          <w:szCs w:val="32"/>
        </w:rPr>
      </w:pPr>
      <w:r>
        <w:rPr>
          <w:noProof/>
        </w:rPr>
        <w:drawing>
          <wp:inline distT="0" distB="0" distL="0" distR="0" wp14:anchorId="3F4DBB09" wp14:editId="7C28A569">
            <wp:extent cx="5731510" cy="3080385"/>
            <wp:effectExtent l="0" t="0" r="2540" b="5715"/>
            <wp:docPr id="9024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6489" name=""/>
                    <pic:cNvPicPr/>
                  </pic:nvPicPr>
                  <pic:blipFill>
                    <a:blip r:embed="rId5"/>
                    <a:stretch>
                      <a:fillRect/>
                    </a:stretch>
                  </pic:blipFill>
                  <pic:spPr>
                    <a:xfrm>
                      <a:off x="0" y="0"/>
                      <a:ext cx="5731510" cy="3080385"/>
                    </a:xfrm>
                    <a:prstGeom prst="rect">
                      <a:avLst/>
                    </a:prstGeom>
                  </pic:spPr>
                </pic:pic>
              </a:graphicData>
            </a:graphic>
          </wp:inline>
        </w:drawing>
      </w:r>
    </w:p>
    <w:p w14:paraId="5DF6577B" w14:textId="77777777" w:rsidR="00022924" w:rsidRPr="00BA1D69" w:rsidRDefault="00022924" w:rsidP="00022924">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Блок назва Он-лайн консультацій та їх логотип абсолютно позиціонований з 0 відступом зверху.</w:t>
      </w:r>
    </w:p>
    <w:p w14:paraId="335671DB" w14:textId="28F0B98B" w:rsidR="00022924" w:rsidRPr="00BA1D69" w:rsidRDefault="00336F48" w:rsidP="00022924">
      <w:pPr>
        <w:pStyle w:val="ListParagraph"/>
        <w:rPr>
          <w:rFonts w:ascii="Times New Roman" w:hAnsi="Times New Roman" w:cs="Times New Roman"/>
          <w:sz w:val="28"/>
          <w:szCs w:val="28"/>
        </w:rPr>
      </w:pPr>
      <w:r w:rsidRPr="00336F48">
        <w:rPr>
          <w:rFonts w:ascii="Times New Roman" w:hAnsi="Times New Roman" w:cs="Times New Roman"/>
          <w:sz w:val="28"/>
          <w:szCs w:val="28"/>
        </w:rPr>
        <w:drawing>
          <wp:inline distT="0" distB="0" distL="0" distR="0" wp14:anchorId="360ADE51" wp14:editId="4C1410E4">
            <wp:extent cx="5731510" cy="3075305"/>
            <wp:effectExtent l="0" t="0" r="2540" b="0"/>
            <wp:docPr id="3469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3410" name=""/>
                    <pic:cNvPicPr/>
                  </pic:nvPicPr>
                  <pic:blipFill>
                    <a:blip r:embed="rId6"/>
                    <a:stretch>
                      <a:fillRect/>
                    </a:stretch>
                  </pic:blipFill>
                  <pic:spPr>
                    <a:xfrm>
                      <a:off x="0" y="0"/>
                      <a:ext cx="5731510" cy="3075305"/>
                    </a:xfrm>
                    <a:prstGeom prst="rect">
                      <a:avLst/>
                    </a:prstGeom>
                  </pic:spPr>
                </pic:pic>
              </a:graphicData>
            </a:graphic>
          </wp:inline>
        </w:drawing>
      </w:r>
    </w:p>
    <w:p w14:paraId="6AA37171" w14:textId="1739C2EE" w:rsidR="00022924" w:rsidRPr="00BA1D69" w:rsidRDefault="00022924" w:rsidP="00022924">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 xml:space="preserve">Блок Розділу з описанням мети створення Он-лайн консультацій і, список (перелік) декількох завдань для досягнення мети та її місце у сфері надання послуг та має менші зовнішні (сусідні блоки) </w:t>
      </w:r>
      <w:r w:rsidRPr="00BA1D69">
        <w:rPr>
          <w:rFonts w:ascii="Times New Roman" w:hAnsi="Times New Roman" w:cs="Times New Roman"/>
          <w:sz w:val="28"/>
          <w:szCs w:val="28"/>
        </w:rPr>
        <w:lastRenderedPageBreak/>
        <w:t>відступи, ніж внутрішні (від умовної рамки блоку).</w:t>
      </w:r>
      <w:r w:rsidRPr="00BA1D69">
        <w:rPr>
          <w:rFonts w:ascii="Times New Roman" w:hAnsi="Times New Roman" w:cs="Times New Roman"/>
          <w:noProof/>
        </w:rPr>
        <w:t xml:space="preserve"> </w:t>
      </w:r>
      <w:r w:rsidR="00336F48" w:rsidRPr="00336F48">
        <w:rPr>
          <w:rFonts w:ascii="Times New Roman" w:hAnsi="Times New Roman" w:cs="Times New Roman"/>
          <w:noProof/>
        </w:rPr>
        <w:drawing>
          <wp:inline distT="0" distB="0" distL="0" distR="0" wp14:anchorId="1DF7F084" wp14:editId="1688D782">
            <wp:extent cx="5731510" cy="3087370"/>
            <wp:effectExtent l="0" t="0" r="2540" b="0"/>
            <wp:docPr id="168082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4576" name=""/>
                    <pic:cNvPicPr/>
                  </pic:nvPicPr>
                  <pic:blipFill>
                    <a:blip r:embed="rId7"/>
                    <a:stretch>
                      <a:fillRect/>
                    </a:stretch>
                  </pic:blipFill>
                  <pic:spPr>
                    <a:xfrm>
                      <a:off x="0" y="0"/>
                      <a:ext cx="5731510" cy="3087370"/>
                    </a:xfrm>
                    <a:prstGeom prst="rect">
                      <a:avLst/>
                    </a:prstGeom>
                  </pic:spPr>
                </pic:pic>
              </a:graphicData>
            </a:graphic>
          </wp:inline>
        </w:drawing>
      </w:r>
    </w:p>
    <w:p w14:paraId="2DD29A73" w14:textId="42AC3659" w:rsidR="00022924" w:rsidRPr="00BA1D69" w:rsidRDefault="00022924" w:rsidP="00022924">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Перша літера тексту з описанням мети має тінь та світло-фіолетовий колір (реалізуємо псевдо-елементом)</w:t>
      </w:r>
      <w:r w:rsidRPr="00BA1D69">
        <w:rPr>
          <w:rFonts w:ascii="Times New Roman" w:hAnsi="Times New Roman" w:cs="Times New Roman"/>
          <w:noProof/>
        </w:rPr>
        <w:t xml:space="preserve"> </w:t>
      </w:r>
      <w:r w:rsidRPr="00BA1D69">
        <w:rPr>
          <w:rFonts w:ascii="Times New Roman" w:hAnsi="Times New Roman" w:cs="Times New Roman"/>
          <w:noProof/>
          <w:sz w:val="28"/>
          <w:szCs w:val="28"/>
        </w:rPr>
        <w:drawing>
          <wp:inline distT="0" distB="0" distL="0" distR="0" wp14:anchorId="18CA56C5" wp14:editId="04EE7AB4">
            <wp:extent cx="5731510" cy="2154555"/>
            <wp:effectExtent l="0" t="0" r="2540" b="0"/>
            <wp:docPr id="16689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6836" name=""/>
                    <pic:cNvPicPr/>
                  </pic:nvPicPr>
                  <pic:blipFill>
                    <a:blip r:embed="rId8"/>
                    <a:stretch>
                      <a:fillRect/>
                    </a:stretch>
                  </pic:blipFill>
                  <pic:spPr>
                    <a:xfrm>
                      <a:off x="0" y="0"/>
                      <a:ext cx="5731510" cy="2154555"/>
                    </a:xfrm>
                    <a:prstGeom prst="rect">
                      <a:avLst/>
                    </a:prstGeom>
                  </pic:spPr>
                </pic:pic>
              </a:graphicData>
            </a:graphic>
          </wp:inline>
        </w:drawing>
      </w:r>
    </w:p>
    <w:p w14:paraId="5E6B0522" w14:textId="0AD82EB4" w:rsidR="00022924" w:rsidRPr="00BA1D69" w:rsidRDefault="00022924" w:rsidP="00022924">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 xml:space="preserve">Блок із Загальною інформацією про історію виникнення, керівників та інформацію про них у вигляді таблиці при наведені курсору </w:t>
      </w:r>
      <w:r w:rsidRPr="00BA1D69">
        <w:rPr>
          <w:rFonts w:ascii="Times New Roman" w:hAnsi="Times New Roman" w:cs="Times New Roman"/>
          <w:sz w:val="28"/>
          <w:szCs w:val="28"/>
        </w:rPr>
        <w:lastRenderedPageBreak/>
        <w:t>зміщується на 5 px ліворуч та вниз.</w:t>
      </w:r>
      <w:r w:rsidRPr="00BA1D69">
        <w:rPr>
          <w:rFonts w:ascii="Times New Roman" w:hAnsi="Times New Roman" w:cs="Times New Roman"/>
        </w:rPr>
        <w:t xml:space="preserve"> </w:t>
      </w:r>
      <w:r w:rsidR="00112FF6" w:rsidRPr="00BA1D69">
        <w:rPr>
          <w:rFonts w:ascii="Times New Roman" w:hAnsi="Times New Roman" w:cs="Times New Roman"/>
          <w:noProof/>
        </w:rPr>
        <w:drawing>
          <wp:inline distT="0" distB="0" distL="0" distR="0" wp14:anchorId="3C3A3841" wp14:editId="48A8F052">
            <wp:extent cx="4838700" cy="2730815"/>
            <wp:effectExtent l="0" t="0" r="0" b="0"/>
            <wp:docPr id="156527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0419" cy="2737429"/>
                    </a:xfrm>
                    <a:prstGeom prst="rect">
                      <a:avLst/>
                    </a:prstGeom>
                    <a:noFill/>
                    <a:ln>
                      <a:noFill/>
                    </a:ln>
                  </pic:spPr>
                </pic:pic>
              </a:graphicData>
            </a:graphic>
          </wp:inline>
        </w:drawing>
      </w:r>
    </w:p>
    <w:p w14:paraId="7349E49F" w14:textId="092BAB66" w:rsidR="00972FFA" w:rsidRPr="00BA1D69" w:rsidRDefault="00022924" w:rsidP="00022924">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При наведені курсору на Адресу, контактні телефони через 2 сек шрифт тексту змінюється на червоний напівжирний.</w:t>
      </w:r>
      <w:r w:rsidR="00112FF6" w:rsidRPr="00BA1D69">
        <w:rPr>
          <w:rFonts w:ascii="Times New Roman" w:hAnsi="Times New Roman" w:cs="Times New Roman"/>
        </w:rPr>
        <w:t xml:space="preserve"> </w:t>
      </w:r>
      <w:r w:rsidR="00112FF6" w:rsidRPr="00BA1D69">
        <w:rPr>
          <w:rFonts w:ascii="Times New Roman" w:hAnsi="Times New Roman" w:cs="Times New Roman"/>
          <w:noProof/>
        </w:rPr>
        <w:drawing>
          <wp:inline distT="0" distB="0" distL="0" distR="0" wp14:anchorId="3DBEF315" wp14:editId="00CCC9AB">
            <wp:extent cx="3476625" cy="1517341"/>
            <wp:effectExtent l="0" t="0" r="0" b="6985"/>
            <wp:docPr id="431735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8984" cy="1522735"/>
                    </a:xfrm>
                    <a:prstGeom prst="rect">
                      <a:avLst/>
                    </a:prstGeom>
                    <a:noFill/>
                    <a:ln>
                      <a:noFill/>
                    </a:ln>
                  </pic:spPr>
                </pic:pic>
              </a:graphicData>
            </a:graphic>
          </wp:inline>
        </w:drawing>
      </w:r>
    </w:p>
    <w:p w14:paraId="2EBCC06F" w14:textId="1DBF0F2B" w:rsidR="00112FF6" w:rsidRPr="00BA1D69" w:rsidRDefault="00112FF6" w:rsidP="00112FF6">
      <w:pPr>
        <w:rPr>
          <w:rFonts w:ascii="Times New Roman" w:hAnsi="Times New Roman" w:cs="Times New Roman"/>
          <w:sz w:val="28"/>
          <w:szCs w:val="28"/>
        </w:rPr>
      </w:pPr>
      <w:r w:rsidRPr="00BA1D69">
        <w:rPr>
          <w:rFonts w:ascii="Times New Roman" w:hAnsi="Times New Roman" w:cs="Times New Roman"/>
          <w:sz w:val="28"/>
          <w:szCs w:val="28"/>
        </w:rPr>
        <w:t>Сторінка «Послуги»:</w:t>
      </w:r>
    </w:p>
    <w:p w14:paraId="1A2F2430" w14:textId="3B6B88DF" w:rsidR="00112FF6" w:rsidRPr="00BA1D69" w:rsidRDefault="00112FF6" w:rsidP="00112FF6">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t>Блок назва Он-лайн консультацій та їх логотип фіксований зверху.</w:t>
      </w:r>
      <w:r w:rsidRPr="00BA1D69">
        <w:rPr>
          <w:rFonts w:ascii="Times New Roman" w:hAnsi="Times New Roman" w:cs="Times New Roman"/>
          <w:noProof/>
        </w:rPr>
        <w:t xml:space="preserve"> </w:t>
      </w:r>
      <w:r w:rsidRPr="00BA1D69">
        <w:rPr>
          <w:rFonts w:ascii="Times New Roman" w:hAnsi="Times New Roman" w:cs="Times New Roman"/>
          <w:noProof/>
          <w:sz w:val="28"/>
          <w:szCs w:val="28"/>
        </w:rPr>
        <w:drawing>
          <wp:inline distT="0" distB="0" distL="0" distR="0" wp14:anchorId="2AE73BDE" wp14:editId="7F786FE4">
            <wp:extent cx="5731510" cy="3089910"/>
            <wp:effectExtent l="0" t="0" r="2540" b="0"/>
            <wp:docPr id="69615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51694" name=""/>
                    <pic:cNvPicPr/>
                  </pic:nvPicPr>
                  <pic:blipFill>
                    <a:blip r:embed="rId11"/>
                    <a:stretch>
                      <a:fillRect/>
                    </a:stretch>
                  </pic:blipFill>
                  <pic:spPr>
                    <a:xfrm>
                      <a:off x="0" y="0"/>
                      <a:ext cx="5731510" cy="3089910"/>
                    </a:xfrm>
                    <a:prstGeom prst="rect">
                      <a:avLst/>
                    </a:prstGeom>
                  </pic:spPr>
                </pic:pic>
              </a:graphicData>
            </a:graphic>
          </wp:inline>
        </w:drawing>
      </w:r>
    </w:p>
    <w:p w14:paraId="2F53F789" w14:textId="29835861" w:rsidR="00112FF6" w:rsidRPr="00BA1D69" w:rsidRDefault="00112FF6" w:rsidP="00112FF6">
      <w:pPr>
        <w:pStyle w:val="ListParagraph"/>
        <w:numPr>
          <w:ilvl w:val="0"/>
          <w:numId w:val="7"/>
        </w:numPr>
        <w:rPr>
          <w:rFonts w:ascii="Times New Roman" w:hAnsi="Times New Roman" w:cs="Times New Roman"/>
          <w:sz w:val="28"/>
          <w:szCs w:val="28"/>
        </w:rPr>
      </w:pPr>
      <w:r w:rsidRPr="00BA1D69">
        <w:rPr>
          <w:rFonts w:ascii="Times New Roman" w:hAnsi="Times New Roman" w:cs="Times New Roman"/>
          <w:sz w:val="28"/>
          <w:szCs w:val="28"/>
        </w:rPr>
        <w:lastRenderedPageBreak/>
        <w:t>Інформація про кожну послугу взята у рамку темно-голубого кольору, у якої верхня межа є суцільна та тонка, решта меж є крапковими: ілюстративне фото, короткий опис послуги, вартість.</w:t>
      </w:r>
      <w:r w:rsidRPr="00BA1D69">
        <w:rPr>
          <w:rFonts w:ascii="Times New Roman" w:hAnsi="Times New Roman" w:cs="Times New Roman"/>
          <w:noProof/>
        </w:rPr>
        <w:t xml:space="preserve"> </w:t>
      </w:r>
    </w:p>
    <w:p w14:paraId="59FDDDD3" w14:textId="252D73FD" w:rsidR="00112FF6" w:rsidRPr="00BA1D69" w:rsidRDefault="00112FF6" w:rsidP="00112FF6">
      <w:pPr>
        <w:pStyle w:val="ListParagraph"/>
        <w:numPr>
          <w:ilvl w:val="0"/>
          <w:numId w:val="9"/>
        </w:numPr>
        <w:rPr>
          <w:rFonts w:ascii="Times New Roman" w:hAnsi="Times New Roman" w:cs="Times New Roman"/>
          <w:sz w:val="28"/>
          <w:szCs w:val="28"/>
        </w:rPr>
      </w:pPr>
      <w:r w:rsidRPr="00BA1D69">
        <w:rPr>
          <w:rFonts w:ascii="Times New Roman" w:hAnsi="Times New Roman" w:cs="Times New Roman"/>
          <w:sz w:val="28"/>
          <w:szCs w:val="28"/>
        </w:rPr>
        <w:t xml:space="preserve">Текст «вартість послуги» має більшу вагу і висоту гліфів шрифту та є похилим. </w:t>
      </w:r>
      <w:r w:rsidRPr="00BA1D69">
        <w:rPr>
          <w:rFonts w:ascii="Times New Roman" w:hAnsi="Times New Roman" w:cs="Times New Roman"/>
          <w:noProof/>
          <w:sz w:val="28"/>
          <w:szCs w:val="28"/>
        </w:rPr>
        <w:drawing>
          <wp:inline distT="0" distB="0" distL="0" distR="0" wp14:anchorId="3BF82982" wp14:editId="7C7D8008">
            <wp:extent cx="5731510" cy="2276475"/>
            <wp:effectExtent l="0" t="0" r="2540" b="9525"/>
            <wp:docPr id="8861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0931" name=""/>
                    <pic:cNvPicPr/>
                  </pic:nvPicPr>
                  <pic:blipFill>
                    <a:blip r:embed="rId12"/>
                    <a:stretch>
                      <a:fillRect/>
                    </a:stretch>
                  </pic:blipFill>
                  <pic:spPr>
                    <a:xfrm>
                      <a:off x="0" y="0"/>
                      <a:ext cx="5731510" cy="2276475"/>
                    </a:xfrm>
                    <a:prstGeom prst="rect">
                      <a:avLst/>
                    </a:prstGeom>
                  </pic:spPr>
                </pic:pic>
              </a:graphicData>
            </a:graphic>
          </wp:inline>
        </w:drawing>
      </w:r>
    </w:p>
    <w:p w14:paraId="2EDF9419" w14:textId="47FF6DED" w:rsidR="00112FF6" w:rsidRPr="00BA1D69" w:rsidRDefault="00112FF6" w:rsidP="00112FF6">
      <w:pPr>
        <w:pStyle w:val="ListParagraph"/>
        <w:numPr>
          <w:ilvl w:val="0"/>
          <w:numId w:val="9"/>
        </w:numPr>
        <w:rPr>
          <w:rFonts w:ascii="Times New Roman" w:hAnsi="Times New Roman" w:cs="Times New Roman"/>
          <w:sz w:val="28"/>
          <w:szCs w:val="28"/>
        </w:rPr>
      </w:pPr>
      <w:r w:rsidRPr="00BA1D69">
        <w:rPr>
          <w:rFonts w:ascii="Times New Roman" w:hAnsi="Times New Roman" w:cs="Times New Roman"/>
          <w:sz w:val="28"/>
          <w:szCs w:val="28"/>
        </w:rPr>
        <w:t>При наведені курсора на будь-яке ілюстративне фото, воно анімується за допомогою зміни до «його негативу».</w:t>
      </w:r>
      <w:r w:rsidRPr="00BA1D69">
        <w:rPr>
          <w:rFonts w:ascii="Times New Roman" w:hAnsi="Times New Roman" w:cs="Times New Roman"/>
        </w:rPr>
        <w:t xml:space="preserve"> </w:t>
      </w:r>
      <w:r w:rsidRPr="00BA1D69">
        <w:rPr>
          <w:rFonts w:ascii="Times New Roman" w:hAnsi="Times New Roman" w:cs="Times New Roman"/>
          <w:noProof/>
        </w:rPr>
        <w:drawing>
          <wp:inline distT="0" distB="0" distL="0" distR="0" wp14:anchorId="321215A9" wp14:editId="4683C3E8">
            <wp:extent cx="3619500" cy="4457700"/>
            <wp:effectExtent l="0" t="0" r="0" b="0"/>
            <wp:docPr id="605460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4457700"/>
                    </a:xfrm>
                    <a:prstGeom prst="rect">
                      <a:avLst/>
                    </a:prstGeom>
                    <a:noFill/>
                    <a:ln>
                      <a:noFill/>
                    </a:ln>
                  </pic:spPr>
                </pic:pic>
              </a:graphicData>
            </a:graphic>
          </wp:inline>
        </w:drawing>
      </w:r>
    </w:p>
    <w:p w14:paraId="3972F16A" w14:textId="3C4D781C" w:rsidR="00112FF6" w:rsidRPr="00BA1D69" w:rsidRDefault="00112FF6" w:rsidP="00112FF6">
      <w:pPr>
        <w:pStyle w:val="ListParagraph"/>
        <w:numPr>
          <w:ilvl w:val="0"/>
          <w:numId w:val="9"/>
        </w:numPr>
        <w:rPr>
          <w:rFonts w:ascii="Times New Roman" w:hAnsi="Times New Roman" w:cs="Times New Roman"/>
          <w:sz w:val="28"/>
          <w:szCs w:val="28"/>
        </w:rPr>
      </w:pPr>
      <w:r w:rsidRPr="00BA1D69">
        <w:rPr>
          <w:rFonts w:ascii="Times New Roman" w:hAnsi="Times New Roman" w:cs="Times New Roman"/>
          <w:sz w:val="28"/>
          <w:szCs w:val="28"/>
        </w:rPr>
        <w:lastRenderedPageBreak/>
        <w:t>Посилання за якими користувач ще не перейшов на даній сторінці мають світло-зелений колір шрифта</w:t>
      </w:r>
      <w:r w:rsidRPr="00BA1D69">
        <w:rPr>
          <w:rFonts w:ascii="Times New Roman" w:hAnsi="Times New Roman" w:cs="Times New Roman"/>
        </w:rPr>
        <w:t xml:space="preserve"> </w:t>
      </w:r>
      <w:r w:rsidRPr="00BA1D69">
        <w:rPr>
          <w:rFonts w:ascii="Times New Roman" w:hAnsi="Times New Roman" w:cs="Times New Roman"/>
          <w:noProof/>
        </w:rPr>
        <w:drawing>
          <wp:inline distT="0" distB="0" distL="0" distR="0" wp14:anchorId="4F11A295" wp14:editId="0F2DAAF2">
            <wp:extent cx="5731510" cy="3081020"/>
            <wp:effectExtent l="0" t="0" r="2540" b="5080"/>
            <wp:docPr id="1004382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0B098D41" w14:textId="21C88C41" w:rsidR="00022924" w:rsidRPr="00BA1D69" w:rsidRDefault="00112FF6" w:rsidP="00112FF6">
      <w:pPr>
        <w:rPr>
          <w:rFonts w:ascii="Times New Roman" w:hAnsi="Times New Roman" w:cs="Times New Roman"/>
          <w:sz w:val="28"/>
          <w:szCs w:val="28"/>
          <w:lang w:val="en-US"/>
        </w:rPr>
      </w:pPr>
      <w:r w:rsidRPr="00BA1D69">
        <w:rPr>
          <w:rFonts w:ascii="Times New Roman" w:hAnsi="Times New Roman" w:cs="Times New Roman"/>
          <w:sz w:val="28"/>
          <w:szCs w:val="28"/>
          <w:lang w:val="en-US"/>
        </w:rPr>
        <w:t>Стилізація сторінки «Зворотній зв’язок» забезпечується модулем Flex із</w:t>
      </w:r>
      <w:r w:rsidRPr="00BA1D69">
        <w:rPr>
          <w:rFonts w:ascii="Times New Roman" w:hAnsi="Times New Roman" w:cs="Times New Roman"/>
          <w:sz w:val="28"/>
          <w:szCs w:val="28"/>
        </w:rPr>
        <w:t xml:space="preserve"> </w:t>
      </w:r>
      <w:r w:rsidRPr="00BA1D69">
        <w:rPr>
          <w:rFonts w:ascii="Times New Roman" w:hAnsi="Times New Roman" w:cs="Times New Roman"/>
          <w:sz w:val="28"/>
          <w:szCs w:val="28"/>
          <w:lang w:val="en-US"/>
        </w:rPr>
        <w:t>заданням властивостей як flex-контейнеру (flex-flow, justify-content, align-items,</w:t>
      </w:r>
      <w:r w:rsidRPr="00BA1D69">
        <w:rPr>
          <w:rFonts w:ascii="Times New Roman" w:hAnsi="Times New Roman" w:cs="Times New Roman"/>
          <w:sz w:val="28"/>
          <w:szCs w:val="28"/>
        </w:rPr>
        <w:t xml:space="preserve"> </w:t>
      </w:r>
      <w:r w:rsidRPr="00BA1D69">
        <w:rPr>
          <w:rFonts w:ascii="Times New Roman" w:hAnsi="Times New Roman" w:cs="Times New Roman"/>
          <w:sz w:val="28"/>
          <w:szCs w:val="28"/>
          <w:lang w:val="en-US"/>
        </w:rPr>
        <w:t>align-сontent і т.д.), так і flex-елементів (order, flex-grow, flex-shrink, align-self і</w:t>
      </w:r>
      <w:r w:rsidRPr="00BA1D69">
        <w:rPr>
          <w:rFonts w:ascii="Times New Roman" w:hAnsi="Times New Roman" w:cs="Times New Roman"/>
          <w:sz w:val="28"/>
          <w:szCs w:val="28"/>
        </w:rPr>
        <w:t xml:space="preserve"> </w:t>
      </w:r>
      <w:r w:rsidRPr="00BA1D69">
        <w:rPr>
          <w:rFonts w:ascii="Times New Roman" w:hAnsi="Times New Roman" w:cs="Times New Roman"/>
          <w:sz w:val="28"/>
          <w:szCs w:val="28"/>
          <w:lang w:val="en-US"/>
        </w:rPr>
        <w:t>т.д.);</w:t>
      </w:r>
      <w:r w:rsidR="00980AB0" w:rsidRPr="00BA1D69">
        <w:rPr>
          <w:rFonts w:ascii="Times New Roman" w:hAnsi="Times New Roman" w:cs="Times New Roman"/>
          <w:noProof/>
        </w:rPr>
        <w:t xml:space="preserve"> </w:t>
      </w:r>
      <w:r w:rsidR="00980AB0" w:rsidRPr="00BA1D69">
        <w:rPr>
          <w:rFonts w:ascii="Times New Roman" w:hAnsi="Times New Roman" w:cs="Times New Roman"/>
          <w:noProof/>
          <w:sz w:val="28"/>
          <w:szCs w:val="28"/>
          <w:lang w:val="en-US"/>
        </w:rPr>
        <w:drawing>
          <wp:inline distT="0" distB="0" distL="0" distR="0" wp14:anchorId="7B299B20" wp14:editId="72C39BFF">
            <wp:extent cx="5731510" cy="3084830"/>
            <wp:effectExtent l="0" t="0" r="2540" b="1270"/>
            <wp:docPr id="122180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02978" name=""/>
                    <pic:cNvPicPr/>
                  </pic:nvPicPr>
                  <pic:blipFill>
                    <a:blip r:embed="rId15"/>
                    <a:stretch>
                      <a:fillRect/>
                    </a:stretch>
                  </pic:blipFill>
                  <pic:spPr>
                    <a:xfrm>
                      <a:off x="0" y="0"/>
                      <a:ext cx="5731510" cy="3084830"/>
                    </a:xfrm>
                    <a:prstGeom prst="rect">
                      <a:avLst/>
                    </a:prstGeom>
                  </pic:spPr>
                </pic:pic>
              </a:graphicData>
            </a:graphic>
          </wp:inline>
        </w:drawing>
      </w:r>
    </w:p>
    <w:p w14:paraId="0ADF1B95" w14:textId="28BF299F" w:rsidR="001249A8" w:rsidRPr="00BA1D69" w:rsidRDefault="001249A8" w:rsidP="007E7ABD">
      <w:pPr>
        <w:rPr>
          <w:rFonts w:ascii="Times New Roman" w:hAnsi="Times New Roman" w:cs="Times New Roman"/>
          <w:sz w:val="28"/>
          <w:szCs w:val="28"/>
        </w:rPr>
      </w:pPr>
      <w:r w:rsidRPr="00BA1D69">
        <w:rPr>
          <w:rFonts w:ascii="Times New Roman" w:hAnsi="Times New Roman" w:cs="Times New Roman"/>
          <w:sz w:val="28"/>
          <w:szCs w:val="28"/>
        </w:rPr>
        <w:t xml:space="preserve">Посилання на </w:t>
      </w:r>
      <w:r w:rsidRPr="00BA1D69">
        <w:rPr>
          <w:rFonts w:ascii="Times New Roman" w:hAnsi="Times New Roman" w:cs="Times New Roman"/>
          <w:sz w:val="28"/>
          <w:szCs w:val="28"/>
          <w:lang w:val="en-US"/>
        </w:rPr>
        <w:t>GitHub -</w:t>
      </w:r>
      <w:r w:rsidRPr="00BA1D69">
        <w:rPr>
          <w:rFonts w:ascii="Times New Roman" w:hAnsi="Times New Roman" w:cs="Times New Roman"/>
          <w:sz w:val="32"/>
          <w:szCs w:val="32"/>
          <w:lang w:val="en-US"/>
        </w:rPr>
        <w:t xml:space="preserve"> </w:t>
      </w:r>
      <w:hyperlink r:id="rId16" w:history="1">
        <w:r w:rsidR="00BA1D69" w:rsidRPr="00BA1D69">
          <w:rPr>
            <w:rStyle w:val="Hyperlink"/>
            <w:rFonts w:ascii="Times New Roman" w:hAnsi="Times New Roman" w:cs="Times New Roman"/>
            <w:sz w:val="28"/>
            <w:szCs w:val="28"/>
          </w:rPr>
          <w:t>ilywka-S/Frontend-Software-Development at lab2</w:t>
        </w:r>
      </w:hyperlink>
    </w:p>
    <w:p w14:paraId="1BAA7B63" w14:textId="4E3D8562" w:rsidR="00B87EB6" w:rsidRPr="00BA1D69" w:rsidRDefault="00B87EB6" w:rsidP="007E7ABD">
      <w:pPr>
        <w:rPr>
          <w:rFonts w:ascii="Times New Roman" w:hAnsi="Times New Roman" w:cs="Times New Roman"/>
          <w:sz w:val="28"/>
          <w:szCs w:val="28"/>
        </w:rPr>
      </w:pPr>
      <w:r w:rsidRPr="00BA1D69">
        <w:rPr>
          <w:rFonts w:ascii="Times New Roman" w:hAnsi="Times New Roman" w:cs="Times New Roman"/>
          <w:b/>
          <w:bCs/>
          <w:sz w:val="32"/>
          <w:szCs w:val="32"/>
        </w:rPr>
        <w:t>Висновок:</w:t>
      </w:r>
      <w:r w:rsidRPr="00BA1D69">
        <w:rPr>
          <w:rFonts w:ascii="Times New Roman" w:hAnsi="Times New Roman" w:cs="Times New Roman"/>
          <w:sz w:val="32"/>
          <w:szCs w:val="32"/>
        </w:rPr>
        <w:t xml:space="preserve"> </w:t>
      </w:r>
      <w:r w:rsidR="0051289C" w:rsidRPr="0051289C">
        <w:rPr>
          <w:rFonts w:ascii="Times New Roman" w:hAnsi="Times New Roman" w:cs="Times New Roman"/>
          <w:sz w:val="28"/>
          <w:szCs w:val="28"/>
        </w:rPr>
        <w:t xml:space="preserve">У процесі виконання другої лабораторної роботи я здобув практичні навички стилізації елементів інтерфейсу за допомогою </w:t>
      </w:r>
      <w:r w:rsidR="0051289C" w:rsidRPr="0051289C">
        <w:rPr>
          <w:rFonts w:ascii="Times New Roman" w:hAnsi="Times New Roman" w:cs="Times New Roman"/>
          <w:sz w:val="28"/>
          <w:szCs w:val="28"/>
        </w:rPr>
        <w:lastRenderedPageBreak/>
        <w:t>каскадних таблиць стилів. Було реалізовано зовнішню та внутрішню таблиці стилів, а також застосовано різноманітні CSS-селектори, включаючи селектори класів, ідентифікаторів, атрибутів та комбінатори. Я навчився використовувати псевдокласи для стилізації різних станів посилань та псевдоелементи для специфічного оформлення контенту, наприклад, створення буквиці з тінню. Також було практично закріплено позиціювання елементів на сторінці за допомогою властивості position, налаштовано плавні переходи та створено CSS-анімації для забезпечення інтерактивності.</w:t>
      </w:r>
      <w:r w:rsidR="00CB669E">
        <w:rPr>
          <w:rFonts w:ascii="Times New Roman" w:hAnsi="Times New Roman" w:cs="Times New Roman"/>
          <w:sz w:val="28"/>
          <w:szCs w:val="28"/>
        </w:rPr>
        <w:t xml:space="preserve"> </w:t>
      </w:r>
      <w:r w:rsidR="0051289C" w:rsidRPr="0051289C">
        <w:rPr>
          <w:rFonts w:ascii="Times New Roman" w:hAnsi="Times New Roman" w:cs="Times New Roman"/>
          <w:sz w:val="28"/>
          <w:szCs w:val="28"/>
        </w:rPr>
        <w:t>У результаті я стилізував функціональний каркас для сайту онлайн-консультацій "WealthAdvisor".</w:t>
      </w:r>
    </w:p>
    <w:sectPr w:rsidR="00B87EB6" w:rsidRPr="00BA1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71B"/>
    <w:multiLevelType w:val="hybridMultilevel"/>
    <w:tmpl w:val="E2DCC7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C53174B"/>
    <w:multiLevelType w:val="hybridMultilevel"/>
    <w:tmpl w:val="BAD6540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348B0246"/>
    <w:multiLevelType w:val="hybridMultilevel"/>
    <w:tmpl w:val="F16C68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88A3E6E"/>
    <w:multiLevelType w:val="hybridMultilevel"/>
    <w:tmpl w:val="6E4840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43D90EB5"/>
    <w:multiLevelType w:val="hybridMultilevel"/>
    <w:tmpl w:val="71FC757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E9F0292"/>
    <w:multiLevelType w:val="hybridMultilevel"/>
    <w:tmpl w:val="821E32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51A568D0"/>
    <w:multiLevelType w:val="hybridMultilevel"/>
    <w:tmpl w:val="94FE4BC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0EF07E6"/>
    <w:multiLevelType w:val="multilevel"/>
    <w:tmpl w:val="4D9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2231D"/>
    <w:multiLevelType w:val="hybridMultilevel"/>
    <w:tmpl w:val="AA368B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83536160">
    <w:abstractNumId w:val="5"/>
  </w:num>
  <w:num w:numId="2" w16cid:durableId="825895873">
    <w:abstractNumId w:val="2"/>
  </w:num>
  <w:num w:numId="3" w16cid:durableId="611477362">
    <w:abstractNumId w:val="6"/>
  </w:num>
  <w:num w:numId="4" w16cid:durableId="686904883">
    <w:abstractNumId w:val="0"/>
  </w:num>
  <w:num w:numId="5" w16cid:durableId="106314046">
    <w:abstractNumId w:val="4"/>
  </w:num>
  <w:num w:numId="6" w16cid:durableId="775909169">
    <w:abstractNumId w:val="7"/>
  </w:num>
  <w:num w:numId="7" w16cid:durableId="26878572">
    <w:abstractNumId w:val="3"/>
  </w:num>
  <w:num w:numId="8" w16cid:durableId="1737051525">
    <w:abstractNumId w:val="1"/>
  </w:num>
  <w:num w:numId="9" w16cid:durableId="1767731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BD"/>
    <w:rsid w:val="00022924"/>
    <w:rsid w:val="00112FF6"/>
    <w:rsid w:val="00117FA9"/>
    <w:rsid w:val="001249A8"/>
    <w:rsid w:val="002678BA"/>
    <w:rsid w:val="00336F48"/>
    <w:rsid w:val="003E528C"/>
    <w:rsid w:val="00466A59"/>
    <w:rsid w:val="0051289C"/>
    <w:rsid w:val="00735C2E"/>
    <w:rsid w:val="007E7ABD"/>
    <w:rsid w:val="00972FFA"/>
    <w:rsid w:val="00980AB0"/>
    <w:rsid w:val="00A14FF7"/>
    <w:rsid w:val="00A23EC9"/>
    <w:rsid w:val="00B06F9B"/>
    <w:rsid w:val="00B63CEC"/>
    <w:rsid w:val="00B87EB6"/>
    <w:rsid w:val="00BA1D69"/>
    <w:rsid w:val="00CB669E"/>
    <w:rsid w:val="00D9295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BC80"/>
  <w15:chartTrackingRefBased/>
  <w15:docId w15:val="{7B4A2BC7-DD70-403C-A15C-3DD7C5D2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ABD"/>
    <w:rPr>
      <w:rFonts w:eastAsiaTheme="majorEastAsia" w:cstheme="majorBidi"/>
      <w:color w:val="272727" w:themeColor="text1" w:themeTint="D8"/>
    </w:rPr>
  </w:style>
  <w:style w:type="paragraph" w:styleId="Title">
    <w:name w:val="Title"/>
    <w:basedOn w:val="Normal"/>
    <w:next w:val="Normal"/>
    <w:link w:val="TitleChar"/>
    <w:uiPriority w:val="10"/>
    <w:qFormat/>
    <w:rsid w:val="007E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ABD"/>
    <w:pPr>
      <w:spacing w:before="160"/>
      <w:jc w:val="center"/>
    </w:pPr>
    <w:rPr>
      <w:i/>
      <w:iCs/>
      <w:color w:val="404040" w:themeColor="text1" w:themeTint="BF"/>
    </w:rPr>
  </w:style>
  <w:style w:type="character" w:customStyle="1" w:styleId="QuoteChar">
    <w:name w:val="Quote Char"/>
    <w:basedOn w:val="DefaultParagraphFont"/>
    <w:link w:val="Quote"/>
    <w:uiPriority w:val="29"/>
    <w:rsid w:val="007E7ABD"/>
    <w:rPr>
      <w:i/>
      <w:iCs/>
      <w:color w:val="404040" w:themeColor="text1" w:themeTint="BF"/>
    </w:rPr>
  </w:style>
  <w:style w:type="paragraph" w:styleId="ListParagraph">
    <w:name w:val="List Paragraph"/>
    <w:basedOn w:val="Normal"/>
    <w:uiPriority w:val="34"/>
    <w:qFormat/>
    <w:rsid w:val="007E7ABD"/>
    <w:pPr>
      <w:ind w:left="720"/>
      <w:contextualSpacing/>
    </w:pPr>
  </w:style>
  <w:style w:type="character" w:styleId="IntenseEmphasis">
    <w:name w:val="Intense Emphasis"/>
    <w:basedOn w:val="DefaultParagraphFont"/>
    <w:uiPriority w:val="21"/>
    <w:qFormat/>
    <w:rsid w:val="007E7ABD"/>
    <w:rPr>
      <w:i/>
      <w:iCs/>
      <w:color w:val="0F4761" w:themeColor="accent1" w:themeShade="BF"/>
    </w:rPr>
  </w:style>
  <w:style w:type="paragraph" w:styleId="IntenseQuote">
    <w:name w:val="Intense Quote"/>
    <w:basedOn w:val="Normal"/>
    <w:next w:val="Normal"/>
    <w:link w:val="IntenseQuoteChar"/>
    <w:uiPriority w:val="30"/>
    <w:qFormat/>
    <w:rsid w:val="007E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ABD"/>
    <w:rPr>
      <w:i/>
      <w:iCs/>
      <w:color w:val="0F4761" w:themeColor="accent1" w:themeShade="BF"/>
    </w:rPr>
  </w:style>
  <w:style w:type="character" w:styleId="IntenseReference">
    <w:name w:val="Intense Reference"/>
    <w:basedOn w:val="DefaultParagraphFont"/>
    <w:uiPriority w:val="32"/>
    <w:qFormat/>
    <w:rsid w:val="007E7ABD"/>
    <w:rPr>
      <w:b/>
      <w:bCs/>
      <w:smallCaps/>
      <w:color w:val="0F4761" w:themeColor="accent1" w:themeShade="BF"/>
      <w:spacing w:val="5"/>
    </w:rPr>
  </w:style>
  <w:style w:type="character" w:styleId="Hyperlink">
    <w:name w:val="Hyperlink"/>
    <w:basedOn w:val="DefaultParagraphFont"/>
    <w:uiPriority w:val="99"/>
    <w:unhideWhenUsed/>
    <w:rsid w:val="001249A8"/>
    <w:rPr>
      <w:color w:val="467886" w:themeColor="hyperlink"/>
      <w:u w:val="single"/>
    </w:rPr>
  </w:style>
  <w:style w:type="character" w:styleId="UnresolvedMention">
    <w:name w:val="Unresolved Mention"/>
    <w:basedOn w:val="DefaultParagraphFont"/>
    <w:uiPriority w:val="99"/>
    <w:semiHidden/>
    <w:unhideWhenUsed/>
    <w:rsid w:val="00124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ilywka-S/Frontend-Software-Development/tree/lab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3201</Words>
  <Characters>1826</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Salnikov</dc:creator>
  <cp:keywords/>
  <dc:description/>
  <cp:lastModifiedBy>Illia Salnikov</cp:lastModifiedBy>
  <cp:revision>11</cp:revision>
  <dcterms:created xsi:type="dcterms:W3CDTF">2026-09-11T10:18:00Z</dcterms:created>
  <dcterms:modified xsi:type="dcterms:W3CDTF">2026-10-04T12:07:00Z</dcterms:modified>
</cp:coreProperties>
</file>