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THREADLINE — LIVING SOP ENGINE SPEC — FINAL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OBJECTIVE</w:t>
      </w:r>
    </w:p>
    <w:p w:rsidR="00000000" w:rsidDel="00000000" w:rsidP="00000000" w:rsidRDefault="00000000" w:rsidRPr="00000000" w14:paraId="00000004">
      <w:pPr>
        <w:rPr/>
      </w:pPr>
      <w:r w:rsidDel="00000000" w:rsidR="00000000" w:rsidRPr="00000000">
        <w:rPr>
          <w:rtl w:val="0"/>
        </w:rPr>
        <w:t xml:space="preserve">Turn Threadline’s SOP library into executable state-driven workflows so the operator does not have to remember which SOP applies or reread PDFs during day-to-day work.</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PRINCIPLE</w:t>
      </w:r>
    </w:p>
    <w:p w:rsidR="00000000" w:rsidDel="00000000" w:rsidP="00000000" w:rsidRDefault="00000000" w:rsidRPr="00000000" w14:paraId="00000007">
      <w:pPr>
        <w:rPr/>
      </w:pPr>
      <w:r w:rsidDel="00000000" w:rsidR="00000000" w:rsidRPr="00000000">
        <w:rPr>
          <w:rtl w:val="0"/>
        </w:rPr>
        <w:t xml:space="preserve">CRM answers: who is this person/company/deal and what happened?</w:t>
      </w:r>
    </w:p>
    <w:p w:rsidR="00000000" w:rsidDel="00000000" w:rsidP="00000000" w:rsidRDefault="00000000" w:rsidRPr="00000000" w14:paraId="00000008">
      <w:pPr>
        <w:rPr/>
      </w:pPr>
      <w:r w:rsidDel="00000000" w:rsidR="00000000" w:rsidRPr="00000000">
        <w:rPr>
          <w:rtl w:val="0"/>
        </w:rPr>
        <w:t xml:space="preserve">Threadline Living SOP Engine answers: given the current state, what exactly happens next?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CRM DECISION</w:t>
      </w:r>
    </w:p>
    <w:p w:rsidR="00000000" w:rsidDel="00000000" w:rsidP="00000000" w:rsidRDefault="00000000" w:rsidRPr="00000000" w14:paraId="0000000B">
      <w:pPr>
        <w:rPr/>
      </w:pPr>
      <w:r w:rsidDel="00000000" w:rsidR="00000000" w:rsidRPr="00000000">
        <w:rPr>
          <w:rtl w:val="0"/>
        </w:rPr>
        <w:t xml:space="preserve">Do NOT build a full replacement CRM.</w:t>
      </w:r>
    </w:p>
    <w:p w:rsidR="00000000" w:rsidDel="00000000" w:rsidP="00000000" w:rsidRDefault="00000000" w:rsidRPr="00000000" w14:paraId="0000000C">
      <w:pPr>
        <w:rPr/>
      </w:pPr>
      <w:r w:rsidDel="00000000" w:rsidR="00000000" w:rsidRPr="00000000">
        <w:rPr>
          <w:rtl w:val="0"/>
        </w:rPr>
        <w:t xml:space="preserve">Preferred external CRM: Attio.</w:t>
      </w:r>
    </w:p>
    <w:p w:rsidR="00000000" w:rsidDel="00000000" w:rsidP="00000000" w:rsidRDefault="00000000" w:rsidRPr="00000000" w14:paraId="0000000D">
      <w:pPr>
        <w:rPr/>
      </w:pPr>
      <w:r w:rsidDel="00000000" w:rsidR="00000000" w:rsidRPr="00000000">
        <w:rPr>
          <w:rtl w:val="0"/>
        </w:rPr>
        <w:t xml:space="preserve">Simpler fallback: Pipedrive.</w:t>
      </w:r>
    </w:p>
    <w:p w:rsidR="00000000" w:rsidDel="00000000" w:rsidP="00000000" w:rsidRDefault="00000000" w:rsidRPr="00000000" w14:paraId="0000000E">
      <w:pPr>
        <w:rPr/>
      </w:pPr>
      <w:r w:rsidDel="00000000" w:rsidR="00000000" w:rsidRPr="00000000">
        <w:rPr>
          <w:rtl w:val="0"/>
        </w:rPr>
        <w:t xml:space="preserve">External CRM owns contacts, companies, email/activity history, deal history and broad pipeline.</w:t>
      </w:r>
    </w:p>
    <w:p w:rsidR="00000000" w:rsidDel="00000000" w:rsidP="00000000" w:rsidRDefault="00000000" w:rsidRPr="00000000" w14:paraId="0000000F">
      <w:pPr>
        <w:rPr/>
      </w:pPr>
      <w:r w:rsidDel="00000000" w:rsidR="00000000" w:rsidRPr="00000000">
        <w:rPr>
          <w:rtl w:val="0"/>
        </w:rPr>
        <w:t xml:space="preserve">Threadline OS owns proprietary methodology, workflow states, daily quota, SOP checklists, next-action logic, sales states, onboarding/delivery/proof workflows and operator cockpit.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RECORD MODEL — MINIMUM</w:t>
      </w:r>
    </w:p>
    <w:p w:rsidR="00000000" w:rsidDel="00000000" w:rsidP="00000000" w:rsidRDefault="00000000" w:rsidRPr="00000000" w14:paraId="00000012">
      <w:pPr>
        <w:rPr/>
      </w:pPr>
      <w:r w:rsidDel="00000000" w:rsidR="00000000" w:rsidRPr="00000000">
        <w:rPr>
          <w:rtl w:val="0"/>
        </w:rPr>
        <w:t xml:space="preserve">Each relevant prospect/deal/client workflow record needs:</w:t>
      </w:r>
    </w:p>
    <w:p w:rsidR="00000000" w:rsidDel="00000000" w:rsidP="00000000" w:rsidRDefault="00000000" w:rsidRPr="00000000" w14:paraId="00000013">
      <w:pPr>
        <w:rPr/>
      </w:pPr>
      <w:r w:rsidDel="00000000" w:rsidR="00000000" w:rsidRPr="00000000">
        <w:rPr>
          <w:rtl w:val="0"/>
        </w:rPr>
        <w:t xml:space="preserve">• external CRM record ID / URL;</w:t>
      </w:r>
    </w:p>
    <w:p w:rsidR="00000000" w:rsidDel="00000000" w:rsidP="00000000" w:rsidRDefault="00000000" w:rsidRPr="00000000" w14:paraId="00000014">
      <w:pPr>
        <w:rPr/>
      </w:pPr>
      <w:r w:rsidDel="00000000" w:rsidR="00000000" w:rsidRPr="00000000">
        <w:rPr>
          <w:rtl w:val="0"/>
        </w:rPr>
        <w:t xml:space="preserve">• record type;</w:t>
      </w:r>
    </w:p>
    <w:p w:rsidR="00000000" w:rsidDel="00000000" w:rsidP="00000000" w:rsidRDefault="00000000" w:rsidRPr="00000000" w14:paraId="00000015">
      <w:pPr>
        <w:rPr/>
      </w:pPr>
      <w:r w:rsidDel="00000000" w:rsidR="00000000" w:rsidRPr="00000000">
        <w:rPr>
          <w:rtl w:val="0"/>
        </w:rPr>
        <w:t xml:space="preserve">• current state;</w:t>
      </w:r>
    </w:p>
    <w:p w:rsidR="00000000" w:rsidDel="00000000" w:rsidP="00000000" w:rsidRDefault="00000000" w:rsidRPr="00000000" w14:paraId="00000016">
      <w:pPr>
        <w:rPr/>
      </w:pPr>
      <w:r w:rsidDel="00000000" w:rsidR="00000000" w:rsidRPr="00000000">
        <w:rPr>
          <w:rtl w:val="0"/>
        </w:rPr>
        <w:t xml:space="preserve">• tier (A/B/etc when relevant);</w:t>
      </w:r>
    </w:p>
    <w:p w:rsidR="00000000" w:rsidDel="00000000" w:rsidP="00000000" w:rsidRDefault="00000000" w:rsidRPr="00000000" w14:paraId="00000017">
      <w:pPr>
        <w:rPr/>
      </w:pPr>
      <w:r w:rsidDel="00000000" w:rsidR="00000000" w:rsidRPr="00000000">
        <w:rPr>
          <w:rtl w:val="0"/>
        </w:rPr>
        <w:t xml:space="preserve">• owner;</w:t>
      </w:r>
    </w:p>
    <w:p w:rsidR="00000000" w:rsidDel="00000000" w:rsidP="00000000" w:rsidRDefault="00000000" w:rsidRPr="00000000" w14:paraId="00000018">
      <w:pPr>
        <w:rPr/>
      </w:pPr>
      <w:r w:rsidDel="00000000" w:rsidR="00000000" w:rsidRPr="00000000">
        <w:rPr>
          <w:rtl w:val="0"/>
        </w:rPr>
        <w:t xml:space="preserve">• next action;</w:t>
      </w:r>
    </w:p>
    <w:p w:rsidR="00000000" w:rsidDel="00000000" w:rsidP="00000000" w:rsidRDefault="00000000" w:rsidRPr="00000000" w14:paraId="00000019">
      <w:pPr>
        <w:rPr/>
      </w:pPr>
      <w:r w:rsidDel="00000000" w:rsidR="00000000" w:rsidRPr="00000000">
        <w:rPr>
          <w:rtl w:val="0"/>
        </w:rPr>
        <w:t xml:space="preserve">• due date;</w:t>
      </w:r>
    </w:p>
    <w:p w:rsidR="00000000" w:rsidDel="00000000" w:rsidP="00000000" w:rsidRDefault="00000000" w:rsidRPr="00000000" w14:paraId="0000001A">
      <w:pPr>
        <w:rPr/>
      </w:pPr>
      <w:r w:rsidDel="00000000" w:rsidR="00000000" w:rsidRPr="00000000">
        <w:rPr>
          <w:rtl w:val="0"/>
        </w:rPr>
        <w:t xml:space="preserve">• state checklist items;</w:t>
      </w:r>
    </w:p>
    <w:p w:rsidR="00000000" w:rsidDel="00000000" w:rsidP="00000000" w:rsidRDefault="00000000" w:rsidRPr="00000000" w14:paraId="0000001B">
      <w:pPr>
        <w:rPr/>
      </w:pPr>
      <w:r w:rsidDel="00000000" w:rsidR="00000000" w:rsidRPr="00000000">
        <w:rPr>
          <w:rtl w:val="0"/>
        </w:rPr>
        <w:t xml:space="preserve">• completion criteria;</w:t>
      </w:r>
    </w:p>
    <w:p w:rsidR="00000000" w:rsidDel="00000000" w:rsidP="00000000" w:rsidRDefault="00000000" w:rsidRPr="00000000" w14:paraId="0000001C">
      <w:pPr>
        <w:rPr/>
      </w:pPr>
      <w:r w:rsidDel="00000000" w:rsidR="00000000" w:rsidRPr="00000000">
        <w:rPr>
          <w:rtl w:val="0"/>
        </w:rPr>
        <w:t xml:space="preserve">• next valid states;</w:t>
      </w:r>
    </w:p>
    <w:p w:rsidR="00000000" w:rsidDel="00000000" w:rsidP="00000000" w:rsidRDefault="00000000" w:rsidRPr="00000000" w14:paraId="0000001D">
      <w:pPr>
        <w:rPr/>
      </w:pPr>
      <w:r w:rsidDel="00000000" w:rsidR="00000000" w:rsidRPr="00000000">
        <w:rPr>
          <w:rtl w:val="0"/>
        </w:rPr>
        <w:t xml:space="preserve">• relevant script/template/resource links;</w:t>
      </w:r>
    </w:p>
    <w:p w:rsidR="00000000" w:rsidDel="00000000" w:rsidP="00000000" w:rsidRDefault="00000000" w:rsidRPr="00000000" w14:paraId="0000001E">
      <w:pPr>
        <w:rPr/>
      </w:pPr>
      <w:r w:rsidDel="00000000" w:rsidR="00000000" w:rsidRPr="00000000">
        <w:rPr>
          <w:rtl w:val="0"/>
        </w:rPr>
        <w:t xml:space="preserve">• notes / evidence;</w:t>
      </w:r>
    </w:p>
    <w:p w:rsidR="00000000" w:rsidDel="00000000" w:rsidP="00000000" w:rsidRDefault="00000000" w:rsidRPr="00000000" w14:paraId="0000001F">
      <w:pPr>
        <w:rPr/>
      </w:pPr>
      <w:r w:rsidDel="00000000" w:rsidR="00000000" w:rsidRPr="00000000">
        <w:rPr>
          <w:rtl w:val="0"/>
        </w:rPr>
        <w:t xml:space="preserve">• audit history;</w:t>
      </w:r>
    </w:p>
    <w:p w:rsidR="00000000" w:rsidDel="00000000" w:rsidP="00000000" w:rsidRDefault="00000000" w:rsidRPr="00000000" w14:paraId="00000020">
      <w:pPr>
        <w:rPr/>
      </w:pPr>
      <w:r w:rsidDel="00000000" w:rsidR="00000000" w:rsidRPr="00000000">
        <w:rPr>
          <w:rtl w:val="0"/>
        </w:rPr>
        <w:t xml:space="preserve">• timestamps;</w:t>
      </w:r>
    </w:p>
    <w:p w:rsidR="00000000" w:rsidDel="00000000" w:rsidP="00000000" w:rsidRDefault="00000000" w:rsidRPr="00000000" w14:paraId="00000021">
      <w:pPr>
        <w:rPr/>
      </w:pPr>
      <w:r w:rsidDel="00000000" w:rsidR="00000000" w:rsidRPr="00000000">
        <w:rPr>
          <w:rtl w:val="0"/>
        </w:rPr>
        <w:t xml:space="preserve">• source/channel when relevant.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INVARIANT</w:t>
      </w:r>
    </w:p>
    <w:p w:rsidR="00000000" w:rsidDel="00000000" w:rsidP="00000000" w:rsidRDefault="00000000" w:rsidRPr="00000000" w14:paraId="00000024">
      <w:pPr>
        <w:rPr/>
      </w:pPr>
      <w:r w:rsidDel="00000000" w:rsidR="00000000" w:rsidRPr="00000000">
        <w:rPr>
          <w:rtl w:val="0"/>
        </w:rPr>
        <w:t xml:space="preserve">No active record may exist without a next action and due date.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TODAY VIEW</w:t>
      </w:r>
    </w:p>
    <w:p w:rsidR="00000000" w:rsidDel="00000000" w:rsidP="00000000" w:rsidRDefault="00000000" w:rsidRPr="00000000" w14:paraId="00000027">
      <w:pPr>
        <w:rPr/>
      </w:pPr>
      <w:r w:rsidDel="00000000" w:rsidR="00000000" w:rsidRPr="00000000">
        <w:rPr>
          <w:rtl w:val="0"/>
        </w:rPr>
        <w:t xml:space="preserve">The operator should open one page and see:</w:t>
      </w:r>
    </w:p>
    <w:p w:rsidR="00000000" w:rsidDel="00000000" w:rsidP="00000000" w:rsidRDefault="00000000" w:rsidRPr="00000000" w14:paraId="00000028">
      <w:pPr>
        <w:rPr/>
      </w:pPr>
      <w:r w:rsidDel="00000000" w:rsidR="00000000" w:rsidRPr="00000000">
        <w:rPr>
          <w:rtl w:val="0"/>
        </w:rPr>
        <w:t xml:space="preserve">1. required new qualified first touches today;</w:t>
      </w:r>
    </w:p>
    <w:p w:rsidR="00000000" w:rsidDel="00000000" w:rsidP="00000000" w:rsidRDefault="00000000" w:rsidRPr="00000000" w14:paraId="00000029">
      <w:pPr>
        <w:rPr/>
      </w:pPr>
      <w:r w:rsidDel="00000000" w:rsidR="00000000" w:rsidRPr="00000000">
        <w:rPr>
          <w:rtl w:val="0"/>
        </w:rPr>
        <w:t xml:space="preserve">2. completed and remaining acquisition touches;</w:t>
      </w:r>
    </w:p>
    <w:p w:rsidR="00000000" w:rsidDel="00000000" w:rsidP="00000000" w:rsidRDefault="00000000" w:rsidRPr="00000000" w14:paraId="0000002A">
      <w:pPr>
        <w:rPr/>
      </w:pPr>
      <w:r w:rsidDel="00000000" w:rsidR="00000000" w:rsidRPr="00000000">
        <w:rPr>
          <w:rtl w:val="0"/>
        </w:rPr>
        <w:t xml:space="preserve">3. A-tier research / pre-completed-value / Loom tasks;</w:t>
      </w:r>
    </w:p>
    <w:p w:rsidR="00000000" w:rsidDel="00000000" w:rsidP="00000000" w:rsidRDefault="00000000" w:rsidRPr="00000000" w14:paraId="0000002B">
      <w:pPr>
        <w:rPr/>
      </w:pPr>
      <w:r w:rsidDel="00000000" w:rsidR="00000000" w:rsidRPr="00000000">
        <w:rPr>
          <w:rtl w:val="0"/>
        </w:rPr>
        <w:t xml:space="preserve">4. B-tier prospects ready for outreach;</w:t>
      </w:r>
    </w:p>
    <w:p w:rsidR="00000000" w:rsidDel="00000000" w:rsidP="00000000" w:rsidRDefault="00000000" w:rsidRPr="00000000" w14:paraId="0000002C">
      <w:pPr>
        <w:rPr/>
      </w:pPr>
      <w:r w:rsidDel="00000000" w:rsidR="00000000" w:rsidRPr="00000000">
        <w:rPr>
          <w:rtl w:val="0"/>
        </w:rPr>
        <w:t xml:space="preserve">5. replies requiring classification/action;</w:t>
      </w:r>
    </w:p>
    <w:p w:rsidR="00000000" w:rsidDel="00000000" w:rsidP="00000000" w:rsidRDefault="00000000" w:rsidRPr="00000000" w14:paraId="0000002D">
      <w:pPr>
        <w:rPr/>
      </w:pPr>
      <w:r w:rsidDel="00000000" w:rsidR="00000000" w:rsidRPr="00000000">
        <w:rPr>
          <w:rtl w:val="0"/>
        </w:rPr>
        <w:t xml:space="preserve">6. follow-ups due;</w:t>
      </w:r>
    </w:p>
    <w:p w:rsidR="00000000" w:rsidDel="00000000" w:rsidP="00000000" w:rsidRDefault="00000000" w:rsidRPr="00000000" w14:paraId="0000002E">
      <w:pPr>
        <w:rPr/>
      </w:pPr>
      <w:r w:rsidDel="00000000" w:rsidR="00000000" w:rsidRPr="00000000">
        <w:rPr>
          <w:rtl w:val="0"/>
        </w:rPr>
        <w:t xml:space="preserve">7. calls today;</w:t>
      </w:r>
    </w:p>
    <w:p w:rsidR="00000000" w:rsidDel="00000000" w:rsidP="00000000" w:rsidRDefault="00000000" w:rsidRPr="00000000" w14:paraId="0000002F">
      <w:pPr>
        <w:rPr/>
      </w:pPr>
      <w:r w:rsidDel="00000000" w:rsidR="00000000" w:rsidRPr="00000000">
        <w:rPr>
          <w:rtl w:val="0"/>
        </w:rPr>
        <w:t xml:space="preserve">8. incomplete pre-call prep;</w:t>
      </w:r>
    </w:p>
    <w:p w:rsidR="00000000" w:rsidDel="00000000" w:rsidP="00000000" w:rsidRDefault="00000000" w:rsidRPr="00000000" w14:paraId="00000030">
      <w:pPr>
        <w:rPr/>
      </w:pPr>
      <w:r w:rsidDel="00000000" w:rsidR="00000000" w:rsidRPr="00000000">
        <w:rPr>
          <w:rtl w:val="0"/>
        </w:rPr>
        <w:t xml:space="preserve">9. proposal/deal follow-ups;</w:t>
      </w:r>
    </w:p>
    <w:p w:rsidR="00000000" w:rsidDel="00000000" w:rsidP="00000000" w:rsidRDefault="00000000" w:rsidRPr="00000000" w14:paraId="00000031">
      <w:pPr>
        <w:rPr/>
      </w:pPr>
      <w:r w:rsidDel="00000000" w:rsidR="00000000" w:rsidRPr="00000000">
        <w:rPr>
          <w:rtl w:val="0"/>
        </w:rPr>
        <w:t xml:space="preserve">10. onboarding tasks;</w:t>
      </w:r>
    </w:p>
    <w:p w:rsidR="00000000" w:rsidDel="00000000" w:rsidP="00000000" w:rsidRDefault="00000000" w:rsidRPr="00000000" w14:paraId="00000032">
      <w:pPr>
        <w:rPr/>
      </w:pPr>
      <w:r w:rsidDel="00000000" w:rsidR="00000000" w:rsidRPr="00000000">
        <w:rPr>
          <w:rtl w:val="0"/>
        </w:rPr>
        <w:t xml:space="preserve">11. active-client blockers/approvals;</w:t>
      </w:r>
    </w:p>
    <w:p w:rsidR="00000000" w:rsidDel="00000000" w:rsidP="00000000" w:rsidRDefault="00000000" w:rsidRPr="00000000" w14:paraId="00000033">
      <w:pPr>
        <w:rPr/>
      </w:pPr>
      <w:r w:rsidDel="00000000" w:rsidR="00000000" w:rsidRPr="00000000">
        <w:rPr>
          <w:rtl w:val="0"/>
        </w:rPr>
        <w:t xml:space="preserve">12. proof tasks;</w:t>
      </w:r>
    </w:p>
    <w:p w:rsidR="00000000" w:rsidDel="00000000" w:rsidP="00000000" w:rsidRDefault="00000000" w:rsidRPr="00000000" w14:paraId="00000034">
      <w:pPr>
        <w:rPr/>
      </w:pPr>
      <w:r w:rsidDel="00000000" w:rsidR="00000000" w:rsidRPr="00000000">
        <w:rPr>
          <w:rtl w:val="0"/>
        </w:rPr>
        <w:t xml:space="preserve">13. overdue items.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Today view is execution-first. Avoid vanity dashboards.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V1 WORKFLOWS — BUILD NOW</w:t>
      </w:r>
    </w:p>
    <w:p w:rsidR="00000000" w:rsidDel="00000000" w:rsidP="00000000" w:rsidRDefault="00000000" w:rsidRPr="00000000" w14:paraId="00000039">
      <w:pPr>
        <w:rPr/>
      </w:pPr>
      <w:r w:rsidDel="00000000" w:rsidR="00000000" w:rsidRPr="00000000">
        <w:rPr>
          <w:rtl w:val="0"/>
        </w:rPr>
        <w:t xml:space="preserve">A. MARKET VALIDATION</w:t>
      </w:r>
    </w:p>
    <w:p w:rsidR="00000000" w:rsidDel="00000000" w:rsidP="00000000" w:rsidRDefault="00000000" w:rsidRPr="00000000" w14:paraId="0000003A">
      <w:pPr>
        <w:rPr/>
      </w:pPr>
      <w:r w:rsidDel="00000000" w:rsidR="00000000" w:rsidRPr="00000000">
        <w:rPr>
          <w:rtl w:val="0"/>
        </w:rPr>
        <w:t xml:space="preserve">States:</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CANDIDATE_WEDGE → IMMERSION → INTERVIEWS → COMMERCIAL_RESPONSE_TEST → VALIDATED / REVISE.</w:t>
      </w:r>
    </w:p>
    <w:p w:rsidR="00000000" w:rsidDel="00000000" w:rsidP="00000000" w:rsidRDefault="00000000" w:rsidRPr="00000000" w14:paraId="0000003C">
      <w:pPr>
        <w:rPr/>
      </w:pPr>
      <w:r w:rsidDel="00000000" w:rsidR="00000000" w:rsidRPr="00000000">
        <w:rPr>
          <w:rtl w:val="0"/>
        </w:rPr>
        <w:t xml:space="preserve">Each state shows exact checklist and evidence required before transition. INTERVIEWS may not advance to formal qualitative validation until 10+ proper founder interviews are complete enough, the first 5 having been treated only as an interim checkpoint, and &gt;5 materially describe the same expensive recurring obstacle with real pain/consequence and commercially relevant economics. Commercial Response Testing follows qualitative convergence.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B. PROSPECT QUALIFICATION</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NEW_PROSPECT → QUALIFY → QUALIFIED_A / QUALIFIED_B / NOT_FIT.</w:t>
      </w:r>
    </w:p>
    <w:p w:rsidR="00000000" w:rsidDel="00000000" w:rsidP="00000000" w:rsidRDefault="00000000" w:rsidRPr="00000000" w14:paraId="00000040">
      <w:pPr>
        <w:rPr/>
      </w:pPr>
      <w:r w:rsidDel="00000000" w:rsidR="00000000" w:rsidRPr="00000000">
        <w:rPr>
          <w:rtl w:val="0"/>
        </w:rPr>
        <w:t xml:space="preserve">Qualification includes wedge fit, ability to pay/economics, visible problem, reachability and available context.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 A-TIER OUTREACH</w:t>
      </w:r>
    </w:p>
    <w:p w:rsidR="00000000" w:rsidDel="00000000" w:rsidP="00000000" w:rsidRDefault="00000000" w:rsidRPr="00000000" w14:paraId="00000043">
      <w:pPr>
        <w:rPr/>
      </w:pPr>
      <w:r w:rsidDel="00000000" w:rsidR="00000000" w:rsidRPr="00000000">
        <w:rPr>
          <w:rtl w:val="0"/>
        </w:rPr>
        <w:t xml:space="preserve">QUALIFIED_A:</w:t>
      </w:r>
    </w:p>
    <w:p w:rsidR="00000000" w:rsidDel="00000000" w:rsidP="00000000" w:rsidRDefault="00000000" w:rsidRPr="00000000" w14:paraId="00000044">
      <w:pPr>
        <w:rPr/>
      </w:pPr>
      <w:r w:rsidDel="00000000" w:rsidR="00000000" w:rsidRPr="00000000">
        <w:rPr>
          <w:rtl w:val="0"/>
        </w:rPr>
        <w:t xml:space="preserve">[ ] website reviewed</w:t>
      </w:r>
    </w:p>
    <w:p w:rsidR="00000000" w:rsidDel="00000000" w:rsidP="00000000" w:rsidRDefault="00000000" w:rsidRPr="00000000" w14:paraId="00000045">
      <w:pPr>
        <w:rPr/>
      </w:pPr>
      <w:r w:rsidDel="00000000" w:rsidR="00000000" w:rsidRPr="00000000">
        <w:rPr>
          <w:rtl w:val="0"/>
        </w:rPr>
        <w:t xml:space="preserve">[ ] founder/content reviewed</w:t>
      </w:r>
    </w:p>
    <w:p w:rsidR="00000000" w:rsidDel="00000000" w:rsidP="00000000" w:rsidRDefault="00000000" w:rsidRPr="00000000" w14:paraId="00000046">
      <w:pPr>
        <w:rPr/>
      </w:pPr>
      <w:r w:rsidDel="00000000" w:rsidR="00000000" w:rsidRPr="00000000">
        <w:rPr>
          <w:rtl w:val="0"/>
        </w:rPr>
        <w:t xml:space="preserve">[ ] specific achievement/content found</w:t>
      </w:r>
    </w:p>
    <w:p w:rsidR="00000000" w:rsidDel="00000000" w:rsidP="00000000" w:rsidRDefault="00000000" w:rsidRPr="00000000" w14:paraId="00000047">
      <w:pPr>
        <w:rPr/>
      </w:pPr>
      <w:r w:rsidDel="00000000" w:rsidR="00000000" w:rsidRPr="00000000">
        <w:rPr>
          <w:rtl w:val="0"/>
        </w:rPr>
        <w:t xml:space="preserve">[ ] likely constraint hypothesis</w:t>
      </w:r>
    </w:p>
    <w:p w:rsidR="00000000" w:rsidDel="00000000" w:rsidP="00000000" w:rsidRDefault="00000000" w:rsidRPr="00000000" w14:paraId="00000048">
      <w:pPr>
        <w:rPr/>
      </w:pPr>
      <w:r w:rsidDel="00000000" w:rsidR="00000000" w:rsidRPr="00000000">
        <w:rPr>
          <w:rtl w:val="0"/>
        </w:rPr>
        <w:t xml:space="preserve">[ ] useful opportunity identified</w:t>
      </w:r>
    </w:p>
    <w:p w:rsidR="00000000" w:rsidDel="00000000" w:rsidP="00000000" w:rsidRDefault="00000000" w:rsidRPr="00000000" w14:paraId="00000049">
      <w:pPr>
        <w:rPr/>
      </w:pPr>
      <w:r w:rsidDel="00000000" w:rsidR="00000000" w:rsidRPr="00000000">
        <w:rPr>
          <w:rtl w:val="0"/>
        </w:rPr>
        <w:t xml:space="preserve">[ ] pre-completed value asset created</w:t>
      </w:r>
    </w:p>
    <w:p w:rsidR="00000000" w:rsidDel="00000000" w:rsidP="00000000" w:rsidRDefault="00000000" w:rsidRPr="00000000" w14:paraId="0000004A">
      <w:pPr>
        <w:rPr/>
      </w:pPr>
      <w:r w:rsidDel="00000000" w:rsidR="00000000" w:rsidRPr="00000000">
        <w:rPr>
          <w:rtl w:val="0"/>
        </w:rPr>
        <w:t xml:space="preserve">[ ] Loom recorded if justified</w:t>
      </w:r>
    </w:p>
    <w:p w:rsidR="00000000" w:rsidDel="00000000" w:rsidP="00000000" w:rsidRDefault="00000000" w:rsidRPr="00000000" w14:paraId="0000004B">
      <w:pPr>
        <w:rPr/>
      </w:pPr>
      <w:r w:rsidDel="00000000" w:rsidR="00000000" w:rsidRPr="00000000">
        <w:rPr>
          <w:rtl w:val="0"/>
        </w:rPr>
        <w:t xml:space="preserve">[ ] message sent</w:t>
      </w:r>
    </w:p>
    <w:p w:rsidR="00000000" w:rsidDel="00000000" w:rsidP="00000000" w:rsidRDefault="00000000" w:rsidRPr="00000000" w14:paraId="0000004C">
      <w:pPr>
        <w:rPr/>
      </w:pPr>
      <w:r w:rsidDel="00000000" w:rsidR="00000000" w:rsidRPr="00000000">
        <w:rPr>
          <w:rtl w:val="0"/>
        </w:rPr>
        <w:t xml:space="preserve">[ ] next action + due date</w:t>
      </w:r>
    </w:p>
    <w:p w:rsidR="00000000" w:rsidDel="00000000" w:rsidP="00000000" w:rsidRDefault="00000000" w:rsidRPr="00000000" w14:paraId="0000004D">
      <w:pPr>
        <w:rPr/>
      </w:pPr>
      <w:r w:rsidDel="00000000" w:rsidR="00000000" w:rsidRPr="00000000">
        <w:rPr>
          <w:rtl w:val="0"/>
        </w:rPr>
        <w:t xml:space="preserve">Then CONTACTED.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 B-TIER OUTREACH</w:t>
      </w:r>
    </w:p>
    <w:p w:rsidR="00000000" w:rsidDel="00000000" w:rsidP="00000000" w:rsidRDefault="00000000" w:rsidRPr="00000000" w14:paraId="00000050">
      <w:pPr>
        <w:rPr/>
      </w:pPr>
      <w:r w:rsidDel="00000000" w:rsidR="00000000" w:rsidRPr="00000000">
        <w:rPr>
          <w:rtl w:val="0"/>
        </w:rPr>
        <w:t xml:space="preserve">QUALIFIED_B:</w:t>
      </w:r>
    </w:p>
    <w:p w:rsidR="00000000" w:rsidDel="00000000" w:rsidP="00000000" w:rsidRDefault="00000000" w:rsidRPr="00000000" w14:paraId="00000051">
      <w:pPr>
        <w:rPr/>
      </w:pPr>
      <w:r w:rsidDel="00000000" w:rsidR="00000000" w:rsidRPr="00000000">
        <w:rPr>
          <w:rtl w:val="0"/>
        </w:rPr>
        <w:t xml:space="preserve">[ ] enough real research to be specific</w:t>
      </w:r>
    </w:p>
    <w:p w:rsidR="00000000" w:rsidDel="00000000" w:rsidP="00000000" w:rsidRDefault="00000000" w:rsidRPr="00000000" w14:paraId="00000052">
      <w:pPr>
        <w:rPr/>
      </w:pPr>
      <w:r w:rsidDel="00000000" w:rsidR="00000000" w:rsidRPr="00000000">
        <w:rPr>
          <w:rtl w:val="0"/>
        </w:rPr>
        <w:t xml:space="preserve">[ ] outreach sent</w:t>
      </w:r>
    </w:p>
    <w:p w:rsidR="00000000" w:rsidDel="00000000" w:rsidP="00000000" w:rsidRDefault="00000000" w:rsidRPr="00000000" w14:paraId="00000053">
      <w:pPr>
        <w:rPr/>
      </w:pPr>
      <w:r w:rsidDel="00000000" w:rsidR="00000000" w:rsidRPr="00000000">
        <w:rPr>
          <w:rtl w:val="0"/>
        </w:rPr>
        <w:t xml:space="preserve">[ ] next action + due date</w:t>
      </w:r>
    </w:p>
    <w:p w:rsidR="00000000" w:rsidDel="00000000" w:rsidP="00000000" w:rsidRDefault="00000000" w:rsidRPr="00000000" w14:paraId="00000054">
      <w:pPr>
        <w:rPr/>
      </w:pPr>
      <w:r w:rsidDel="00000000" w:rsidR="00000000" w:rsidRPr="00000000">
        <w:rPr>
          <w:rtl w:val="0"/>
        </w:rPr>
        <w:t xml:space="preserve">Then CONTACTED.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 REPLY-TO-BOOKING</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CONTACTED → REPLIED → classify:</w:t>
      </w:r>
    </w:p>
    <w:p w:rsidR="00000000" w:rsidDel="00000000" w:rsidP="00000000" w:rsidRDefault="00000000" w:rsidRPr="00000000" w14:paraId="00000058">
      <w:pPr>
        <w:rPr/>
      </w:pPr>
      <w:r w:rsidDel="00000000" w:rsidR="00000000" w:rsidRPr="00000000">
        <w:rPr>
          <w:rtl w:val="0"/>
        </w:rPr>
        <w:t xml:space="preserve">INTERESTED / CURIOUS / SEND_INFO / NOT_NOW / OBJECTION / REFERRAL / NOT_FIT / BOOKED.</w:t>
      </w:r>
    </w:p>
    <w:p w:rsidR="00000000" w:rsidDel="00000000" w:rsidP="00000000" w:rsidRDefault="00000000" w:rsidRPr="00000000" w14:paraId="00000059">
      <w:pPr>
        <w:rPr/>
      </w:pPr>
      <w:r w:rsidDel="00000000" w:rsidR="00000000" w:rsidRPr="00000000">
        <w:rPr>
          <w:rtl w:val="0"/>
        </w:rPr>
        <w:t xml:space="preserve">Each class surfaces the right response guidance and forces a next action/date.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F. PRE-CALL PREP</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BOOKED → CALL_READY.</w:t>
      </w:r>
    </w:p>
    <w:p w:rsidR="00000000" w:rsidDel="00000000" w:rsidP="00000000" w:rsidRDefault="00000000" w:rsidRPr="00000000" w14:paraId="0000005D">
      <w:pPr>
        <w:rPr/>
      </w:pPr>
      <w:r w:rsidDel="00000000" w:rsidR="00000000" w:rsidRPr="00000000">
        <w:rPr>
          <w:rtl w:val="0"/>
        </w:rPr>
        <w:t xml:space="preserve">Checklist:</w:t>
      </w:r>
    </w:p>
    <w:p w:rsidR="00000000" w:rsidDel="00000000" w:rsidP="00000000" w:rsidRDefault="00000000" w:rsidRPr="00000000" w14:paraId="0000005E">
      <w:pPr>
        <w:rPr/>
      </w:pPr>
      <w:r w:rsidDel="00000000" w:rsidR="00000000" w:rsidRPr="00000000">
        <w:rPr>
          <w:rtl w:val="0"/>
        </w:rPr>
        <w:t xml:space="preserve">[ ] application/conversation reviewed</w:t>
      </w:r>
    </w:p>
    <w:p w:rsidR="00000000" w:rsidDel="00000000" w:rsidP="00000000" w:rsidRDefault="00000000" w:rsidRPr="00000000" w14:paraId="0000005F">
      <w:pPr>
        <w:rPr/>
      </w:pPr>
      <w:r w:rsidDel="00000000" w:rsidR="00000000" w:rsidRPr="00000000">
        <w:rPr>
          <w:rtl w:val="0"/>
        </w:rPr>
        <w:t xml:space="preserve">[ ] business model / economics reviewed</w:t>
      </w:r>
    </w:p>
    <w:p w:rsidR="00000000" w:rsidDel="00000000" w:rsidP="00000000" w:rsidRDefault="00000000" w:rsidRPr="00000000" w14:paraId="00000060">
      <w:pPr>
        <w:rPr/>
      </w:pPr>
      <w:r w:rsidDel="00000000" w:rsidR="00000000" w:rsidRPr="00000000">
        <w:rPr>
          <w:rtl w:val="0"/>
        </w:rPr>
        <w:t xml:space="preserve">[ ] current content reviewed</w:t>
      </w:r>
    </w:p>
    <w:p w:rsidR="00000000" w:rsidDel="00000000" w:rsidP="00000000" w:rsidRDefault="00000000" w:rsidRPr="00000000" w14:paraId="00000061">
      <w:pPr>
        <w:rPr/>
      </w:pPr>
      <w:r w:rsidDel="00000000" w:rsidR="00000000" w:rsidRPr="00000000">
        <w:rPr>
          <w:rtl w:val="0"/>
        </w:rPr>
        <w:t xml:space="preserve">[ ] likely primary constraint hypothesis</w:t>
      </w:r>
    </w:p>
    <w:p w:rsidR="00000000" w:rsidDel="00000000" w:rsidP="00000000" w:rsidRDefault="00000000" w:rsidRPr="00000000" w14:paraId="00000062">
      <w:pPr>
        <w:rPr/>
      </w:pPr>
      <w:r w:rsidDel="00000000" w:rsidR="00000000" w:rsidRPr="00000000">
        <w:rPr>
          <w:rtl w:val="0"/>
        </w:rPr>
        <w:t xml:space="preserve">[ ] relevant proof / OS demo prepared</w:t>
      </w:r>
    </w:p>
    <w:p w:rsidR="00000000" w:rsidDel="00000000" w:rsidP="00000000" w:rsidRDefault="00000000" w:rsidRPr="00000000" w14:paraId="00000063">
      <w:pPr>
        <w:rPr/>
      </w:pPr>
      <w:r w:rsidDel="00000000" w:rsidR="00000000" w:rsidRPr="00000000">
        <w:rPr>
          <w:rtl w:val="0"/>
        </w:rPr>
        <w:t xml:space="preserve">[ ] reminder active.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G. SALES CALL STATE MAP</w:t>
      </w:r>
    </w:p>
    <w:p w:rsidR="00000000" w:rsidDel="00000000" w:rsidP="00000000" w:rsidRDefault="00000000" w:rsidRPr="00000000" w14:paraId="00000066">
      <w:pPr>
        <w:rPr/>
      </w:pPr>
      <w:r w:rsidDel="00000000" w:rsidR="00000000" w:rsidRPr="00000000">
        <w:rPr>
          <w:rtl w:val="0"/>
        </w:rPr>
        <w:t xml:space="preserve">CALL_READY / LIVE_CALL:</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OPEN → ECONOMICS → CURRENT_STATE → DESIRED_STATE → CONSTRAINT → CONSEQUENCE → PRESCRIPTION → DEMO → COMMERCIALS → DECISION.</w:t>
      </w:r>
    </w:p>
    <w:p w:rsidR="00000000" w:rsidDel="00000000" w:rsidP="00000000" w:rsidRDefault="00000000" w:rsidRPr="00000000" w14:paraId="00000068">
      <w:pPr>
        <w:rPr/>
      </w:pPr>
      <w:r w:rsidDel="00000000" w:rsidR="00000000" w:rsidRPr="00000000">
        <w:rPr>
          <w:rtl w:val="0"/>
        </w:rPr>
        <w:t xml:space="preserve">Allow flexible movement but visibly show current state and what information is still missing.</w:t>
      </w:r>
    </w:p>
    <w:p w:rsidR="00000000" w:rsidDel="00000000" w:rsidP="00000000" w:rsidRDefault="00000000" w:rsidRPr="00000000" w14:paraId="00000069">
      <w:pPr>
        <w:rPr/>
      </w:pPr>
      <w:r w:rsidDel="00000000" w:rsidR="00000000" w:rsidRPr="00000000">
        <w:rPr>
          <w:rtl w:val="0"/>
        </w:rPr>
        <w:t xml:space="preserve">At end require WON / FOLLOW_UP / PROPOSAL_PROCESS / NOT_FIT / LOST plus VOC/objection notes and next action/date.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CLIENT RESULTS / ATTRIBUTION LANE — ARCHITECT NOW, DEEPER AUTOMATION AFTER CLIENT #1</w:t>
      </w:r>
    </w:p>
    <w:p w:rsidR="00000000" w:rsidDel="00000000" w:rsidP="00000000" w:rsidRDefault="00000000" w:rsidRPr="00000000" w14:paraId="0000006C">
      <w:pPr>
        <w:rPr/>
      </w:pPr>
      <w:r w:rsidDel="00000000" w:rsidR="00000000" w:rsidRPr="00000000">
        <w:rPr>
          <w:rtl w:val="0"/>
        </w:rPr>
        <w:t xml:space="preserve">The Living SOP Engine must treat proof/measurement as an operating workflow, not an end-of-service-period spreadsheet.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Minimum client measurement state should support:</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BASELINE_PENDING → BASELINE_READY;</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TRACKING_SETUP_PENDING → TRACKING_READY;</w:t>
      </w:r>
    </w:p>
    <w:p w:rsidR="00000000" w:rsidDel="00000000" w:rsidP="00000000" w:rsidRDefault="00000000" w:rsidRPr="00000000" w14:paraId="00000071">
      <w:pPr>
        <w:rPr/>
      </w:pPr>
      <w:r w:rsidDel="00000000" w:rsidR="00000000" w:rsidRPr="00000000">
        <w:rPr>
          <w:rtl w:val="0"/>
        </w:rPr>
        <w:t xml:space="preserve">• ACTIVE_MEASUREMENT;</w:t>
      </w:r>
    </w:p>
    <w:p w:rsidR="00000000" w:rsidDel="00000000" w:rsidP="00000000" w:rsidRDefault="00000000" w:rsidRPr="00000000" w14:paraId="00000072">
      <w:pPr>
        <w:rPr/>
      </w:pPr>
      <w:r w:rsidDel="00000000" w:rsidR="00000000" w:rsidRPr="00000000">
        <w:rPr>
          <w:rtl w:val="0"/>
        </w:rPr>
        <w:t xml:space="preserve">• COMMERCIAL_SIGNAL_DUE;</w:t>
      </w:r>
    </w:p>
    <w:p w:rsidR="00000000" w:rsidDel="00000000" w:rsidP="00000000" w:rsidRDefault="00000000" w:rsidRPr="00000000" w14:paraId="00000073">
      <w:pPr>
        <w:rPr/>
      </w:pPr>
      <w:r w:rsidDel="00000000" w:rsidR="00000000" w:rsidRPr="00000000">
        <w:rPr>
          <w:rtl w:val="0"/>
        </w:rPr>
        <w:t xml:space="preserve">• PROOF_READY.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For each active client, store or link:</w:t>
      </w:r>
    </w:p>
    <w:p w:rsidR="00000000" w:rsidDel="00000000" w:rsidP="00000000" w:rsidRDefault="00000000" w:rsidRPr="00000000" w14:paraId="00000076">
      <w:pPr>
        <w:rPr/>
      </w:pPr>
      <w:r w:rsidDel="00000000" w:rsidR="00000000" w:rsidRPr="00000000">
        <w:rPr>
          <w:rtl w:val="0"/>
        </w:rPr>
        <w:t xml:space="preserve">• baseline period and baseline metrics;</w:t>
      </w:r>
    </w:p>
    <w:p w:rsidR="00000000" w:rsidDel="00000000" w:rsidP="00000000" w:rsidRDefault="00000000" w:rsidRPr="00000000" w14:paraId="00000077">
      <w:pPr>
        <w:rPr/>
      </w:pPr>
      <w:r w:rsidDel="00000000" w:rsidR="00000000" w:rsidRPr="00000000">
        <w:rPr>
          <w:rtl w:val="0"/>
        </w:rPr>
        <w:t xml:space="preserve">• persistent asset/content IDs and live URLs;</w:t>
      </w:r>
    </w:p>
    <w:p w:rsidR="00000000" w:rsidDel="00000000" w:rsidP="00000000" w:rsidRDefault="00000000" w:rsidRPr="00000000" w14:paraId="00000078">
      <w:pPr>
        <w:rPr/>
      </w:pPr>
      <w:r w:rsidDel="00000000" w:rsidR="00000000" w:rsidRPr="00000000">
        <w:rPr>
          <w:rtl w:val="0"/>
        </w:rPr>
        <w:t xml:space="preserve">• platform/channel/publish date/pillar/CTA;</w:t>
      </w:r>
    </w:p>
    <w:p w:rsidR="00000000" w:rsidDel="00000000" w:rsidP="00000000" w:rsidRDefault="00000000" w:rsidRPr="00000000" w14:paraId="00000079">
      <w:pPr>
        <w:rPr/>
      </w:pPr>
      <w:r w:rsidDel="00000000" w:rsidR="00000000" w:rsidRPr="00000000">
        <w:rPr>
          <w:rtl w:val="0"/>
        </w:rPr>
        <w:t xml:space="preserve">• tracked destination / UTM where relevant;</w:t>
      </w:r>
    </w:p>
    <w:p w:rsidR="00000000" w:rsidDel="00000000" w:rsidP="00000000" w:rsidRDefault="00000000" w:rsidRPr="00000000" w14:paraId="0000007A">
      <w:pPr>
        <w:rPr/>
      </w:pPr>
      <w:r w:rsidDel="00000000" w:rsidR="00000000" w:rsidRPr="00000000">
        <w:rPr>
          <w:rtl w:val="0"/>
        </w:rPr>
        <w:t xml:space="preserve">• native performance metrics;</w:t>
      </w:r>
    </w:p>
    <w:p w:rsidR="00000000" w:rsidDel="00000000" w:rsidP="00000000" w:rsidRDefault="00000000" w:rsidRPr="00000000" w14:paraId="0000007B">
      <w:pPr>
        <w:rPr/>
      </w:pPr>
      <w:r w:rsidDel="00000000" w:rsidR="00000000" w:rsidRPr="00000000">
        <w:rPr>
          <w:rtl w:val="0"/>
        </w:rPr>
        <w:t xml:space="preserve">• commercial-intent events: clicks, opt-ins, DMs, enquiries, booked calls;</w:t>
      </w:r>
    </w:p>
    <w:p w:rsidR="00000000" w:rsidDel="00000000" w:rsidP="00000000" w:rsidRDefault="00000000" w:rsidRPr="00000000" w14:paraId="0000007C">
      <w:pPr>
        <w:rPr/>
      </w:pPr>
      <w:r w:rsidDel="00000000" w:rsidR="00000000" w:rsidRPr="00000000">
        <w:rPr>
          <w:rtl w:val="0"/>
        </w:rPr>
        <w:t xml:space="preserve">• commercial outcomes: qualified opportunities, pipeline and closed-won value where available;</w:t>
      </w:r>
    </w:p>
    <w:p w:rsidR="00000000" w:rsidDel="00000000" w:rsidP="00000000" w:rsidRDefault="00000000" w:rsidRPr="00000000" w14:paraId="0000007D">
      <w:pPr>
        <w:rPr/>
      </w:pPr>
      <w:r w:rsidDel="00000000" w:rsidR="00000000" w:rsidRPr="00000000">
        <w:rPr>
          <w:rtl w:val="0"/>
        </w:rPr>
        <w:t xml:space="preserve">• source/evidence and attribution class;</w:t>
      </w:r>
    </w:p>
    <w:p w:rsidR="00000000" w:rsidDel="00000000" w:rsidP="00000000" w:rsidRDefault="00000000" w:rsidRPr="00000000" w14:paraId="0000007E">
      <w:pPr>
        <w:rPr/>
      </w:pPr>
      <w:r w:rsidDel="00000000" w:rsidR="00000000" w:rsidRPr="00000000">
        <w:rPr>
          <w:rtl w:val="0"/>
        </w:rPr>
        <w:t xml:space="preserve">• first-touch / last-touch when supported;</w:t>
      </w:r>
    </w:p>
    <w:p w:rsidR="00000000" w:rsidDel="00000000" w:rsidP="00000000" w:rsidRDefault="00000000" w:rsidRPr="00000000" w14:paraId="0000007F">
      <w:pPr>
        <w:rPr/>
      </w:pPr>
      <w:r w:rsidDel="00000000" w:rsidR="00000000" w:rsidRPr="00000000">
        <w:rPr>
          <w:rtl w:val="0"/>
        </w:rPr>
        <w:t xml:space="preserve">• client-reported versus measured status.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Use attribution classes: DIRECTLY_TRACKED / BUYER_NAMED_CLIENT_ATTRIBUTED / MULTI_TOUCH_INFLUENCED / ASSOCIATED_CORRELATED / QUALITATIVE_ONLY. Never let the UI imply causal revenue attribution when evidence only supports influence or correlation.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Minimum tracking stack is manual-friendly: asset ledger + trackable links/UTMs where possible + external CRM source/deal data + booking source question + weekly client Commercial Signal Capture + native analytics. An attribution provider such as Trakyo/equivalent is optional and should pass the Integration Decision Gate before being depended on.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CEO HUB RESULTS VIEW</w:t>
      </w:r>
    </w:p>
    <w:p w:rsidR="00000000" w:rsidDel="00000000" w:rsidP="00000000" w:rsidRDefault="00000000" w:rsidRPr="00000000" w14:paraId="00000086">
      <w:pPr>
        <w:rPr/>
      </w:pPr>
      <w:r w:rsidDel="00000000" w:rsidR="00000000" w:rsidRPr="00000000">
        <w:rPr>
          <w:rtl w:val="0"/>
        </w:rPr>
        <w:t xml:space="preserve">Extend the broader Master CEO Hub architecture with a Results/Proof lane. For each client show tracking health (baseline, asset IDs/URLs, tracked-link coverage, CRM source capture, booking-source capture, last commercial-signal update), plus Operational / Attention / Commercial Intent / Commercial Outcome metrics. Once sufficient data exists, support normalized metrics such as booked calls per 10k views, qualified pipeline per 10k views and revenue per asset. Do not surface monetary efficiency when data quality is inadequate.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V2 WORKFLOWS — BUILD ONLY WHEN REAL USE EARNS THEM</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WON → agreement/payment/onboarding.</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PAID → Brand Brain + kickoff.</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DAY7 → install milestones.</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ACTIVE_CLIENT → weekly delivery.</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SERVICE_PERIOD_REVIEW → Action/Results/Problems/Future every 4 weeks.</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PROOF_READY → case study interview + proof repurposing.</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RENEWAL → retention/renewal flow.</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OFFBOARD → clean handoff and proof capture.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REVERSE-ENGINEERED ACQUISITION MODULE</w:t>
      </w:r>
    </w:p>
    <w:p w:rsidR="00000000" w:rsidDel="00000000" w:rsidP="00000000" w:rsidRDefault="00000000" w:rsidRPr="00000000" w14:paraId="00000093">
      <w:pPr>
        <w:rPr/>
      </w:pPr>
      <w:r w:rsidDel="00000000" w:rsidR="00000000" w:rsidRPr="00000000">
        <w:rPr>
          <w:rtl w:val="0"/>
        </w:rPr>
        <w:t xml:space="preserve">Input:</w:t>
      </w:r>
    </w:p>
    <w:p w:rsidR="00000000" w:rsidDel="00000000" w:rsidP="00000000" w:rsidRDefault="00000000" w:rsidRPr="00000000" w14:paraId="00000094">
      <w:pPr>
        <w:rPr/>
      </w:pPr>
      <w:r w:rsidDel="00000000" w:rsidR="00000000" w:rsidRPr="00000000">
        <w:rPr>
          <w:rtl w:val="0"/>
        </w:rPr>
        <w:t xml:space="preserve">• target wins;</w:t>
      </w:r>
    </w:p>
    <w:p w:rsidR="00000000" w:rsidDel="00000000" w:rsidP="00000000" w:rsidRDefault="00000000" w:rsidRPr="00000000" w14:paraId="00000095">
      <w:pPr>
        <w:rPr/>
      </w:pPr>
      <w:r w:rsidDel="00000000" w:rsidR="00000000" w:rsidRPr="00000000">
        <w:rPr>
          <w:rtl w:val="0"/>
        </w:rPr>
        <w:t xml:space="preserve">• remaining acquisition workdays;</w:t>
      </w:r>
    </w:p>
    <w:p w:rsidR="00000000" w:rsidDel="00000000" w:rsidP="00000000" w:rsidRDefault="00000000" w:rsidRPr="00000000" w14:paraId="00000096">
      <w:pPr>
        <w:rPr/>
      </w:pPr>
      <w:r w:rsidDel="00000000" w:rsidR="00000000" w:rsidRPr="00000000">
        <w:rPr>
          <w:rtl w:val="0"/>
        </w:rPr>
        <w:t xml:space="preserve">• booking rate;</w:t>
      </w:r>
    </w:p>
    <w:p w:rsidR="00000000" w:rsidDel="00000000" w:rsidP="00000000" w:rsidRDefault="00000000" w:rsidRPr="00000000" w14:paraId="00000097">
      <w:pPr>
        <w:rPr/>
      </w:pPr>
      <w:r w:rsidDel="00000000" w:rsidR="00000000" w:rsidRPr="00000000">
        <w:rPr>
          <w:rtl w:val="0"/>
        </w:rPr>
        <w:t xml:space="preserve">• show rate;</w:t>
      </w:r>
    </w:p>
    <w:p w:rsidR="00000000" w:rsidDel="00000000" w:rsidP="00000000" w:rsidRDefault="00000000" w:rsidRPr="00000000" w14:paraId="00000098">
      <w:pPr>
        <w:rPr/>
      </w:pPr>
      <w:r w:rsidDel="00000000" w:rsidR="00000000" w:rsidRPr="00000000">
        <w:rPr>
          <w:rtl w:val="0"/>
        </w:rPr>
        <w:t xml:space="preserve">• qualification rate;</w:t>
      </w:r>
    </w:p>
    <w:p w:rsidR="00000000" w:rsidDel="00000000" w:rsidP="00000000" w:rsidRDefault="00000000" w:rsidRPr="00000000" w14:paraId="00000099">
      <w:pPr>
        <w:rPr/>
      </w:pPr>
      <w:r w:rsidDel="00000000" w:rsidR="00000000" w:rsidRPr="00000000">
        <w:rPr>
          <w:rtl w:val="0"/>
        </w:rPr>
        <w:t xml:space="preserve">• close rate.</w:t>
      </w:r>
    </w:p>
    <w:p w:rsidR="00000000" w:rsidDel="00000000" w:rsidP="00000000" w:rsidRDefault="00000000" w:rsidRPr="00000000" w14:paraId="0000009A">
      <w:pPr>
        <w:rPr/>
      </w:pPr>
      <w:r w:rsidDel="00000000" w:rsidR="00000000" w:rsidRPr="00000000">
        <w:rPr>
          <w:rtl w:val="0"/>
        </w:rPr>
        <w:t xml:space="preserve">Output:</w:t>
      </w:r>
    </w:p>
    <w:p w:rsidR="00000000" w:rsidDel="00000000" w:rsidP="00000000" w:rsidRDefault="00000000" w:rsidRPr="00000000" w14:paraId="0000009B">
      <w:pPr>
        <w:rPr/>
      </w:pPr>
      <w:r w:rsidDel="00000000" w:rsidR="00000000" w:rsidRPr="00000000">
        <w:rPr>
          <w:rtl w:val="0"/>
        </w:rPr>
        <w:t xml:space="preserve">required first touches and daily quota.</w:t>
      </w:r>
    </w:p>
    <w:p w:rsidR="00000000" w:rsidDel="00000000" w:rsidP="00000000" w:rsidRDefault="00000000" w:rsidRPr="00000000" w14:paraId="0000009C">
      <w:pPr>
        <w:rPr/>
      </w:pPr>
      <w:r w:rsidDel="00000000" w:rsidR="00000000" w:rsidRPr="00000000">
        <w:rPr>
          <w:rtl w:val="0"/>
        </w:rPr>
        <w:t xml:space="preserve">Every Friday use actual rates to recalculate.</w:t>
      </w:r>
    </w:p>
    <w:p w:rsidR="00000000" w:rsidDel="00000000" w:rsidP="00000000" w:rsidRDefault="00000000" w:rsidRPr="00000000" w14:paraId="0000009D">
      <w:pPr>
        <w:rPr/>
      </w:pPr>
      <w:r w:rsidDel="00000000" w:rsidR="00000000" w:rsidRPr="00000000">
        <w:rPr>
          <w:rtl w:val="0"/>
        </w:rPr>
        <w:t xml:space="preserve">Keep channel-level numbers separate.</w:t>
      </w:r>
    </w:p>
    <w:p w:rsidR="00000000" w:rsidDel="00000000" w:rsidP="00000000" w:rsidRDefault="00000000" w:rsidRPr="00000000" w14:paraId="0000009E">
      <w:pPr>
        <w:rPr/>
      </w:pPr>
      <w:r w:rsidDel="00000000" w:rsidR="00000000" w:rsidRPr="00000000">
        <w:rPr>
          <w:rtl w:val="0"/>
        </w:rPr>
        <w:t xml:space="preserve">If resulting quota is unreasonable, flag diagnosis rather than simply increasing volume.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STATE TRANSITION BEHAVIOUR</w:t>
      </w:r>
    </w:p>
    <w:p w:rsidR="00000000" w:rsidDel="00000000" w:rsidP="00000000" w:rsidRDefault="00000000" w:rsidRPr="00000000" w14:paraId="000000A1">
      <w:pPr>
        <w:rPr/>
      </w:pPr>
      <w:r w:rsidDel="00000000" w:rsidR="00000000" w:rsidRPr="00000000">
        <w:rPr>
          <w:rtl w:val="0"/>
        </w:rPr>
        <w:t xml:space="preserve">When all required checklist items are complete:</w:t>
      </w:r>
    </w:p>
    <w:p w:rsidR="00000000" w:rsidDel="00000000" w:rsidP="00000000" w:rsidRDefault="00000000" w:rsidRPr="00000000" w14:paraId="000000A2">
      <w:pPr>
        <w:rPr/>
      </w:pPr>
      <w:r w:rsidDel="00000000" w:rsidR="00000000" w:rsidRPr="00000000">
        <w:rPr>
          <w:rtl w:val="0"/>
        </w:rPr>
        <w:t xml:space="preserve">• enable transition to allowed next state;</w:t>
      </w:r>
    </w:p>
    <w:p w:rsidR="00000000" w:rsidDel="00000000" w:rsidP="00000000" w:rsidRDefault="00000000" w:rsidRPr="00000000" w14:paraId="000000A3">
      <w:pPr>
        <w:rPr/>
      </w:pPr>
      <w:r w:rsidDel="00000000" w:rsidR="00000000" w:rsidRPr="00000000">
        <w:rPr>
          <w:rtl w:val="0"/>
        </w:rPr>
        <w:t xml:space="preserve">• automatically create default next action + due date where deterministic;</w:t>
      </w:r>
    </w:p>
    <w:p w:rsidR="00000000" w:rsidDel="00000000" w:rsidP="00000000" w:rsidRDefault="00000000" w:rsidRPr="00000000" w14:paraId="000000A4">
      <w:pPr>
        <w:rPr/>
      </w:pPr>
      <w:r w:rsidDel="00000000" w:rsidR="00000000" w:rsidRPr="00000000">
        <w:rPr>
          <w:rtl w:val="0"/>
        </w:rPr>
        <w:t xml:space="preserve">• log timestamp/user/change;</w:t>
      </w:r>
    </w:p>
    <w:p w:rsidR="00000000" w:rsidDel="00000000" w:rsidP="00000000" w:rsidRDefault="00000000" w:rsidRPr="00000000" w14:paraId="000000A5">
      <w:pPr>
        <w:rPr/>
      </w:pPr>
      <w:r w:rsidDel="00000000" w:rsidR="00000000" w:rsidRPr="00000000">
        <w:rPr>
          <w:rtl w:val="0"/>
        </w:rPr>
        <w:t xml:space="preserve">• show any missing evidence before allowing irreversible transitions;</w:t>
      </w:r>
    </w:p>
    <w:p w:rsidR="00000000" w:rsidDel="00000000" w:rsidP="00000000" w:rsidRDefault="00000000" w:rsidRPr="00000000" w14:paraId="000000A6">
      <w:pPr>
        <w:rPr/>
      </w:pPr>
      <w:r w:rsidDel="00000000" w:rsidR="00000000" w:rsidRPr="00000000">
        <w:rPr>
          <w:rtl w:val="0"/>
        </w:rPr>
        <w:t xml:space="preserve">• do not auto-send prospect outreach or make strategic judgments without explicit user action. Content may be scheduled/autopublished externally from a human-approved bank via native/platform-compliant tooling; unreviewed AI publishing and fake engagement remain prohibited.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SOP PRESENTATION</w:t>
      </w:r>
    </w:p>
    <w:p w:rsidR="00000000" w:rsidDel="00000000" w:rsidP="00000000" w:rsidRDefault="00000000" w:rsidRPr="00000000" w14:paraId="000000A9">
      <w:pPr>
        <w:rPr/>
      </w:pPr>
      <w:r w:rsidDel="00000000" w:rsidR="00000000" w:rsidRPr="00000000">
        <w:rPr>
          <w:rtl w:val="0"/>
        </w:rPr>
        <w:t xml:space="preserve">Do not show the whole SOP document.</w:t>
      </w:r>
    </w:p>
    <w:p w:rsidR="00000000" w:rsidDel="00000000" w:rsidP="00000000" w:rsidRDefault="00000000" w:rsidRPr="00000000" w14:paraId="000000AA">
      <w:pPr>
        <w:rPr/>
      </w:pPr>
      <w:r w:rsidDel="00000000" w:rsidR="00000000" w:rsidRPr="00000000">
        <w:rPr>
          <w:rtl w:val="0"/>
        </w:rPr>
        <w:t xml:space="preserve">Show only:</w:t>
      </w:r>
    </w:p>
    <w:p w:rsidR="00000000" w:rsidDel="00000000" w:rsidP="00000000" w:rsidRDefault="00000000" w:rsidRPr="00000000" w14:paraId="000000AB">
      <w:pPr>
        <w:rPr/>
      </w:pPr>
      <w:r w:rsidDel="00000000" w:rsidR="00000000" w:rsidRPr="00000000">
        <w:rPr>
          <w:rtl w:val="0"/>
        </w:rPr>
        <w:t xml:space="preserve">• what this state means;</w:t>
      </w:r>
    </w:p>
    <w:p w:rsidR="00000000" w:rsidDel="00000000" w:rsidP="00000000" w:rsidRDefault="00000000" w:rsidRPr="00000000" w14:paraId="000000AC">
      <w:pPr>
        <w:rPr/>
      </w:pPr>
      <w:r w:rsidDel="00000000" w:rsidR="00000000" w:rsidRPr="00000000">
        <w:rPr>
          <w:rtl w:val="0"/>
        </w:rPr>
        <w:t xml:space="preserve">• why it matters;</w:t>
      </w:r>
    </w:p>
    <w:p w:rsidR="00000000" w:rsidDel="00000000" w:rsidP="00000000" w:rsidRDefault="00000000" w:rsidRPr="00000000" w14:paraId="000000AD">
      <w:pPr>
        <w:rPr/>
      </w:pPr>
      <w:r w:rsidDel="00000000" w:rsidR="00000000" w:rsidRPr="00000000">
        <w:rPr>
          <w:rtl w:val="0"/>
        </w:rPr>
        <w:t xml:space="preserve">• exact checklist;</w:t>
      </w:r>
    </w:p>
    <w:p w:rsidR="00000000" w:rsidDel="00000000" w:rsidP="00000000" w:rsidRDefault="00000000" w:rsidRPr="00000000" w14:paraId="000000AE">
      <w:pPr>
        <w:rPr/>
      </w:pPr>
      <w:r w:rsidDel="00000000" w:rsidR="00000000" w:rsidRPr="00000000">
        <w:rPr>
          <w:rtl w:val="0"/>
        </w:rPr>
        <w:t xml:space="preserve">• short scripts/examples if needed;</w:t>
      </w:r>
    </w:p>
    <w:p w:rsidR="00000000" w:rsidDel="00000000" w:rsidP="00000000" w:rsidRDefault="00000000" w:rsidRPr="00000000" w14:paraId="000000AF">
      <w:pPr>
        <w:rPr/>
      </w:pPr>
      <w:r w:rsidDel="00000000" w:rsidR="00000000" w:rsidRPr="00000000">
        <w:rPr>
          <w:rtl w:val="0"/>
        </w:rPr>
        <w:t xml:space="preserve">• completion criteria;</w:t>
      </w:r>
    </w:p>
    <w:p w:rsidR="00000000" w:rsidDel="00000000" w:rsidP="00000000" w:rsidRDefault="00000000" w:rsidRPr="00000000" w14:paraId="000000B0">
      <w:pPr>
        <w:rPr/>
      </w:pPr>
      <w:r w:rsidDel="00000000" w:rsidR="00000000" w:rsidRPr="00000000">
        <w:rPr>
          <w:rtl w:val="0"/>
        </w:rPr>
        <w:t xml:space="preserve">• next step.</w:t>
      </w:r>
    </w:p>
    <w:p w:rsidR="00000000" w:rsidDel="00000000" w:rsidP="00000000" w:rsidRDefault="00000000" w:rsidRPr="00000000" w14:paraId="000000B1">
      <w:pPr>
        <w:rPr/>
      </w:pPr>
      <w:r w:rsidDel="00000000" w:rsidR="00000000" w:rsidRPr="00000000">
        <w:rPr>
          <w:rtl w:val="0"/>
        </w:rPr>
        <w:t xml:space="preserve">Link to long-form SOP only as optional reference.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EXTERNAL CRM INTEGRATION</w:t>
      </w:r>
    </w:p>
    <w:p w:rsidR="00000000" w:rsidDel="00000000" w:rsidP="00000000" w:rsidRDefault="00000000" w:rsidRPr="00000000" w14:paraId="000000B4">
      <w:pPr>
        <w:rPr/>
      </w:pPr>
      <w:r w:rsidDel="00000000" w:rsidR="00000000" w:rsidRPr="00000000">
        <w:rPr>
          <w:rtl w:val="0"/>
        </w:rPr>
        <w:t xml:space="preserve">Phase 0: manual external CRM URL/ID is acceptable.</w:t>
      </w:r>
    </w:p>
    <w:p w:rsidR="00000000" w:rsidDel="00000000" w:rsidP="00000000" w:rsidRDefault="00000000" w:rsidRPr="00000000" w14:paraId="000000B5">
      <w:pPr>
        <w:rPr/>
      </w:pPr>
      <w:r w:rsidDel="00000000" w:rsidR="00000000" w:rsidRPr="00000000">
        <w:rPr>
          <w:rtl w:val="0"/>
        </w:rPr>
        <w:t xml:space="preserve">Phase 1: sync only after the workflow is proven and the integration clearly saves repeated work.</w:t>
      </w:r>
    </w:p>
    <w:p w:rsidR="00000000" w:rsidDel="00000000" w:rsidP="00000000" w:rsidRDefault="00000000" w:rsidRPr="00000000" w14:paraId="000000B6">
      <w:pPr>
        <w:rPr/>
      </w:pPr>
      <w:r w:rsidDel="00000000" w:rsidR="00000000" w:rsidRPr="00000000">
        <w:rPr>
          <w:rtl w:val="0"/>
        </w:rPr>
        <w:t xml:space="preserve">Never fake connectivity.</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DESIGN PRINCIPLES</w:t>
      </w:r>
    </w:p>
    <w:p w:rsidR="00000000" w:rsidDel="00000000" w:rsidP="00000000" w:rsidRDefault="00000000" w:rsidRPr="00000000" w14:paraId="000000B9">
      <w:pPr>
        <w:rPr/>
      </w:pPr>
      <w:r w:rsidDel="00000000" w:rsidR="00000000" w:rsidRPr="00000000">
        <w:rPr>
          <w:rtl w:val="0"/>
        </w:rPr>
        <w:t xml:space="preserve">• operator-first;</w:t>
      </w:r>
    </w:p>
    <w:p w:rsidR="00000000" w:rsidDel="00000000" w:rsidP="00000000" w:rsidRDefault="00000000" w:rsidRPr="00000000" w14:paraId="000000BA">
      <w:pPr>
        <w:rPr/>
      </w:pPr>
      <w:r w:rsidDel="00000000" w:rsidR="00000000" w:rsidRPr="00000000">
        <w:rPr>
          <w:rtl w:val="0"/>
        </w:rPr>
        <w:t xml:space="preserve">• low cognitive load;</w:t>
      </w:r>
    </w:p>
    <w:p w:rsidR="00000000" w:rsidDel="00000000" w:rsidP="00000000" w:rsidRDefault="00000000" w:rsidRPr="00000000" w14:paraId="000000BB">
      <w:pPr>
        <w:rPr/>
      </w:pPr>
      <w:r w:rsidDel="00000000" w:rsidR="00000000" w:rsidRPr="00000000">
        <w:rPr>
          <w:rtl w:val="0"/>
        </w:rPr>
        <w:t xml:space="preserve">• one clear next action;</w:t>
      </w:r>
    </w:p>
    <w:p w:rsidR="00000000" w:rsidDel="00000000" w:rsidP="00000000" w:rsidRDefault="00000000" w:rsidRPr="00000000" w14:paraId="000000BC">
      <w:pPr>
        <w:rPr/>
      </w:pPr>
      <w:r w:rsidDel="00000000" w:rsidR="00000000" w:rsidRPr="00000000">
        <w:rPr>
          <w:rtl w:val="0"/>
        </w:rPr>
        <w:t xml:space="preserve">• no duplicated project-management bloat;</w:t>
      </w:r>
    </w:p>
    <w:p w:rsidR="00000000" w:rsidDel="00000000" w:rsidP="00000000" w:rsidRDefault="00000000" w:rsidRPr="00000000" w14:paraId="000000BD">
      <w:pPr>
        <w:rPr/>
      </w:pPr>
      <w:r w:rsidDel="00000000" w:rsidR="00000000" w:rsidRPr="00000000">
        <w:rPr>
          <w:rtl w:val="0"/>
        </w:rPr>
        <w:t xml:space="preserve">• mobile-readable Today queue;</w:t>
      </w:r>
    </w:p>
    <w:p w:rsidR="00000000" w:rsidDel="00000000" w:rsidP="00000000" w:rsidRDefault="00000000" w:rsidRPr="00000000" w14:paraId="000000BE">
      <w:pPr>
        <w:rPr/>
      </w:pPr>
      <w:r w:rsidDel="00000000" w:rsidR="00000000" w:rsidRPr="00000000">
        <w:rPr>
          <w:rtl w:val="0"/>
        </w:rPr>
        <w:t xml:space="preserve">• server-enforced permissions;</w:t>
      </w:r>
    </w:p>
    <w:p w:rsidR="00000000" w:rsidDel="00000000" w:rsidP="00000000" w:rsidRDefault="00000000" w:rsidRPr="00000000" w14:paraId="000000BF">
      <w:pPr>
        <w:rPr/>
      </w:pPr>
      <w:r w:rsidDel="00000000" w:rsidR="00000000" w:rsidRPr="00000000">
        <w:rPr>
          <w:rtl w:val="0"/>
        </w:rPr>
        <w:t xml:space="preserve">• preserve one-codebase / multi-tenant architecture;</w:t>
      </w:r>
    </w:p>
    <w:p w:rsidR="00000000" w:rsidDel="00000000" w:rsidP="00000000" w:rsidRDefault="00000000" w:rsidRPr="00000000" w14:paraId="000000C0">
      <w:pPr>
        <w:rPr/>
      </w:pPr>
      <w:r w:rsidDel="00000000" w:rsidR="00000000" w:rsidRPr="00000000">
        <w:rPr>
          <w:rtl w:val="0"/>
        </w:rPr>
        <w:t xml:space="preserve">• audit trail for state changes;</w:t>
      </w:r>
    </w:p>
    <w:p w:rsidR="00000000" w:rsidDel="00000000" w:rsidP="00000000" w:rsidRDefault="00000000" w:rsidRPr="00000000" w14:paraId="000000C1">
      <w:pPr>
        <w:rPr/>
      </w:pPr>
      <w:r w:rsidDel="00000000" w:rsidR="00000000" w:rsidRPr="00000000">
        <w:rPr>
          <w:rtl w:val="0"/>
        </w:rPr>
        <w:t xml:space="preserve">• allow manual override with reason;</w:t>
      </w:r>
    </w:p>
    <w:p w:rsidR="00000000" w:rsidDel="00000000" w:rsidP="00000000" w:rsidRDefault="00000000" w:rsidRPr="00000000" w14:paraId="000000C2">
      <w:pPr>
        <w:rPr/>
      </w:pPr>
      <w:r w:rsidDel="00000000" w:rsidR="00000000" w:rsidRPr="00000000">
        <w:rPr>
          <w:rtl w:val="0"/>
        </w:rPr>
        <w:t xml:space="preserve">• real data only.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ANTI-OVERBUILD</w:t>
      </w:r>
    </w:p>
    <w:p w:rsidR="00000000" w:rsidDel="00000000" w:rsidP="00000000" w:rsidRDefault="00000000" w:rsidRPr="00000000" w14:paraId="000000C5">
      <w:pPr>
        <w:rPr/>
      </w:pPr>
      <w:r w:rsidDel="00000000" w:rsidR="00000000" w:rsidRPr="00000000">
        <w:rPr>
          <w:rtl w:val="0"/>
        </w:rPr>
        <w:t xml:space="preserve">Do not build email client, calendar, generic contact manager, generic CRM reporting, auto-social publishing or speculative integrations.</w:t>
      </w:r>
    </w:p>
    <w:p w:rsidR="00000000" w:rsidDel="00000000" w:rsidP="00000000" w:rsidRDefault="00000000" w:rsidRPr="00000000" w14:paraId="000000C6">
      <w:pPr>
        <w:rPr/>
      </w:pPr>
      <w:r w:rsidDel="00000000" w:rsidR="00000000" w:rsidRPr="00000000">
        <w:rPr>
          <w:rtl w:val="0"/>
        </w:rPr>
        <w:t xml:space="preserve">The proprietary advantage is the encoded Threadline method, not generic CRM plumbing.</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SUCCESS CRITERION</w:t>
      </w:r>
    </w:p>
    <w:p w:rsidR="00000000" w:rsidDel="00000000" w:rsidP="00000000" w:rsidRDefault="00000000" w:rsidRPr="00000000" w14:paraId="000000C9">
      <w:pPr>
        <w:rPr/>
      </w:pPr>
      <w:r w:rsidDel="00000000" w:rsidR="00000000" w:rsidRPr="00000000">
        <w:rPr>
          <w:rtl w:val="0"/>
        </w:rPr>
        <w:t xml:space="preserve">The operator can open Threadline with no memory of the SOP library and still correctly execute the next best action for every active prospect/client, because state + checklist + due date make the process obvious.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CURRENT PRIORITY / CHANNEL INTERPRETATION — 7 SEPTEMBER 2026</w:t>
      </w:r>
    </w:p>
    <w:p w:rsidR="00000000" w:rsidDel="00000000" w:rsidP="00000000" w:rsidRDefault="00000000" w:rsidRPr="00000000" w14:paraId="000000CC">
      <w:pPr>
        <w:rPr/>
      </w:pPr>
      <w:r w:rsidDel="00000000" w:rsidR="00000000" w:rsidRPr="00000000">
        <w:rPr>
          <w:rtl w:val="0"/>
        </w:rPr>
        <w:t xml:space="preserve">The Today view is not merely a due-date sorter; commercial priority changes once a client exists.</w:t>
      </w:r>
    </w:p>
    <w:p w:rsidR="00000000" w:rsidDel="00000000" w:rsidP="00000000" w:rsidRDefault="00000000" w:rsidRPr="00000000" w14:paraId="000000CD">
      <w:pPr>
        <w:rPr/>
      </w:pPr>
      <w:r w:rsidDel="00000000" w:rsidR="00000000" w:rsidRPr="00000000">
        <w:rPr>
          <w:rtl w:val="0"/>
        </w:rPr>
        <w:t xml:space="preserve">PRE-CLIENT: surface human-validation/commercial acquisition, calls/pipeline, warm replies and required outreach ahead of optional content/admin/build.</w:t>
      </w:r>
    </w:p>
    <w:p w:rsidR="00000000" w:rsidDel="00000000" w:rsidP="00000000" w:rsidRDefault="00000000" w:rsidRPr="00000000" w14:paraId="000000CE">
      <w:pPr>
        <w:rPr/>
      </w:pPr>
      <w:r w:rsidDel="00000000" w:rsidR="00000000" w:rsidRPr="00000000">
        <w:rPr>
          <w:rtl w:val="0"/>
        </w:rPr>
        <w:t xml:space="preserve">POST-CLIENT: surface material client-result/retention/proof blockers first, then sales calls/live pipeline, then required outreach. Batched founder content follows as a compounding trust/inbound layer.</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Acquisition channel is a field, not a hard-coded email assumption. The broader Charlie/Imperium system is scheduler → platform → stimuli → CRM → lead source → metric tracker → delivery mechanism. Primary/Secondary/Tertiary channel designation can be stored using existing tags/fields where light; do not add architecture just to mirror the words. Phone, email and LinkedIn/social are all candidate platforms, selected by actual access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LATEST OPERATING-STATE ADDITIONS — 7 SEPTEMBER 2026</w:t>
      </w:r>
    </w:p>
    <w:p w:rsidR="00000000" w:rsidDel="00000000" w:rsidP="00000000" w:rsidRDefault="00000000" w:rsidRPr="00000000" w14:paraId="000000D3">
      <w:pPr>
        <w:rPr/>
      </w:pPr>
      <w:r w:rsidDel="00000000" w:rsidR="00000000" w:rsidRPr="00000000">
        <w:rPr>
          <w:rtl w:val="0"/>
        </w:rPr>
        <w:t xml:space="preserve">DOGFOOD_MEASUREMENT: before treating production-hour assumptions as reliable, the founder should run Threadline on his own content operation and log active hours, AI draft acceptance, rewrite time, recording/production/QA time, source-to-derivative multiplier, repeated-correction reasons and ROOT_ID commercial performance. This is real internal production evidence; it does not replace Client #1 transferability/retention evidence.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PRICING_REVIEW_DUE: trigger after 2–3 paying clients plus initial delivery/outcome/retention evidence. Checklist: close/loss quality, price vs non-price objections, client economics, founder time saved, proof, actual delivery hours/gross margin, demand/pipeline pressure, retention and research/sales willingness-to-pay evidence. Output = HOLD_PRICE / TEST_HIGHER_NEW_PROSPECTS / REVISE_OFFER. Do not reprice reactively after every call.</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FOUNDER_CONTENT_DISTRIBUTION: canonical source output remains 5–10 distinct short-form videos/day + 1 substantial YouTube/week. Once approved-bank automation is stable, derivative distribution target is ~10–20 X/day, ~6–10 Threads/day and ~2–4 LinkedIn/day. The SOP engine should track SOURCE assets separately from DERIVATIVE assets and preserve ROOT_ID lineage.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RECORDING_SETUP_READY: launch-support state for the founder's own engine with vertical preset, YouTube horizontal preset, optional desk/teardown preset, marked equipment positions, saved camera/audio/light settings, rapid teleprompter/bullet workflow, 30-second pre-flight and automatic ingest/transcription/ROOT_ID assignment.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CLIENT_QUESTION_LEARNING: recurring client questions should be classified and, when durable/repeated, converted into onboarding/FAQ/guide material rather than answered manually forever. Suggested categories: onboarding/process, content/strategy, technical/platform, commercial/measurement, scope/boundary, expert-calibration. Track question frequency and promote repeated questions into the canonical client guide.</w:t>
      </w:r>
    </w:p>
    <w:p w:rsidR="00000000" w:rsidDel="00000000" w:rsidP="00000000" w:rsidRDefault="00000000" w:rsidRPr="00000000" w14:paraId="000000DC">
      <w:pPr>
        <w:rPr/>
      </w:pPr>
      <w:r w:rsidDel="00000000" w:rsidR="00000000" w:rsidRPr="00000000">
        <w:rPr>
          <w:rtl w:val="0"/>
        </w:rPr>
        <w:t xml:space="preserve">ibility and response quality.</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7 SEPTEMBER 2026 — ATTRIBUTION STATE-MACHINE DELTA</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Add/recognise these attribution concepts using existing generic fields where possible rather than overbuilding schema:</w:t>
      </w:r>
    </w:p>
    <w:p w:rsidR="00000000" w:rsidDel="00000000" w:rsidP="00000000" w:rsidRDefault="00000000" w:rsidRPr="00000000" w14:paraId="000000E2">
      <w:pPr>
        <w:rPr/>
      </w:pPr>
      <w:r w:rsidDel="00000000" w:rsidR="00000000" w:rsidRPr="00000000">
        <w:rPr>
          <w:rtl w:val="0"/>
        </w:rPr>
        <w:t xml:space="preserve">- ATTRIBUTION_SOURCE: UNIQUE_ASSET_LINK / PROFILE_BIO_LINK / COMMENT_KEYWORD / DM_KEYWORD / WEBSITE_SESSION / BOOKING_SOURCE / CRM / PLATFORM_ANALYTICS / BUYER_REPORT / MANUAL_EVIDENCE.</w:t>
      </w:r>
    </w:p>
    <w:p w:rsidR="00000000" w:rsidDel="00000000" w:rsidP="00000000" w:rsidRDefault="00000000" w:rsidRPr="00000000" w14:paraId="000000E3">
      <w:pPr>
        <w:rPr/>
      </w:pPr>
      <w:r w:rsidDel="00000000" w:rsidR="00000000" w:rsidRPr="00000000">
        <w:rPr>
          <w:rtl w:val="0"/>
        </w:rPr>
        <w:t xml:space="preserve">- ATTRIBUTION_PRECISION: EXACT_ASSET / PLATFORM_PROFILE / MULTI_TOUCH / BUYER_REPORTED / CORRELATED / UNKNOWN.</w:t>
      </w:r>
    </w:p>
    <w:p w:rsidR="00000000" w:rsidDel="00000000" w:rsidP="00000000" w:rsidRDefault="00000000" w:rsidRPr="00000000" w14:paraId="000000E4">
      <w:pPr>
        <w:rPr/>
      </w:pPr>
      <w:r w:rsidDel="00000000" w:rsidR="00000000" w:rsidRPr="00000000">
        <w:rPr>
          <w:rtl w:val="0"/>
        </w:rPr>
        <w:t xml:space="preserve">- Generic bio-link events may never transition to EXACT_ASSET without another supporting event.</w:t>
      </w:r>
    </w:p>
    <w:p w:rsidR="00000000" w:rsidDel="00000000" w:rsidP="00000000" w:rsidRDefault="00000000" w:rsidRPr="00000000" w14:paraId="000000E5">
      <w:pPr>
        <w:rPr/>
      </w:pPr>
      <w:r w:rsidDel="00000000" w:rsidR="00000000" w:rsidRPr="00000000">
        <w:rPr>
          <w:rtl w:val="0"/>
        </w:rPr>
        <w:t xml:space="preserve">- Comment/DM keyword intent may transition to EXACT_ASSET only when the integration returns the originating platform post/content ID.</w:t>
      </w:r>
    </w:p>
    <w:p w:rsidR="00000000" w:rsidDel="00000000" w:rsidP="00000000" w:rsidRDefault="00000000" w:rsidRPr="00000000" w14:paraId="000000E6">
      <w:pPr>
        <w:rPr/>
      </w:pPr>
      <w:r w:rsidDel="00000000" w:rsidR="00000000" w:rsidRPr="00000000">
        <w:rPr>
          <w:rtl w:val="0"/>
        </w:rPr>
        <w:t xml:space="preserve">- Dark-social bookings remain BUYER_REPORTED or MULTI_TOUCH_INFLUENCED.</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V1 attribution onboarding state should surface one checklist: map existing conversion journey; preserve existing pages; add branded tracked redirects/UTMs where appropriate; optional compliant site/session tracking; booking/form event connection; CRM mapping; booking-source question; authorised social analytics/provider connection. No recurring manual analytics export as normal workflow.</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NEW LEARNING STATES — MODEL JUDGMENT</w:t>
      </w:r>
    </w:p>
    <w:p w:rsidR="00000000" w:rsidDel="00000000" w:rsidP="00000000" w:rsidRDefault="00000000" w:rsidRPr="00000000" w14:paraId="000000EC">
      <w:pPr>
        <w:rPr/>
      </w:pPr>
      <w:r w:rsidDel="00000000" w:rsidR="00000000" w:rsidRPr="00000000">
        <w:rPr>
          <w:rtl w:val="0"/>
        </w:rPr>
        <w:t xml:space="preserve">Add system states/events:</w:t>
      </w:r>
    </w:p>
    <w:p w:rsidR="00000000" w:rsidDel="00000000" w:rsidP="00000000" w:rsidRDefault="00000000" w:rsidRPr="00000000" w14:paraId="000000ED">
      <w:pPr>
        <w:rPr/>
      </w:pPr>
      <w:r w:rsidDel="00000000" w:rsidR="00000000" w:rsidRPr="00000000">
        <w:rPr>
          <w:rtl w:val="0"/>
        </w:rPr>
        <w:t xml:space="preserve">- TRAINING_EXAMPLE_CAPTURED</w:t>
      </w:r>
    </w:p>
    <w:p w:rsidR="00000000" w:rsidDel="00000000" w:rsidP="00000000" w:rsidRDefault="00000000" w:rsidRPr="00000000" w14:paraId="000000EE">
      <w:pPr>
        <w:rPr/>
      </w:pPr>
      <w:r w:rsidDel="00000000" w:rsidR="00000000" w:rsidRPr="00000000">
        <w:rPr>
          <w:rtl w:val="0"/>
        </w:rPr>
        <w:t xml:space="preserve">- OUTCOME_HIDDEN_EVAL_READY</w:t>
      </w:r>
    </w:p>
    <w:p w:rsidR="00000000" w:rsidDel="00000000" w:rsidP="00000000" w:rsidRDefault="00000000" w:rsidRPr="00000000" w14:paraId="000000EF">
      <w:pPr>
        <w:rPr/>
      </w:pPr>
      <w:r w:rsidDel="00000000" w:rsidR="00000000" w:rsidRPr="00000000">
        <w:rPr>
          <w:rtl w:val="0"/>
        </w:rPr>
        <w:t xml:space="preserve">- MODEL_PREDICTION_LOGGED</w:t>
      </w:r>
    </w:p>
    <w:p w:rsidR="00000000" w:rsidDel="00000000" w:rsidP="00000000" w:rsidRDefault="00000000" w:rsidRPr="00000000" w14:paraId="000000F0">
      <w:pPr>
        <w:rPr/>
      </w:pPr>
      <w:r w:rsidDel="00000000" w:rsidR="00000000" w:rsidRPr="00000000">
        <w:rPr>
          <w:rtl w:val="0"/>
        </w:rPr>
        <w:t xml:space="preserve">- OUTCOME_REVEALED</w:t>
      </w:r>
    </w:p>
    <w:p w:rsidR="00000000" w:rsidDel="00000000" w:rsidP="00000000" w:rsidRDefault="00000000" w:rsidRPr="00000000" w14:paraId="000000F1">
      <w:pPr>
        <w:rPr/>
      </w:pPr>
      <w:r w:rsidDel="00000000" w:rsidR="00000000" w:rsidRPr="00000000">
        <w:rPr>
          <w:rtl w:val="0"/>
        </w:rPr>
        <w:t xml:space="preserve">- CORRECTION_LOGGED</w:t>
      </w:r>
    </w:p>
    <w:p w:rsidR="00000000" w:rsidDel="00000000" w:rsidP="00000000" w:rsidRDefault="00000000" w:rsidRPr="00000000" w14:paraId="000000F2">
      <w:pPr>
        <w:rPr/>
      </w:pPr>
      <w:r w:rsidDel="00000000" w:rsidR="00000000" w:rsidRPr="00000000">
        <w:rPr>
          <w:rtl w:val="0"/>
        </w:rPr>
        <w:t xml:space="preserve">- JUDGE_RULE_UPDATED</w:t>
      </w:r>
    </w:p>
    <w:p w:rsidR="00000000" w:rsidDel="00000000" w:rsidP="00000000" w:rsidRDefault="00000000" w:rsidRPr="00000000" w14:paraId="000000F3">
      <w:pPr>
        <w:rPr/>
      </w:pPr>
      <w:r w:rsidDel="00000000" w:rsidR="00000000" w:rsidRPr="00000000">
        <w:rPr>
          <w:rtl w:val="0"/>
        </w:rPr>
        <w:t xml:space="preserve">- HELD_OUT_EVAL_PASSED / FAILED</w:t>
      </w:r>
    </w:p>
    <w:p w:rsidR="00000000" w:rsidDel="00000000" w:rsidP="00000000" w:rsidRDefault="00000000" w:rsidRPr="00000000" w14:paraId="000000F4">
      <w:pPr>
        <w:rPr/>
      </w:pPr>
      <w:r w:rsidDel="00000000" w:rsidR="00000000" w:rsidRPr="00000000">
        <w:rPr>
          <w:rtl w:val="0"/>
        </w:rPr>
        <w:t xml:space="preserve">- AUTONOMY_LEVEL_REVIEW_DUE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Each training example should preserve pre-publication context separately from outcome fields so the model can be evaluated without leakage. Winners and losers must coexist. Repeated human corrections become structured model instructions/rubrics only after review. Autonomy expands only after held-out and dogfood evidence; human approval remains the default publication gate.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RETENTION/IP LEARNING STATES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Add system states/events:</w:t>
      </w:r>
    </w:p>
    <w:p w:rsidR="00000000" w:rsidDel="00000000" w:rsidP="00000000" w:rsidRDefault="00000000" w:rsidRPr="00000000" w14:paraId="000000FC">
      <w:pPr>
        <w:rPr/>
      </w:pPr>
      <w:r w:rsidDel="00000000" w:rsidR="00000000" w:rsidRPr="00000000">
        <w:rPr>
          <w:rtl w:val="0"/>
        </w:rPr>
        <w:t xml:space="preserve">- IN_HOUSING_RISK_DETECTED</w:t>
      </w:r>
    </w:p>
    <w:p w:rsidR="00000000" w:rsidDel="00000000" w:rsidP="00000000" w:rsidRDefault="00000000" w:rsidRPr="00000000" w14:paraId="000000FD">
      <w:pPr>
        <w:rPr/>
      </w:pPr>
      <w:r w:rsidDel="00000000" w:rsidR="00000000" w:rsidRPr="00000000">
        <w:rPr>
          <w:rtl w:val="0"/>
        </w:rPr>
        <w:t xml:space="preserve">- CLIENT_REPLICATION_QUESTION</w:t>
      </w:r>
    </w:p>
    <w:p w:rsidR="00000000" w:rsidDel="00000000" w:rsidP="00000000" w:rsidRDefault="00000000" w:rsidRPr="00000000" w14:paraId="000000FE">
      <w:pPr>
        <w:rPr/>
      </w:pPr>
      <w:r w:rsidDel="00000000" w:rsidR="00000000" w:rsidRPr="00000000">
        <w:rPr>
          <w:rtl w:val="0"/>
        </w:rPr>
        <w:t xml:space="preserve">- CHURN_DRIVER_CAPTURED</w:t>
      </w:r>
    </w:p>
    <w:p w:rsidR="00000000" w:rsidDel="00000000" w:rsidP="00000000" w:rsidRDefault="00000000" w:rsidRPr="00000000" w14:paraId="000000FF">
      <w:pPr>
        <w:rPr/>
      </w:pPr>
      <w:r w:rsidDel="00000000" w:rsidR="00000000" w:rsidRPr="00000000">
        <w:rPr>
          <w:rtl w:val="0"/>
        </w:rPr>
        <w:t xml:space="preserve">- INTERNAL_IP_BOUNDARY_REVIEW</w:t>
      </w:r>
    </w:p>
    <w:p w:rsidR="00000000" w:rsidDel="00000000" w:rsidP="00000000" w:rsidRDefault="00000000" w:rsidRPr="00000000" w14:paraId="00000100">
      <w:pPr>
        <w:rPr/>
      </w:pPr>
      <w:r w:rsidDel="00000000" w:rsidR="00000000" w:rsidRPr="00000000">
        <w:rPr>
          <w:rtl w:val="0"/>
        </w:rPr>
        <w:t xml:space="preserve">- PROPRIETARY_CLAIM_VERIFIED</w:t>
      </w:r>
    </w:p>
    <w:p w:rsidR="00000000" w:rsidDel="00000000" w:rsidP="00000000" w:rsidRDefault="00000000" w:rsidRPr="00000000" w14:paraId="00000101">
      <w:pPr>
        <w:rPr/>
      </w:pPr>
      <w:r w:rsidDel="00000000" w:rsidR="00000000" w:rsidRPr="00000000">
        <w:rPr>
          <w:rtl w:val="0"/>
        </w:rPr>
        <w:t xml:space="preserve">- PROPRIETARY_CLAIM_REJECTED</w:t>
      </w:r>
    </w:p>
    <w:p w:rsidR="00000000" w:rsidDel="00000000" w:rsidP="00000000" w:rsidRDefault="00000000" w:rsidRPr="00000000" w14:paraId="00000102">
      <w:pPr>
        <w:rPr/>
      </w:pPr>
      <w:r w:rsidDel="00000000" w:rsidR="00000000" w:rsidRPr="00000000">
        <w:rPr>
          <w:rtl w:val="0"/>
        </w:rPr>
        <w:t xml:space="preserve">- SNAPSHOT_MOAT_UPDATE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Required data fields where relevant:</w:t>
      </w:r>
    </w:p>
    <w:p w:rsidR="00000000" w:rsidDel="00000000" w:rsidP="00000000" w:rsidRDefault="00000000" w:rsidRPr="00000000" w14:paraId="00000105">
      <w:pPr>
        <w:rPr/>
      </w:pPr>
      <w:r w:rsidDel="00000000" w:rsidR="00000000" w:rsidRPr="00000000">
        <w:rPr>
          <w:rtl w:val="0"/>
        </w:rPr>
        <w:t xml:space="preserve">- client_id</w:t>
      </w:r>
    </w:p>
    <w:p w:rsidR="00000000" w:rsidDel="00000000" w:rsidP="00000000" w:rsidRDefault="00000000" w:rsidRPr="00000000" w14:paraId="00000106">
      <w:pPr>
        <w:rPr/>
      </w:pPr>
      <w:r w:rsidDel="00000000" w:rsidR="00000000" w:rsidRPr="00000000">
        <w:rPr>
          <w:rtl w:val="0"/>
        </w:rPr>
        <w:t xml:space="preserve">- service_period</w:t>
      </w:r>
    </w:p>
    <w:p w:rsidR="00000000" w:rsidDel="00000000" w:rsidP="00000000" w:rsidRDefault="00000000" w:rsidRPr="00000000" w14:paraId="00000107">
      <w:pPr>
        <w:rPr/>
      </w:pPr>
      <w:r w:rsidDel="00000000" w:rsidR="00000000" w:rsidRPr="00000000">
        <w:rPr>
          <w:rtl w:val="0"/>
        </w:rPr>
        <w:t xml:space="preserve">- in_housing_signal</w:t>
      </w:r>
    </w:p>
    <w:p w:rsidR="00000000" w:rsidDel="00000000" w:rsidP="00000000" w:rsidRDefault="00000000" w:rsidRPr="00000000" w14:paraId="00000108">
      <w:pPr>
        <w:rPr/>
      </w:pPr>
      <w:r w:rsidDel="00000000" w:rsidR="00000000" w:rsidRPr="00000000">
        <w:rPr>
          <w:rtl w:val="0"/>
        </w:rPr>
        <w:t xml:space="preserve">- stated_reason</w:t>
      </w:r>
    </w:p>
    <w:p w:rsidR="00000000" w:rsidDel="00000000" w:rsidP="00000000" w:rsidRDefault="00000000" w:rsidRPr="00000000" w14:paraId="00000109">
      <w:pPr>
        <w:rPr/>
      </w:pPr>
      <w:r w:rsidDel="00000000" w:rsidR="00000000" w:rsidRPr="00000000">
        <w:rPr>
          <w:rtl w:val="0"/>
        </w:rPr>
        <w:t xml:space="preserve">- perceived_easy_to_copy_component</w:t>
      </w:r>
    </w:p>
    <w:p w:rsidR="00000000" w:rsidDel="00000000" w:rsidP="00000000" w:rsidRDefault="00000000" w:rsidRPr="00000000" w14:paraId="0000010A">
      <w:pPr>
        <w:rPr/>
      </w:pPr>
      <w:r w:rsidDel="00000000" w:rsidR="00000000" w:rsidRPr="00000000">
        <w:rPr>
          <w:rtl w:val="0"/>
        </w:rPr>
        <w:t xml:space="preserve">- replacement_plan</w:t>
      </w:r>
    </w:p>
    <w:p w:rsidR="00000000" w:rsidDel="00000000" w:rsidP="00000000" w:rsidRDefault="00000000" w:rsidRPr="00000000" w14:paraId="0000010B">
      <w:pPr>
        <w:rPr/>
      </w:pPr>
      <w:r w:rsidDel="00000000" w:rsidR="00000000" w:rsidRPr="00000000">
        <w:rPr>
          <w:rtl w:val="0"/>
        </w:rPr>
        <w:t xml:space="preserve">- cost_driver</w:t>
      </w:r>
    </w:p>
    <w:p w:rsidR="00000000" w:rsidDel="00000000" w:rsidP="00000000" w:rsidRDefault="00000000" w:rsidRPr="00000000" w14:paraId="0000010C">
      <w:pPr>
        <w:rPr/>
      </w:pPr>
      <w:r w:rsidDel="00000000" w:rsidR="00000000" w:rsidRPr="00000000">
        <w:rPr>
          <w:rtl w:val="0"/>
        </w:rPr>
        <w:t xml:space="preserve">- control_driver</w:t>
      </w:r>
    </w:p>
    <w:p w:rsidR="00000000" w:rsidDel="00000000" w:rsidP="00000000" w:rsidRDefault="00000000" w:rsidRPr="00000000" w14:paraId="0000010D">
      <w:pPr>
        <w:rPr/>
      </w:pPr>
      <w:r w:rsidDel="00000000" w:rsidR="00000000" w:rsidRPr="00000000">
        <w:rPr>
          <w:rtl w:val="0"/>
        </w:rPr>
        <w:t xml:space="preserve">- insufficient_value_driver</w:t>
      </w:r>
    </w:p>
    <w:p w:rsidR="00000000" w:rsidDel="00000000" w:rsidP="00000000" w:rsidRDefault="00000000" w:rsidRPr="00000000" w14:paraId="0000010E">
      <w:pPr>
        <w:rPr/>
      </w:pPr>
      <w:r w:rsidDel="00000000" w:rsidR="00000000" w:rsidRPr="00000000">
        <w:rPr>
          <w:rtl w:val="0"/>
        </w:rPr>
        <w:t xml:space="preserve">- evidence_of_replication_attempt</w:t>
      </w:r>
    </w:p>
    <w:p w:rsidR="00000000" w:rsidDel="00000000" w:rsidP="00000000" w:rsidRDefault="00000000" w:rsidRPr="00000000" w14:paraId="0000010F">
      <w:pPr>
        <w:rPr/>
      </w:pPr>
      <w:r w:rsidDel="00000000" w:rsidR="00000000" w:rsidRPr="00000000">
        <w:rPr>
          <w:rtl w:val="0"/>
        </w:rPr>
        <w:t xml:space="preserve">- response_given</w:t>
      </w:r>
    </w:p>
    <w:p w:rsidR="00000000" w:rsidDel="00000000" w:rsidP="00000000" w:rsidRDefault="00000000" w:rsidRPr="00000000" w14:paraId="00000110">
      <w:pPr>
        <w:rPr/>
      </w:pPr>
      <w:r w:rsidDel="00000000" w:rsidR="00000000" w:rsidRPr="00000000">
        <w:rPr>
          <w:rtl w:val="0"/>
        </w:rPr>
        <w:t xml:space="preserve">- retention_outcome</w:t>
      </w:r>
    </w:p>
    <w:p w:rsidR="00000000" w:rsidDel="00000000" w:rsidP="00000000" w:rsidRDefault="00000000" w:rsidRPr="00000000" w14:paraId="00000111">
      <w:pPr>
        <w:rPr/>
      </w:pPr>
      <w:r w:rsidDel="00000000" w:rsidR="00000000" w:rsidRPr="00000000">
        <w:rPr>
          <w:rtl w:val="0"/>
        </w:rPr>
        <w:t xml:space="preserve">- follow_up_action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Any repeated in-housing question becomes a product-learning signal. The system should determine whether the cause is poor communication of ongoing value, genuinely replicable delivery, weak differentiation, pricing pressure, insufficient results, or client-specific preference for internal ownership.</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Internal IP taxonomy should maintain CLIENT_VISIBLE / CLIENT_SUMMARY / INTERNAL_ONLY classifications for prompts, rules, datasets, automations, evaluation assets, QA logic and SOPs. Default to INTERNAL_ONLY for exact prompt chains, Judge logic, correction memory, model routing, evaluation sets and cross-client generalized learnings unless there is a clear operational reason to disclose them.</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Public proprietary-data claims require CLAIM, DEFINITION, SOURCE, DATE_VERIFIED and OWNER. No unverified claim may be used in sales/content.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EDITING-INTENSITY + SALES-EXPECTATION STATES</w:t>
      </w:r>
    </w:p>
    <w:p w:rsidR="00000000" w:rsidDel="00000000" w:rsidP="00000000" w:rsidRDefault="00000000" w:rsidRPr="00000000" w14:paraId="0000011B">
      <w:pPr>
        <w:rPr/>
      </w:pPr>
      <w:r w:rsidDel="00000000" w:rsidR="00000000" w:rsidRPr="00000000">
        <w:rPr>
          <w:rtl w:val="0"/>
        </w:rPr>
        <w:t xml:space="preserve">Add/maintain operational states:</w:t>
      </w:r>
    </w:p>
    <w:p w:rsidR="00000000" w:rsidDel="00000000" w:rsidP="00000000" w:rsidRDefault="00000000" w:rsidRPr="00000000" w14:paraId="0000011C">
      <w:pPr>
        <w:rPr/>
      </w:pPr>
      <w:r w:rsidDel="00000000" w:rsidR="00000000" w:rsidRPr="00000000">
        <w:rPr>
          <w:rtl w:val="0"/>
        </w:rPr>
        <w:t xml:space="preserve">- STANDARD_AUTHORITY_EDIT</w:t>
      </w:r>
    </w:p>
    <w:p w:rsidR="00000000" w:rsidDel="00000000" w:rsidP="00000000" w:rsidRDefault="00000000" w:rsidRPr="00000000" w14:paraId="0000011D">
      <w:pPr>
        <w:rPr/>
      </w:pPr>
      <w:r w:rsidDel="00000000" w:rsidR="00000000" w:rsidRPr="00000000">
        <w:rPr>
          <w:rtl w:val="0"/>
        </w:rPr>
        <w:t xml:space="preserve">- HIGH_INTENSITY_CREATOR_EDIT_REQUESTED</w:t>
      </w:r>
    </w:p>
    <w:p w:rsidR="00000000" w:rsidDel="00000000" w:rsidP="00000000" w:rsidRDefault="00000000" w:rsidRPr="00000000" w14:paraId="0000011E">
      <w:pPr>
        <w:rPr/>
      </w:pPr>
      <w:r w:rsidDel="00000000" w:rsidR="00000000" w:rsidRPr="00000000">
        <w:rPr>
          <w:rtl w:val="0"/>
        </w:rPr>
        <w:t xml:space="preserve">- HIGH_INTENSITY_CREATOR_EDIT_APPROVED</w:t>
      </w:r>
    </w:p>
    <w:p w:rsidR="00000000" w:rsidDel="00000000" w:rsidP="00000000" w:rsidRDefault="00000000" w:rsidRPr="00000000" w14:paraId="0000011F">
      <w:pPr>
        <w:rPr/>
      </w:pPr>
      <w:r w:rsidDel="00000000" w:rsidR="00000000" w:rsidRPr="00000000">
        <w:rPr>
          <w:rtl w:val="0"/>
        </w:rPr>
        <w:t xml:space="preserve">- EDITING_EXPECTATION_MISMATCH</w:t>
      </w:r>
    </w:p>
    <w:p w:rsidR="00000000" w:rsidDel="00000000" w:rsidP="00000000" w:rsidRDefault="00000000" w:rsidRPr="00000000" w14:paraId="00000120">
      <w:pPr>
        <w:rPr/>
      </w:pPr>
      <w:r w:rsidDel="00000000" w:rsidR="00000000" w:rsidRPr="00000000">
        <w:rPr>
          <w:rtl w:val="0"/>
        </w:rPr>
        <w:t xml:space="preserve">- UPSELL_PRICE_UNVALIDATED</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Rules:</w:t>
      </w:r>
    </w:p>
    <w:p w:rsidR="00000000" w:rsidDel="00000000" w:rsidP="00000000" w:rsidRDefault="00000000" w:rsidRPr="00000000" w14:paraId="00000123">
      <w:pPr>
        <w:rPr/>
      </w:pPr>
      <w:r w:rsidDel="00000000" w:rsidR="00000000" w:rsidRPr="00000000">
        <w:rPr>
          <w:rtl w:val="0"/>
        </w:rPr>
        <w:t xml:space="preserve">- Standard style = authority-first, high-retention, low-noise, polished and premium.</w:t>
      </w:r>
    </w:p>
    <w:p w:rsidR="00000000" w:rsidDel="00000000" w:rsidP="00000000" w:rsidRDefault="00000000" w:rsidRPr="00000000" w14:paraId="00000124">
      <w:pPr>
        <w:rPr/>
      </w:pPr>
      <w:r w:rsidDel="00000000" w:rsidR="00000000" w:rsidRPr="00000000">
        <w:rPr>
          <w:rtl w:val="0"/>
        </w:rPr>
        <w:t xml:space="preserve">- Heavy creator-style editing is a separate production intensity, not the default quality standard.</w:t>
      </w:r>
    </w:p>
    <w:p w:rsidR="00000000" w:rsidDel="00000000" w:rsidP="00000000" w:rsidRDefault="00000000" w:rsidRPr="00000000" w14:paraId="00000125">
      <w:pPr>
        <w:rPr/>
      </w:pPr>
      <w:r w:rsidDel="00000000" w:rsidR="00000000" w:rsidRPr="00000000">
        <w:rPr>
          <w:rtl w:val="0"/>
        </w:rPr>
        <w:t xml:space="preserve">- If HIGH_INTENSITY_CREATOR_EDIT_REQUESTED, sales/operator must first advise on whether the added production is actually justified for the buyer/audience. If still desired, scope separately.</w:t>
      </w:r>
    </w:p>
    <w:p w:rsidR="00000000" w:rsidDel="00000000" w:rsidP="00000000" w:rsidRDefault="00000000" w:rsidRPr="00000000" w14:paraId="00000126">
      <w:pPr>
        <w:rPr/>
      </w:pPr>
      <w:r w:rsidDel="00000000" w:rsidR="00000000" w:rsidRPr="00000000">
        <w:rPr>
          <w:rtl w:val="0"/>
        </w:rPr>
        <w:t xml:space="preserve">- Never allow a client to discover after payment that their imagined editing style was materially heavier than the sold standard. Use examples pre-close/onboarding.</w:t>
      </w:r>
    </w:p>
    <w:p w:rsidR="00000000" w:rsidDel="00000000" w:rsidP="00000000" w:rsidRDefault="00000000" w:rsidRPr="00000000" w14:paraId="00000127">
      <w:pPr>
        <w:rPr/>
      </w:pPr>
      <w:r w:rsidDel="00000000" w:rsidR="00000000" w:rsidRPr="00000000">
        <w:rPr>
          <w:rtl w:val="0"/>
        </w:rPr>
        <w:t xml:space="preserve">- Capture request reason, incremental hours, revision load, tool cost and performance delta so future pricing/recommendation becomes evidence-based.</w:t>
      </w:r>
    </w:p>
    <w:p w:rsidR="00000000" w:rsidDel="00000000" w:rsidP="00000000" w:rsidRDefault="00000000" w:rsidRPr="00000000" w14:paraId="00000128">
      <w:pPr>
        <w:rPr/>
      </w:pPr>
      <w:r w:rsidDel="00000000" w:rsidR="00000000" w:rsidRPr="00000000">
        <w:rPr>
          <w:rtl w:val="0"/>
        </w:rPr>
        <w:t xml:space="preserve">- Future canonical sales script must include the advisory upsell language and must not frame the standard edit as budget/basic.</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 SEPTEMBER 2026 — LIVING SOP ENGINE DELTA: DELIVERY MODES + PROVIDER/RISK STATES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Add the following state concepts to the Living SOP interpretation.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DELIVERY_MODE should not assume video-only. Support at minimum VIDEO_LED and TEXT_LED_FALLBACK. A mode switch is triggered only by evidence such as sustained weak video performance after competent iteration, structural recording non-compliance, or editing economics/quality failing the service bar. Switching mode preserves Brand Brain, research, approvals, distribution, attribution and learning states.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CORE_ASSET_COUNT should distinguish SOURCE assets from DERIVATIVES / CROSS-POSTS. The launch hypothesis is ~12–16 core short-form assets per 4-week period; do not encode that as an immutable contract invariant.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EDITING_PROVIDER state should capture provider/tool, route (AI / HUMAN / HYBRID), quality status, QA minutes, correction minutes, cash cost, turnaround, revision count, reliability/failure notes and backup provider. Initial benchmark set includes Descript-led AI, OpusClip/comparable AI, competent human editing and optional hybrid AI-first + human polish.</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RESEARCH_PROVIDER state should preserve provider + method/Actor + provenance + confidence + capturedAt + failure/rate-limit/cost data. Apify is now an explicit candidate beside Bright Data/EnsembleData; normalize all provider output before downstream intelligence.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EXTERNAL_TOOL capability state must distinguish BACKEND_API / OPERATOR_BRIDGE / MANUAL_FALLBACK. Never show 'integrated' merely because an operator can use a SaaS dashboard.</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RISK_CLASS should distinguish DEEP_THESIS from FIXABLE_EXECUTION. DEEP_THESIS candidates: weak willingness to pay, weak content-to-commercial value, structural non-retention, unviable fulfilment economics, structurally bad substitute/CAC-vs-LTV economics. Wrong wedge/message/channel/tool/API/editor remain FIXABLE_EXECUTION until repeated evidence says otherwise.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A channel/format/wedge pivot should update configuration and next actions before creating any 'rebuild system' task. Rebuild is a last resort only when reusable horizontal infrastructure genuinely no longer fits the validated outcome.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8 SEPTEMBER 2026 — LIVING SOP / CLIENT-STATE DELTA</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Add the following current operating concepts to the state-driven system without duplicating existing domain models.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CONTENT PERFORMANCE / DIAGNOSIS STATE</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A published asset should be able to progress through an interpretable learning path equivalent to PUBLISHED → MEASURED → DIAGNOSED → INTERVENTION_SELECTED → RETEST_QUEUED / LEARNING_CAPTURED where existing models support it. Do not create parallel state architecture if current performance/learning records can represent this.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For each diagnosis preserve: pre-publish expected/Judge assessment; actual observed performance; rubric/version; likely failed or strong component; evidence/provenance; prescribed intervention; confidence; ROOT_ID; next test; and whether the result changes a Brand Brain/Judge/correction rule.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Canonical loop: SCORE → EXPLAIN → DIAGNOSE → PRESCRIBE → RETEST.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Client-visible scores must be labelled as Threadline rubric/decision-support scores, not objective scientific truth. Never suppress worsening results or alter score construction merely to create an upward renewal narrative.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VISIBLE LEARNING VELOCITY</w:t>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The client service-period workflow should make period-over-period learning visible where possible: EXPECTED → ACTUAL → WHY → CHANGE → RETEST. Useful client state language:</w:t>
      </w:r>
    </w:p>
    <w:p w:rsidR="00000000" w:rsidDel="00000000" w:rsidP="00000000" w:rsidRDefault="00000000" w:rsidRPr="00000000" w14:paraId="0000014D">
      <w:pPr>
        <w:rPr/>
      </w:pPr>
      <w:r w:rsidDel="00000000" w:rsidR="00000000" w:rsidRPr="00000000">
        <w:rPr>
          <w:rtl w:val="0"/>
        </w:rPr>
        <w:t xml:space="preserve">Period 1 ESTABLISH + CALIBRATE;</w:t>
      </w:r>
    </w:p>
    <w:p w:rsidR="00000000" w:rsidDel="00000000" w:rsidP="00000000" w:rsidRDefault="00000000" w:rsidRPr="00000000" w14:paraId="0000014E">
      <w:pPr>
        <w:rPr/>
      </w:pPr>
      <w:r w:rsidDel="00000000" w:rsidR="00000000" w:rsidRPr="00000000">
        <w:rPr>
          <w:rtl w:val="0"/>
        </w:rPr>
        <w:t xml:space="preserve">Period 2 REFINE + CORRECT;</w:t>
      </w:r>
    </w:p>
    <w:p w:rsidR="00000000" w:rsidDel="00000000" w:rsidP="00000000" w:rsidRDefault="00000000" w:rsidRPr="00000000" w14:paraId="0000014F">
      <w:pPr>
        <w:rPr/>
      </w:pPr>
      <w:r w:rsidDel="00000000" w:rsidR="00000000" w:rsidRPr="00000000">
        <w:rPr>
          <w:rtl w:val="0"/>
        </w:rPr>
        <w:t xml:space="preserve">Period 3 CONCENTRATE + COMPOUND;</w:t>
      </w:r>
    </w:p>
    <w:p w:rsidR="00000000" w:rsidDel="00000000" w:rsidP="00000000" w:rsidRDefault="00000000" w:rsidRPr="00000000" w14:paraId="00000150">
      <w:pPr>
        <w:rPr/>
      </w:pPr>
      <w:r w:rsidDel="00000000" w:rsidR="00000000" w:rsidRPr="00000000">
        <w:rPr>
          <w:rtl w:val="0"/>
        </w:rPr>
        <w:t xml:space="preserve">Period 4+ COMPOUND HARDER.</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A client-results view should prioritize what was learned and what changes next, alongside Operational / Attention / Commercial Intent / Commercial Outcome. An honest score/result trajectory may be shown, but the trajectory is not a substitute for commercial evidence.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ONBOARDING / EXPECTATION STATE</w:t>
      </w:r>
    </w:p>
    <w:p w:rsidR="00000000" w:rsidDel="00000000" w:rsidP="00000000" w:rsidRDefault="00000000" w:rsidRPr="00000000" w14:paraId="00000155">
      <w:pPr>
        <w:rPr/>
      </w:pPr>
      <w:r w:rsidDel="00000000" w:rsidR="00000000" w:rsidRPr="00000000">
        <w:rPr>
          <w:rtl w:val="0"/>
        </w:rPr>
        <w:t xml:space="preserve">Onboarding should set truthful expectations that the first content cycle establishes behavioural baseline data and begins the learning loop. Do not imply a universal three-month algorithm learning period or guaranteed organic acceleration.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SUCCESS-INTERVIEW PERMISSION</w:t>
      </w:r>
    </w:p>
    <w:p w:rsidR="00000000" w:rsidDel="00000000" w:rsidP="00000000" w:rsidRDefault="00000000" w:rsidRPr="00000000" w14:paraId="00000158">
      <w:pPr>
        <w:rPr/>
      </w:pPr>
      <w:r w:rsidDel="00000000" w:rsidR="00000000" w:rsidRPr="00000000">
        <w:rPr>
          <w:rtl w:val="0"/>
        </w:rPr>
        <w:t xml:space="preserve">Where a lightweight existing field/tag can represent it, track whether the client is open to a future end-of-initial-term success interview: YES / NO / ASK_LATER (or equivalent). Permission does not mean the interview is earned. Trigger only when the client is genuinely satisfied and there is truthful proof worth discussing.</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DISCOVERY ECONOMIC CONTEXT</w:t>
      </w:r>
    </w:p>
    <w:p w:rsidR="00000000" w:rsidDel="00000000" w:rsidP="00000000" w:rsidRDefault="00000000" w:rsidRPr="00000000" w14:paraId="0000015B">
      <w:pPr>
        <w:rPr/>
      </w:pPr>
      <w:r w:rsidDel="00000000" w:rsidR="00000000" w:rsidRPr="00000000">
        <w:rPr>
          <w:rtl w:val="0"/>
        </w:rPr>
        <w:t xml:space="preserve">Where sales/prospect state already stores economics, include typical deal/engagement value, close rate, sales cycle, capacity for new work and relevant acquisition/LTV context. These support economic-fit diagnosis and sales explanation, never automatic outcome promises.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MARKET MEMORY / RETENTION</w:t>
      </w:r>
    </w:p>
    <w:p w:rsidR="00000000" w:rsidDel="00000000" w:rsidP="00000000" w:rsidRDefault="00000000" w:rsidRPr="00000000" w14:paraId="0000015E">
      <w:pPr>
        <w:rPr/>
      </w:pPr>
      <w:r w:rsidDel="00000000" w:rsidR="00000000" w:rsidRPr="00000000">
        <w:rPr>
          <w:rtl w:val="0"/>
        </w:rPr>
        <w:t xml:space="preserve">Market memory is a strategy concept, not a required synthetic KPI. If observable proxies later earn product support, preserve their provenance. The deeper retention asset is accumulated founder-specific learning across Brand Brain, approvals/rejections, asset outcomes, topics/hooks, delivery patterns, buyer response, commercial signals and correction memory.</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8 SEPTEMBER 2026 — LIVING SOP ENGINE DELTA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New executable client-retention / diagnosis states: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CONTENT_ASSET_READY_FOR_JUDGE</w:t>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 PRE_PUBLICATION_SCORED</w:t>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 PUBLISHED</w:t>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 DATA_ACCUMULATING</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 POST_PUBLICATION_SCORED</w:t>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 DIAGNOSED</w:t>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 INTERVENTION_SELECTED</w:t>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 RETEST_QUEUED</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 RETEST_PUBLISHED</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 LEARNING_RECORDED.</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Each DIAGNOSED asset must expose:</w:t>
      </w:r>
    </w:p>
    <w:p w:rsidR="00000000" w:rsidDel="00000000" w:rsidP="00000000" w:rsidRDefault="00000000" w:rsidRPr="00000000" w14:paraId="00000171">
      <w:pPr>
        <w:rPr/>
      </w:pPr>
      <w:r w:rsidDel="00000000" w:rsidR="00000000" w:rsidRPr="00000000">
        <w:rPr>
          <w:rtl w:val="0"/>
        </w:rPr>
        <w:t xml:space="preserve">• rubric version;</w:t>
      </w:r>
    </w:p>
    <w:p w:rsidR="00000000" w:rsidDel="00000000" w:rsidP="00000000" w:rsidRDefault="00000000" w:rsidRPr="00000000" w14:paraId="00000172">
      <w:pPr>
        <w:rPr/>
      </w:pPr>
      <w:r w:rsidDel="00000000" w:rsidR="00000000" w:rsidRPr="00000000">
        <w:rPr>
          <w:rtl w:val="0"/>
        </w:rPr>
        <w:t xml:space="preserve">• pre-publication score and evidence;</w:t>
      </w:r>
    </w:p>
    <w:p w:rsidR="00000000" w:rsidDel="00000000" w:rsidP="00000000" w:rsidRDefault="00000000" w:rsidRPr="00000000" w14:paraId="00000173">
      <w:pPr>
        <w:rPr/>
      </w:pPr>
      <w:r w:rsidDel="00000000" w:rsidR="00000000" w:rsidRPr="00000000">
        <w:rPr>
          <w:rtl w:val="0"/>
        </w:rPr>
        <w:t xml:space="preserve">• actual performance/context;</w:t>
      </w:r>
    </w:p>
    <w:p w:rsidR="00000000" w:rsidDel="00000000" w:rsidP="00000000" w:rsidRDefault="00000000" w:rsidRPr="00000000" w14:paraId="00000174">
      <w:pPr>
        <w:rPr/>
      </w:pPr>
      <w:r w:rsidDel="00000000" w:rsidR="00000000" w:rsidRPr="00000000">
        <w:rPr>
          <w:rtl w:val="0"/>
        </w:rPr>
        <w:t xml:space="preserve">• post-publication score;</w:t>
      </w:r>
    </w:p>
    <w:p w:rsidR="00000000" w:rsidDel="00000000" w:rsidP="00000000" w:rsidRDefault="00000000" w:rsidRPr="00000000" w14:paraId="00000175">
      <w:pPr>
        <w:rPr/>
      </w:pPr>
      <w:r w:rsidDel="00000000" w:rsidR="00000000" w:rsidRPr="00000000">
        <w:rPr>
          <w:rtl w:val="0"/>
        </w:rPr>
        <w:t xml:space="preserve">• EXPECTED vs ACTUAL gap;</w:t>
      </w:r>
    </w:p>
    <w:p w:rsidR="00000000" w:rsidDel="00000000" w:rsidP="00000000" w:rsidRDefault="00000000" w:rsidRPr="00000000" w14:paraId="00000176">
      <w:pPr>
        <w:rPr/>
      </w:pPr>
      <w:r w:rsidDel="00000000" w:rsidR="00000000" w:rsidRPr="00000000">
        <w:rPr>
          <w:rtl w:val="0"/>
        </w:rPr>
        <w:t xml:space="preserve">• likely failure class;</w:t>
      </w:r>
    </w:p>
    <w:p w:rsidR="00000000" w:rsidDel="00000000" w:rsidP="00000000" w:rsidRDefault="00000000" w:rsidRPr="00000000" w14:paraId="00000177">
      <w:pPr>
        <w:rPr/>
      </w:pPr>
      <w:r w:rsidDel="00000000" w:rsidR="00000000" w:rsidRPr="00000000">
        <w:rPr>
          <w:rtl w:val="0"/>
        </w:rPr>
        <w:t xml:space="preserve">• confidence;</w:t>
      </w:r>
    </w:p>
    <w:p w:rsidR="00000000" w:rsidDel="00000000" w:rsidP="00000000" w:rsidRDefault="00000000" w:rsidRPr="00000000" w14:paraId="00000178">
      <w:pPr>
        <w:rPr/>
      </w:pPr>
      <w:r w:rsidDel="00000000" w:rsidR="00000000" w:rsidRPr="00000000">
        <w:rPr>
          <w:rtl w:val="0"/>
        </w:rPr>
        <w:t xml:space="preserve">• strongest dimension;</w:t>
      </w:r>
    </w:p>
    <w:p w:rsidR="00000000" w:rsidDel="00000000" w:rsidP="00000000" w:rsidRDefault="00000000" w:rsidRPr="00000000" w14:paraId="00000179">
      <w:pPr>
        <w:rPr/>
      </w:pPr>
      <w:r w:rsidDel="00000000" w:rsidR="00000000" w:rsidRPr="00000000">
        <w:rPr>
          <w:rtl w:val="0"/>
        </w:rPr>
        <w:t xml:space="preserve">• weakest dimension;</w:t>
      </w:r>
    </w:p>
    <w:p w:rsidR="00000000" w:rsidDel="00000000" w:rsidP="00000000" w:rsidRDefault="00000000" w:rsidRPr="00000000" w14:paraId="0000017A">
      <w:pPr>
        <w:rPr/>
      </w:pPr>
      <w:r w:rsidDel="00000000" w:rsidR="00000000" w:rsidRPr="00000000">
        <w:rPr>
          <w:rtl w:val="0"/>
        </w:rPr>
        <w:t xml:space="preserve">• next intervention;</w:t>
      </w:r>
    </w:p>
    <w:p w:rsidR="00000000" w:rsidDel="00000000" w:rsidP="00000000" w:rsidRDefault="00000000" w:rsidRPr="00000000" w14:paraId="0000017B">
      <w:pPr>
        <w:rPr/>
      </w:pPr>
      <w:r w:rsidDel="00000000" w:rsidR="00000000" w:rsidRPr="00000000">
        <w:rPr>
          <w:rtl w:val="0"/>
        </w:rPr>
        <w:t xml:space="preserve">• ROOT_ID / variant lineage;</w:t>
      </w:r>
    </w:p>
    <w:p w:rsidR="00000000" w:rsidDel="00000000" w:rsidP="00000000" w:rsidRDefault="00000000" w:rsidRPr="00000000" w14:paraId="0000017C">
      <w:pPr>
        <w:rPr/>
      </w:pPr>
      <w:r w:rsidDel="00000000" w:rsidR="00000000" w:rsidRPr="00000000">
        <w:rPr>
          <w:rtl w:val="0"/>
        </w:rPr>
        <w:t xml:space="preserve">• whether topic should be killed, retained, repackaged or amplified.</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Failure classes must include at least IDEA/MARKET RELEVANCE, HOOK/PACKAGING, DELIVERY, RETENTION STRUCTURE, PROOF/CREDIBILITY, DISTRIBUTION/AUDIENCE, COMMERCIAL RELEVANCE and UNKNOWN/INSUFFICIENT DATA.</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New service-period client state:</w:t>
      </w:r>
    </w:p>
    <w:p w:rsidR="00000000" w:rsidDel="00000000" w:rsidP="00000000" w:rsidRDefault="00000000" w:rsidRPr="00000000" w14:paraId="00000181">
      <w:pPr>
        <w:rPr/>
      </w:pPr>
      <w:r w:rsidDel="00000000" w:rsidR="00000000" w:rsidRPr="00000000">
        <w:rPr>
          <w:rtl w:val="0"/>
        </w:rPr>
        <w:t xml:space="preserve">INITIAL_CYCLE_PERIOD_1_CALIBRATE</w:t>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 INITIAL_CYCLE_PERIOD_2_CORRECT</w:t>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 INITIAL_CYCLE_PERIOD_3_CONCENTRATE</w:t>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 CONTINUATION_COMPOUND.</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Every 4-week service report must answer:</w:t>
      </w:r>
    </w:p>
    <w:p w:rsidR="00000000" w:rsidDel="00000000" w:rsidP="00000000" w:rsidRDefault="00000000" w:rsidRPr="00000000" w14:paraId="00000187">
      <w:pPr>
        <w:rPr/>
      </w:pPr>
      <w:r w:rsidDel="00000000" w:rsidR="00000000" w:rsidRPr="00000000">
        <w:rPr>
          <w:rtl w:val="0"/>
        </w:rPr>
        <w:t xml:space="preserve">WHERE WE STARTED</w:t>
      </w:r>
    </w:p>
    <w:p w:rsidR="00000000" w:rsidDel="00000000" w:rsidP="00000000" w:rsidRDefault="00000000" w:rsidRPr="00000000" w14:paraId="00000188">
      <w:pPr>
        <w:rPr/>
      </w:pPr>
      <w:r w:rsidDel="00000000" w:rsidR="00000000" w:rsidRPr="00000000">
        <w:rPr>
          <w:rtl w:val="0"/>
        </w:rPr>
        <w:t xml:space="preserve">WHAT WAS WEAK</w:t>
      </w:r>
    </w:p>
    <w:p w:rsidR="00000000" w:rsidDel="00000000" w:rsidP="00000000" w:rsidRDefault="00000000" w:rsidRPr="00000000" w14:paraId="00000189">
      <w:pPr>
        <w:rPr/>
      </w:pPr>
      <w:r w:rsidDel="00000000" w:rsidR="00000000" w:rsidRPr="00000000">
        <w:rPr>
          <w:rtl w:val="0"/>
        </w:rPr>
        <w:t xml:space="preserve">WHAT WE CHANGED</w:t>
      </w:r>
    </w:p>
    <w:p w:rsidR="00000000" w:rsidDel="00000000" w:rsidP="00000000" w:rsidRDefault="00000000" w:rsidRPr="00000000" w14:paraId="0000018A">
      <w:pPr>
        <w:rPr/>
      </w:pPr>
      <w:r w:rsidDel="00000000" w:rsidR="00000000" w:rsidRPr="00000000">
        <w:rPr>
          <w:rtl w:val="0"/>
        </w:rPr>
        <w:t xml:space="preserve">WHAT HAPPENED</w:t>
      </w:r>
    </w:p>
    <w:p w:rsidR="00000000" w:rsidDel="00000000" w:rsidP="00000000" w:rsidRDefault="00000000" w:rsidRPr="00000000" w14:paraId="0000018B">
      <w:pPr>
        <w:rPr/>
      </w:pPr>
      <w:r w:rsidDel="00000000" w:rsidR="00000000" w:rsidRPr="00000000">
        <w:rPr>
          <w:rtl w:val="0"/>
        </w:rPr>
        <w:t xml:space="preserve">WHAT WE LEARNED</w:t>
      </w:r>
    </w:p>
    <w:p w:rsidR="00000000" w:rsidDel="00000000" w:rsidP="00000000" w:rsidRDefault="00000000" w:rsidRPr="00000000" w14:paraId="0000018C">
      <w:pPr>
        <w:rPr/>
      </w:pPr>
      <w:r w:rsidDel="00000000" w:rsidR="00000000" w:rsidRPr="00000000">
        <w:rPr>
          <w:rtl w:val="0"/>
        </w:rPr>
        <w:t xml:space="preserve">CURRENT WEAKEST LINK</w:t>
      </w:r>
    </w:p>
    <w:p w:rsidR="00000000" w:rsidDel="00000000" w:rsidP="00000000" w:rsidRDefault="00000000" w:rsidRPr="00000000" w14:paraId="0000018D">
      <w:pPr>
        <w:rPr/>
      </w:pPr>
      <w:r w:rsidDel="00000000" w:rsidR="00000000" w:rsidRPr="00000000">
        <w:rPr>
          <w:rtl w:val="0"/>
        </w:rPr>
        <w:t xml:space="preserve">NEXT INTERVENTION</w:t>
      </w:r>
    </w:p>
    <w:p w:rsidR="00000000" w:rsidDel="00000000" w:rsidP="00000000" w:rsidRDefault="00000000" w:rsidRPr="00000000" w14:paraId="0000018E">
      <w:pPr>
        <w:rPr/>
      </w:pPr>
      <w:r w:rsidDel="00000000" w:rsidR="00000000" w:rsidRPr="00000000">
        <w:rPr>
          <w:rtl w:val="0"/>
        </w:rPr>
        <w:t xml:space="preserve">CONFIDENCE</w:t>
      </w:r>
    </w:p>
    <w:p w:rsidR="00000000" w:rsidDel="00000000" w:rsidP="00000000" w:rsidRDefault="00000000" w:rsidRPr="00000000" w14:paraId="0000018F">
      <w:pPr>
        <w:rPr/>
      </w:pPr>
      <w:r w:rsidDel="00000000" w:rsidR="00000000" w:rsidRPr="00000000">
        <w:rPr>
          <w:rtl w:val="0"/>
        </w:rPr>
        <w:t xml:space="preserve">NEXT TEST.</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Never force the trajectory upward. A decline is a valid state and should trigger diagnosis, not cosmetic score inflation.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Add onboarding task:</w:t>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ASK_TESTIMONIAL_PERMISSION_IF_SUCCESSFUL → record YES/MAYBE/NO + exact wording.</w:t>
      </w:r>
    </w:p>
    <w:p w:rsidR="00000000" w:rsidDel="00000000" w:rsidP="00000000" w:rsidRDefault="00000000" w:rsidRPr="00000000" w14:paraId="00000195">
      <w:pPr>
        <w:rPr/>
      </w:pPr>
      <w:r w:rsidDel="00000000" w:rsidR="00000000" w:rsidRPr="00000000">
        <w:rPr>
          <w:rtl w:val="0"/>
        </w:rPr>
        <w:t xml:space="preserve">At end of initial cycle, only if genuine client success exists and permission allows:</w:t>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REQUEST_SUCCESS_INTERVIEW → COMPLETE / DECLINED.</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Add discovery economics state requirements before COMMERCIALS where reasonably available:</w:t>
      </w:r>
    </w:p>
    <w:p w:rsidR="00000000" w:rsidDel="00000000" w:rsidP="00000000" w:rsidRDefault="00000000" w:rsidRPr="00000000" w14:paraId="00000199">
      <w:pPr>
        <w:rPr/>
      </w:pPr>
      <w:r w:rsidDel="00000000" w:rsidR="00000000" w:rsidRPr="00000000">
        <w:rPr>
          <w:rtl w:val="0"/>
        </w:rPr>
        <w:t xml:space="preserve">average deal value; gross profit if voluntarily shared; client lifetime/expansion; sales cycle; close rate; capacity; qualified-opportunity value; current acquisition sources.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Canonical 12-week story for operator/client surfaces:</w:t>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ESTABLISH/CALIBRATE → REFINE/CORRECT → COMPOUND/CONCENTRATE → COMPOUND HARDER.</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Canonical market-memory objective:</w:t>
      </w:r>
    </w:p>
    <w:p w:rsidR="00000000" w:rsidDel="00000000" w:rsidP="00000000" w:rsidRDefault="00000000" w:rsidRPr="00000000" w14:paraId="0000019F">
      <w:pPr>
        <w:rPr/>
      </w:pPr>
      <w:r w:rsidDel="00000000" w:rsidR="00000000" w:rsidRPr="00000000">
        <w:rPr>
          <w:rtl w:val="0"/>
        </w:rPr>
        <w:t xml:space="preserve">“We are not trying to make you famous. We are trying to make you familiar to the people who matter.”</w:t>
      </w:r>
    </w:p>
    <w:p w:rsidR="00000000" w:rsidDel="00000000" w:rsidP="00000000" w:rsidRDefault="00000000" w:rsidRPr="00000000" w14:paraId="000001A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