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THREADLINE — BIRDHOUSE SITE, FUNNEL + X / LINKEDIN / THREADS INTELLIGENCE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9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Capture the useful strategic, design, funnel and content-system intelligence extracted from Birdhouse’s public site, the user-supplied Birdhouse X playbook PDF/screen recording, and the user-supplied Marcos Ruiz YouTube transcript. This is a comparator/intelligence document, not a mandate to copy Birdhouse claims, artwork, layouts or tactics that conflict with platform rules. Threadline should absorb principles, translate them into its own authority-system methodology, and preserve causal honesty.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BIRDHOUSE — WHAT THE BUSINESS APPEARS TO SELL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Birdhouse is a high-ticket founder/personal-brand operating team rather than a commodity ghostwriting shop. The observed service centres on founder-led personal brands, especially X and LinkedIn, with strategy, writing, positioning, distribution and acquisition support around the content. Public positioning is simple and buyer-legible even though the operating system behind it is more complex.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Important category evidence for Threadline: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Buyers can pay meaningful retainers for a narrower service than Threadline’s intended research → content → production → distribution → attribution → diagnosis → learning system.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The perceived value is not “writing posts”; it is visibility, authority, demand, personal-brand leverage and revenue contribution.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 sophisticated backend can and should be hidden behind simple client-facing language.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Birdhouse’s model supports the idea that Threadline should remain ONE brand with modular expansion, not become several unrelated agencies.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SITE / UI / UX INTELLIGENCE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Birdhouse playbook experience is unusually friendly, tactile and editorial rather than looking like generic dark AI SaaS. The user explicitly prefers this direction and also likes Jeremy Haynes / Megalodon-style playful world-building.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Observed visual language to learn from: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bright / light background rather than a purely dark SaaS aesthetic;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pale blue / cream canvas;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pastel green, pink, purple and orange cards;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very dark chunky outlines;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editorial / characterful typography;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cartoon illustrations and physical metaphors;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cards that feel like pages, labels, notes or objects rather than enterprise-dashboard modules;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generous whitespace;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strong hierarchy and extremely simple copy;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interactive sections that feel like an illustrated textbook/playbook;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restrained but frequent motion: hover states, scroll reveals, moving paths, flipped cards, highlighted phrases, small character reactions;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serious commercial content delivered through a warm, internet-native brand rather than consultancy visual language.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THREADLINE DESIGN DIRECTION — FOUNDER-LOCKED PREFERENCE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public Threadline site should move toward a premium-but-playful illustrated identity inspired by the friendliness / tactility / interaction level of Birdhouse and Megalodon, while remaining visually original.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Core creative metaphor: THE THREADLINE AUTHORITY FACTORY / ASSEMBLY LINE.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 not necessarily use “Authority Factory” as external positioning copy; use it as the internal creative concept.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Recommended visual world: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conveyor belts;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assembly stations;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thread spools / woven lines;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machines processing expertise;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inspectors / quality-control characters;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packages representing content assets;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branching conveyor lines for YouTube / Shorts / LinkedIn / X / Threads;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return pipes / reverse conveyor carrying performance and commercial data back into the machine;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recurring illustrated workers / characters;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playful but premium factory details / visual jokes;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 consistent cartoon universe, not unrelated stock illustrations.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factory metaphor maps directly to Threadline’s real operating system: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EXPERTISE / STORIES / PROOF / POV → RESEARCH → SIGNALS → IDEAS → SCRIPT → RECORD → PRODUCE → QA → APPROVE → DISTRIBUTE → MEASURE → DIAGNOSE → LEARN → RETEST.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founder should visibly appear at only the high-leverage stations: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TALK / RECORD / APPROVE / SELL.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Threadline handles the machine around them.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Most agencies visually end at PUBLISH. Threadline’s differentiating animation should loop performance data back into the factory: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→ ACTUAL → DIAGNOSIS → INTERVENTION → RETEST.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That explains ROOT_ID, correction memory and learning velocity without exposing internal implementation language.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Potential visual sequence: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Founder enters with boxes labelled Expertise / Stories / Proof / Opinions / Experience.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Research scanner processes inputs + market signals.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Idea machine generates several concepts.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Script station assembles content.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Founder briefly records.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Production / editing station packages the content.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Threadline Judge / QA inspector rejects weak work and sends it back.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Distribution junction sends assets to LinkedIn / X / Shorts / YouTube / Threads.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Buyers encounter the founder repeatedly.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Stranger → recognition → relevance → trust → inquiry.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Commercial / performance signals travel back to the factory.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System changes the next batch.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ROOT_ID visualisation: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One root object can branch into #184 YouTube / #184-A Short / #184-B LinkedIn / #184-C X / #184-D Threads, with each derivative returning performance signals to the same root. Public UX need not say ROOT_ID.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Visual-joke concepts worth retaining for later creative direction: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generic AI post stamped “SLOP” and rejected;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vanity-metric counter exploding while a real buyer walks away;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modest-view content being selected by a qualified buyer carrying a briefcase;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 failed hook being replaced and the asset going around the line again;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“before Threadline” founder manually operating many machines at once;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“after Threadline” founder records/approves while the system runs.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Surface split: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PUBLIC WEBSITE: bright, playful, illustration-led, motion-rich, simple copy.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CLIENT PORTAL: friendly, calm, beautiful, simplified, confidence-building.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INTERNAL OPERATOR OS: can remain denser/darker/more operational where useful.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 not force one visual personality across all three surfaces.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COPY / INFORMATION-ARCHITECTURE LESSONS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Birdhouse sells the identity/outcome and hides complexity. Threadline should do the same.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External message should remain simpler than the OS: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“You already have the expertise. We turn it into content people actually want to watch.”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“And we run the system around it so that content compounds into authority and qualified demand.”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“You talk. You record. You approve. You sell. Threadline handles the machine.”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“We are not trying to make you famous. We are trying to make you familiar to the people who matter.”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 not lead with Brand Brain, corpus, ROOT_ID, Judge, model-routing, attribution classes or correction memory. Demonstrate these through simple visuals and outcomes.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Suggested public-site section logic: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Hero / promise.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“You do four things” — Talk / Record / Approve / Sell.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Illustrated Threadline machine / assembly line.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Why familiarity among the right buyers matters.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How Threadline learns every cycle.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Examples / proof / content assets.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 Results / commercial evidence when available.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8. How it works / initial 12-week learning cycle.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9. Application CTA.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BIRDHOUSE PLAYBOOK — HIGH-VALUE CONTENT PRINCIPLES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Birdhouse’s playbook presents content as a repeatable manufacturing system rather than inspiration-led art. Raw founder inputs go in; consistent output comes out. The useful doctrine for Threadline is SYSTEM &gt; POST-AND-PRAY.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Useful principles to absorb: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Build repeatable content operations instead of relying on inspiration.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One post does not need to win; a high-quality system with many well-designed attempts compounds the odds.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Content needs both distribution/reach and a conversion path; content without any commercial mechanism can become pure entertainment.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Every post should have a job.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Founders should not become generic faceless brands; personality, lived experience, story, failures, opinions and behind-the-scenes material matter.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Narrow category relevance matters especially before broad personal-brand fame is earned.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Use strong hooks and psychologically resonant framing, but Threadline should use these as creative heuristics, not manipulative guarantees.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Repurpose strong source ideas across channels rather than reinventing from zero every time.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Birdhouse explicitly treats its playbook itself as a lead magnet and a demonstration of competence. That is strategically important for Threadline.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TOFU / MOFU / BOFU — THREADLINE ADAPTATION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Birdhouse uses funnel stages so each post has a distinct role. Keep the useful concept but do NOT blindly copy fixed follower-count percentages.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THREADLINE ADAPTATION: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TOFU / REACH / DISCOVERY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Purpose: earn attention from relevant new people.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Potential formats: strong hooks, timely observations, useful contrarian POV, category commentary, accessible insights, native video, high-shareability ideas.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Judge on: relevant reach, quality of new audience, profile actions, follows from ICP, saves/shares where meaningful.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MOFU / AUTHORITY / TRUST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Purpose: deepen belief that the founder understands the buyer’s problem.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Potential formats: frameworks, case-based analysis, problem diagnosis, founder experience, expert breakdowns, process, proof-of-work, nuanced takes, objection handling.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Judge on: buyer-quality engagement, dwell/retention, saves, replies/DMs, repeated exposure, profile depth, commercial-intent signals.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BOFU / CONVERSION / COMMERCIAL INTENT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Purpose: make the next commercial step obvious for already-aware buyers.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Potential formats: proof, case studies, commercial problem explanation, offer relevance, lead magnet, event/webinar, DM CTA, application/call CTA, specific buyer-facing assets.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Judge on: DMs, enquiries, opt-ins, booked calls, qualified opportunities, attributable/influenced revenue where evidence supports it.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Threadline rule: funnel mix should be DYNAMIC based on current deficiency and client stage, not hard-coded percentages from another creator’s follower count.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PERSONAL / FOUNDER-NATIVE CONTENT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Birdhouse emphasises personal content as essential to a personal brand. Threadline should strengthen founder-native inputs inside the Brand Brain and content engine.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Capture and use, where appropriate: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origin story;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failures / lessons;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behind-the-scenes operator moments;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distinctive worldview;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personal but commercially relevant stories;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genuine preferences / convictions;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proof / receipts;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founder-specific frameworks;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client/customer observations;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moments only this founder could credibly tell.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Rule: AI should transform founder-specific truth into stronger content, not replace founder-specific truth with generic business wisdom.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7. HOOK / PSYCHOLOGY HEURISTICS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Birdhouse’s playbook uses physical analogies for common attention mechanisms. Retain as heuristic classes that Threadline can map into its own Judge / idea generation without copying Birdhouse’s branded examples.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Useful classes: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CURIOSITY GAP: incomplete information that creates a legitimate desire for closure.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PATTERN INTERRUPT: an unexpected statement / framing / visual that breaks feed sameness.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CONTRARIAN POSITIONING: earned disagreement or hidden-knowledge framing when supported by real expertise.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SPECIFICITY: concrete details, numbers, examples and narrow claims generally feel more credible than vague language when truthful.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Threadline safeguards: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specificity must be accurate, not fabricated;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contrarian takes must be earned, not manufactured ragebait;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curiosity must deliver the promised value;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no misleading shock statistics or unsupported numerical claims.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8. LEAD MAGNET / CONTENT-AS-FUNNEL INTELLIGENCE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Birdhouse demonstrates an important funnel architecture: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 CONTENT → HIGH-VALUE FREE ASSET → EMAIL / OWNED AUDIENCE → AGENCY APPLICATION.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lead magnet is not just a PDF; it is a competence demonstration and brand experience. The playbook itself teaches the method while showing that Birdhouse can create unusually good content.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Threadline future opportunity: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Build an interactive lead magnet such as “The Founder Authority System” / “The Market Memory Playbook” / similar, aligned to validated ICP pain.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Potential interactive flow: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EXPERTISE → POSITIONING → MARKET SIGNAL → CONTENT → DISTRIBUTION → FAMILIARITY / MARKET MEMORY → QUALIFIED DEMAND.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the end: “Want Threadline to run the machine for you?” → application.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 not build this before it is useful for acquisition; preserve as a high-quality website / lead-magnet direction once message/ICP is sufficiently validated.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9. GIVEAWAY / LEAD-MAGNET PRINCIPLES WORTH KEEPING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Useful non-copycat takeaways: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free asset should feel genuinely valuable enough to be worth saving/using;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visual packaging matters because the title/visual must stop the scroll;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make it feel like an ASSET, not generic downloadable filler;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content should be substantially better than typical low-value lead magnets;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delivery can move the prospect into an owned audience / email nurture path;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CTA should connect naturally to the service rather than stacking unrelated low-ticket upsells.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 NOT adopt engagement-bait or coordinated artificial-engagement tactics that conflict with platform rules. Birdhouse’s playbook discusses creator engagement groups and aggressive “scrappy” behaviour; Threadline should not encode platform manipulation, fake engagement or Terms-of-Service evasion into its SOPs.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10. X — THREADLINE OPERATING INTELLIGENCE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Threadline X doctrine should combine Birdhouse’s useful system principles with Threadline’s existing evidence-led authority model.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X CONTENT ARCHETYPES TO SUPPORT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Proof / receipt.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Founder/operator experience.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Distinct POV / earned contrarian.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 Data / observation / pattern.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 Educational expertise.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6. Narrative / origin / lesson.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7. Commercial problem-aware content.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8. Native short video.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9. Long-form post / thread.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10. Conversation / reply-led distribution.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11. Lead-magnet / CTA post.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12. Case breakdown / teardown.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X content requirements: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founder-native insight wherever possible;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narrow relevance before generic wisdom;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strong hook / first line;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explicit content job / funnel stage;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strong proof and specificity when available;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no generic AI sludge;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 fake certainty / invented data;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CTA only where stage and content intent justify it.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Distribution ideas worth testing compliantly: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strategic replies beneath ICP / category accounts where there is real value to add;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X Lists / curated monitoring for target market conversations;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targeted human-led DMs where appropriate;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quote posts with genuine value-add;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collaboration with relevant creators / peers;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reuse high-performing thesis across multiple formats / hooks while preserving ROOT_ID;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build a large approved bank, but schedule/recycle only with freshness / repetition controls.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Existing Threadline founder-content target can remain aggressive because the founder has unusual volume capacity, but quality and learning batches remain mandatory. Volume is an advantage only if the system measures and corrects.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11. LINKEDIN — THREADLINE ADAPTATION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Birdhouse’s broader principles transfer cleanly to LinkedIn, but Threadline should make LinkedIn more buyer-/authority-oriented for B2B advisory.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Recommended LinkedIn archetypes: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founder POV on a live buyer problem;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proof-of-work / teardown;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case narrative;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framework / diagnostic;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strong observation from client work / market research;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personal operator story with commercial relevance;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contrarian but evidence-backed thesis;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text + document/carousel when visual explanation helps;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native video excerpts;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commercial intent / CTA post;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comments / replies as deliberate distribution and relationship building.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LinkedIn rules: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prioritise buyer relevance over generic reach;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use authority / proof / specificity heavily;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avoid corporate blandness;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avoid “AI thought leadership” filler;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turn founder expertise into language prospects can remember and repeat;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track profile actions, inbound DMs, booked calls, buyer quality and opportunity signals rather than likes alone.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12. THREADS — THREADLINE ADAPTATION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Do not blindly duplicate X. Use strong X source ideas but rewrite them more conversationally/contextually.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Threads can favour: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lighter conversational versions of core POV;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short observations;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personal / founder moments;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extended reply chains;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less formal packaging;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fast idea testing;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native adaptation of proven X/LinkedIn theses.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Track Threads separately so the system can learn whether the same thesis needs different packaging by platform.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13. CROSS-PLATFORM REPURPOSING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Birdhouse explicitly supports repurposing best content from X to LinkedIn to Threads. Threadline should do this at a deeper lineage level.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Threadline doctrine: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SOURCE THESIS / ROOT_ID → platform-native variants.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Do not count cross-posts as new source ideas.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Measure platform fit by variant.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Preserve which element changed: hook, format, length, proof, CTA, visual, delivery, platform packaging.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Use results to decide whether a concept is strong but platform packaging is weak.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14. YOUTUBE VIDEO — AGENCY MODEL INTELLIGENCE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Useful lessons from the user-supplied Marcos Ruiz transcript: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A. PRODUCT QUALITY FIRST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strongest durable retention mechanism is making the service economically valuable enough that the client wants to stay. Threadline should keep “client result quality” above growth hacks / retention tricks.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B. HIGH-TICKET POSITIONING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Birdhouse argues that high-ticket clients tend to have stronger businesses, clearer economics and more ability to delegate. Threadline should not blindly adopt the psychological generalisation, but the practical takeaway is valid: target clients with real economics, product quality, sales capacity and ability to pay so Threadline can create material value without being overmanaged.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C. ICP SELECTIVITY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Birdhouse became more selective after learning which client types produced the strongest outcomes. This supports Threadline’s plan to validate a wedge, then sharpen qualification based on real client performance rather than declaring a permanent ICP from desk theory.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D. TEAM + SOP LEVERAGE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Marcos explicitly describes training skill on the job through SOPs, shadowing and repetition, and hiring people with strong fundamentals / cultural fit. This supports Threadline’s goal of turning delivery into an agent/SOP-driven machine where founder attention is reserved for judgment and high-consequence QA.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E. WHITE-GLOVE / UNSCALABLE VALUE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Birdhouse intentionally helps clients beyond strict scope with templates, referrals and useful guidance where doing so improves results. Threadline should preserve a bounded version of this: high-value concierge help is good when it materially improves the Threadline outcome, but avoid morphing into a generic consultancy or absorbing unlimited scope.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F. BRAND / WORLD-BUILDING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Birdhouse treats the brand as a lived identity: colours, hats, physical items, repeated motifs, founder content, team culture. Threadline should use consistent visual world-building across site, founder content, client experience and eventual physical / digital brand assets.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G. NETWORKING / REFERRALS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Marcos attributes major growth to deliberate networking, events, masterminds, client relationships and referrals. Threadline’s acquisition strategy should not become cold-outbound-only; founder brand + network + referrals + strategic relationships can become major compounding channels.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H. REV-SHARE / PERFORMANCE PRICING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Birdhouse describes a model where a lower base retainer can be combined with a percentage of profit/cash generated so the account expands as the client result grows. Threadline should NOT change launch pricing yet. However Attribution V1.5 should remain rev-share-ready so future performance pricing can be audited if real Threadline evidence earns it.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Future performance-pricing principle: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only on defined Threadline-attributed cash / revenue pool;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explicit eligibility rules;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attribution evidence class preserved;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cash collected distinguished from booked / pipeline / signed revenue;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confirmed / disputed state;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exclusion reasons;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auditable history;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never claim all company growth during engagement belongs to Threadline.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I. CLIENT QUALITY IS PART OF REV-SHARE ECONOMICS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If Threadline is ever paid on outcomes, client sales quality, offer quality, fulfilment, collections and capacity materially affect Threadline economics. Performance pricing therefore requires stricter client selection, not looser selection.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15. BIRDHOUSE ATTRIBUTION LESSON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The likely useful model is funnel-level / channel-level attribution rather than pretending every organic post can be deterministically tied to revenue.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Threadline should preserve its stronger Attribution V1.5 evidence hierarchy: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DIRECTLY_TRACKED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BUYER_NAMED_CLIENT_ATTRIBUTED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MULTI_TOUCH_INFLUENCED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ASSOCIATED_CORRELATED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QUALITATIVE_ONLY.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Use exact post attribution only where observable unique identifiers exist. Generic bio traffic does not prove exact-post origin. Dark social remains buyer-reported / influenced.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16. WHAT THREADLINE SHOULD COPY VS NOT COPY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COPY / ADAPT: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friendly premium UX;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tactile editorial cards;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cartoon / animation language;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physical metaphors;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system-over-inspiration content philosophy;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clear funnel jobs for content;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founder-native story / POV / proof;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high-value free asset as acquisition mechanism;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simple external copy hiding internal complexity;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content + conversion mechanism;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repurposing across X / LinkedIn / Threads;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strict ICP learning over time;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high-ticket economics where evidence supports it;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world-building / brand memorability;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rev-share readiness only after proof.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Birdhouse artwork / exact layout / proprietary visual assets;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claims such as inevitable followers/calls/sales;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fixed follower-based funnel percentages as universal truth;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platform manipulation / coordinated artificial engagement / TOS-evasion tactics;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unsupported revenue or causality claims;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their branded framework names / exact language where unnecessary;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any implication that Threadline has Birdhouse’s track record.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17. THREADLINE WEBSITE / BUILD IMPLICATIONS FOR NEXT CLAUDE PASS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After the current Claude output is audited, likely next build prompt should include a bounded PUBLIC-SITE / CLIENT-EXPERIENCE redesign pass rather than a speculative OS rebuild.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Likely requirements to evaluate after audit: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preserve backend/domain logic unless broken;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do not throw away functioning attribution/Judge/ROOT_ID/etc;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public-site visual redesign toward premium playful illustrated factory identity;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component system for cards, labels, editorial sections, animated conveyor/line paths, illustrated scene slots and interaction states;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responsive animation fallbacks;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accessibility / prefers-reduced-motion;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performance budgets so animation does not destroy page speed;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reusable design tokens and illustration language;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client portal simplification where public-site visual language should carry through lightly;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keep internal operator OS function-first and denser where useful;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lead-magnet / interactive-playbook architecture may be scaffolded only if it serves acquisition and is cheap, otherwise document for later;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no copying Birdhouse code/assets.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18. SOURCE / CONFIDENCE NOTES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This document combines: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user-supplied Birdhouse X playbook screen capture/PDF;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user-supplied full-site/funnel screen recording;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user-supplied Marcos Ruiz YouTube transcript;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Threadline’s current founder-locked strategy and OS doctrine.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Treat Birdhouse-specific performance/revenue claims as their claims unless independently verified. Use Birdhouse primarily as category evidence, creative reference and operating-model inspiration.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19. CURRENT DECISION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Threadline should pursue a site that feels materially closer in friendliness, tactility, cartoons, animation and interactive editorial quality to Birdhouse / Megalodon than to generic dark B2B SaaS. The Threadline version should be ownable through the factory / assembly-line / thread-weaving universe and should visually explain the closed learning loop that Birdhouse does not communicate as deeply.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Audit Claude’s latest implementation output against the current repo and source-of-truth docs. Then issue a next implementation prompt that preserves working backend functionality while integrating any necessary public-site / client-UX redesign, design-system work and content-surface changes earned by this new direction.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