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"PRE-IMPLEMENTATION WORKING-TREE RECONCILIATION REPORT"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"2026-09-27"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"Inspection only — no source, test, config, Docker, schema, database or Git state changed"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Current branch</w:t>
      </w:r>
    </w:p>
    <w:p>
      <w:pPr>
        <w:jc w:val="left"/>
      </w:pPr>
      <w:r>
        <w:rPr>
          <w:rFonts w:ascii="Consolas" w:hAnsi="Consolas"/>
          <w:sz w:val="19"/>
        </w:rPr>
        <w:t>recovery/phase-2.7-restored-baseline</w:t>
      </w:r>
      <w:r>
        <w:rPr>
          <w:b w:val="0"/>
        </w:rPr>
        <w:t xml:space="preserve"> — </w:t>
      </w:r>
      <w:r>
        <w:rPr>
          <w:b/>
        </w:rPr>
        <w:t>local only</w:t>
      </w:r>
      <w:r>
        <w:rPr>
          <w:b w:val="0"/>
        </w:rPr>
        <w:t xml:space="preserve">. It does not exist on </w:t>
      </w:r>
      <w:r>
        <w:rPr>
          <w:rFonts w:ascii="Consolas" w:hAnsi="Consolas"/>
          <w:sz w:val="19"/>
        </w:rPr>
        <w:t>origin</w:t>
      </w:r>
      <w:r>
        <w:rPr>
          <w:b w:val="0"/>
        </w:rPr>
        <w:t xml:space="preserve">. </w:t>
      </w:r>
      <w:r>
        <w:rPr>
          <w:i/>
        </w:rPr>
        <w:t>(inspected)</w:t>
      </w:r>
    </w:p>
    <w:p>
      <w:pPr>
        <w:pStyle w:val="Heading2"/>
      </w:pPr>
      <w:r>
        <w:rPr>
          <w:b w:val="0"/>
        </w:rPr>
        <w:t>2. HEAD commit</w:t>
      </w:r>
    </w:p>
    <w:p>
      <w:pPr>
        <w:jc w:val="left"/>
      </w:pPr>
      <w:r>
        <w:rPr>
          <w:rFonts w:ascii="Consolas" w:hAnsi="Consolas"/>
          <w:sz w:val="19"/>
        </w:rPr>
        <w:t>d05fd6021227d618ea2617c38357e99a5b9df877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d05fd60</w:t>
      </w:r>
      <w:r>
        <w:rPr>
          <w:b w:val="0"/>
        </w:rPr>
        <w:t xml:space="preserve"> </w:t>
      </w:r>
      <w:r>
        <w:rPr>
          <w:i/>
        </w:rPr>
        <w:t>"fix(recovery): checkpoint derived development security header repair"</w:t>
      </w:r>
      <w:r>
        <w:rPr>
          <w:b w:val="0"/>
        </w:rPr>
        <w:t xml:space="preserve"> Beemo &lt;secretcod3s@gmail.com&gt;, 2026-09-25 02:10:05 +0800. </w:t>
      </w:r>
      <w:r>
        <w:rPr>
          <w:i/>
        </w:rPr>
        <w:t>(inspected)</w:t>
      </w:r>
    </w:p>
    <w:p>
      <w:pPr>
        <w:pStyle w:val="Heading2"/>
      </w:pPr>
      <w:r>
        <w:rPr>
          <w:b w:val="0"/>
        </w:rPr>
        <w:t>3. Recovery baseline</w:t>
      </w:r>
    </w:p>
    <w:p>
      <w:pPr>
        <w:jc w:val="left"/>
      </w:pPr>
      <w:r>
        <w:rPr>
          <w:rFonts w:ascii="Consolas" w:hAnsi="Consolas"/>
          <w:sz w:val="19"/>
        </w:rPr>
        <w:t>c9ab8a4</w:t>
      </w:r>
      <w:r>
        <w:rPr>
          <w:b w:val="0"/>
        </w:rPr>
        <w:t xml:space="preserve"> — </w:t>
      </w:r>
      <w:r>
        <w:rPr>
          <w:i/>
        </w:rPr>
        <w:t>"checkpoint(recovery): Phase 2.4-2.6 working-tree baseline"</w:t>
      </w:r>
      <w:r>
        <w:rPr>
          <w:b w:val="0"/>
        </w:rPr>
        <w:t xml:space="preserve">, 2026-08-27. Present on </w:t>
      </w:r>
      <w:r>
        <w:rPr>
          <w:rFonts w:ascii="Consolas" w:hAnsi="Consolas"/>
          <w:sz w:val="19"/>
        </w:rPr>
        <w:t>origin</w:t>
      </w:r>
      <w:r>
        <w:rPr>
          <w:b w:val="0"/>
        </w:rPr>
        <w:t xml:space="preserve"> as </w:t>
      </w:r>
      <w:r>
        <w:rPr>
          <w:rFonts w:ascii="Consolas" w:hAnsi="Consolas"/>
          <w:sz w:val="19"/>
        </w:rPr>
        <w:t>origin/recovery/phase-2.4-2.6-baseline</w:t>
      </w:r>
      <w:r>
        <w:rPr>
          <w:b w:val="0"/>
        </w:rPr>
        <w:t xml:space="preserve">. </w:t>
      </w:r>
      <w:r>
        <w:rPr>
          <w:b/>
        </w:rPr>
        <w:t>Intact and unmodified.</w:t>
      </w:r>
      <w:r>
        <w:rPr>
          <w:b w:val="0"/>
        </w:rPr>
        <w:t xml:space="preserve"> </w:t>
      </w:r>
      <w:r>
        <w:rPr>
          <w:i/>
        </w:rPr>
        <w:t>(inspected)</w:t>
      </w:r>
    </w:p>
    <w:p>
      <w:pPr>
        <w:pStyle w:val="Heading2"/>
      </w:pPr>
      <w:r>
        <w:rPr>
          <w:b w:val="0"/>
        </w:rPr>
        <w:t>4. Phase 2.7 commits relevant to the current tree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Subject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On origin?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2026-09-25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fix(recovery): checkpoint derived development security header repair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18aa6c4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2026-09-25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fix(recovery): restore production security header includes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1debc58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2026-09-25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checkpoint(recovery): restore validated Phase 2.7 baseline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c9ab8a4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2026-08-27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checkpoint(recovery): Phase 2.4-2.6 working-tree baseline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24d46ac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2026-07-07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perf(ops): production serving path + optimization pass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Yes (</w:t>
            </w:r>
            <w:r>
              <w:rPr>
                <w:rFonts w:ascii="Consolas" w:hAnsi="Consolas"/>
                <w:sz w:val="19"/>
              </w:rPr>
              <w:t>origin/main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Three recovery commits are unpushed.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origin/main</w:t>
      </w:r>
      <w:r>
        <w:rPr>
          <w:b w:val="0"/>
        </w:rPr>
        <w:t xml:space="preserve"> remains at </w:t>
      </w:r>
      <w:r>
        <w:rPr>
          <w:rFonts w:ascii="Consolas" w:hAnsi="Consolas"/>
          <w:sz w:val="19"/>
        </w:rPr>
        <w:t>24d46ac</w:t>
      </w:r>
      <w:r>
        <w:rPr>
          <w:b w:val="0"/>
        </w:rPr>
        <w:t xml:space="preserve">; the branch is 4 commits ahead. </w:t>
      </w:r>
      <w:r>
        <w:rPr>
          <w:i/>
        </w:rPr>
        <w:t>(inspected)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Tracked modifications — classified individually</w:t>
      </w:r>
    </w:p>
    <w:p>
      <w:pPr>
        <w:jc w:val="left"/>
      </w:pPr>
      <w:r>
        <w:rPr>
          <w:b w:val="0"/>
        </w:rPr>
        <w:t xml:space="preserve">21 files, +220 / −70. </w:t>
      </w:r>
      <w:r>
        <w:rPr>
          <w:b/>
        </w:rPr>
        <w:t>Three are substantive; eighteen are tool-generated formatting.</w:t>
      </w:r>
    </w:p>
    <w:p>
      <w:pPr>
        <w:pStyle w:val="Heading3"/>
      </w:pPr>
      <w:r>
        <w:rPr>
          <w:b w:val="0"/>
        </w:rPr>
        <w:t>5.1 INTENTIONAL PROJECT WORK — substantive (3 files)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frontend/e2e/fixtures/app.ts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Adds </w:t>
            </w:r>
            <w:r>
              <w:rPr>
                <w:rFonts w:ascii="Consolas" w:hAnsi="Consolas"/>
                <w:sz w:val="19"/>
              </w:rPr>
              <w:t>apiLogin()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apiJson&lt;T&gt;()</w:t>
            </w:r>
            <w:r>
              <w:rPr>
                <w:b w:val="0"/>
                <w:sz w:val="19"/>
              </w:rPr>
              <w:t xml:space="preserve">; extends </w:t>
            </w:r>
            <w:r>
              <w:rPr>
                <w:rFonts w:ascii="Consolas" w:hAnsi="Consolas"/>
                <w:sz w:val="19"/>
              </w:rPr>
              <w:t>apiFetch()</w:t>
            </w:r>
            <w:r>
              <w:rPr>
                <w:b w:val="0"/>
                <w:sz w:val="19"/>
              </w:rPr>
              <w:t xml:space="preserve"> with an optional </w:t>
            </w:r>
            <w:r>
              <w:rPr>
                <w:rFonts w:ascii="Consolas" w:hAnsi="Consolas"/>
                <w:sz w:val="19"/>
              </w:rPr>
              <w:t>body</w:t>
            </w:r>
            <w:r>
              <w:rPr>
                <w:b w:val="0"/>
                <w:sz w:val="19"/>
              </w:rPr>
              <w:t xml:space="preserve"> parameter (+ </w:t>
            </w:r>
            <w:r>
              <w:rPr>
                <w:rFonts w:ascii="Consolas" w:hAnsi="Consolas"/>
                <w:sz w:val="19"/>
              </w:rPr>
              <w:t>Content-Type</w:t>
            </w:r>
            <w:r>
              <w:rPr>
                <w:b w:val="0"/>
                <w:sz w:val="19"/>
              </w:rPr>
              <w:t xml:space="preserve"> only when a body is present). Both new functions carry full explanatory docblocks in the project's house style.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The authorized E2E harness recovery. </w:t>
            </w:r>
            <w:r>
              <w:rPr>
                <w:rFonts w:ascii="Consolas" w:hAnsi="Consolas"/>
                <w:sz w:val="19"/>
              </w:rPr>
              <w:t>apiLogin</w:t>
            </w:r>
            <w:r>
              <w:rPr>
                <w:b w:val="0"/>
                <w:sz w:val="19"/>
              </w:rPr>
              <w:t xml:space="preserve"> documents the </w:t>
            </w:r>
            <w:r>
              <w:rPr>
                <w:rFonts w:ascii="Consolas" w:hAnsi="Consolas"/>
                <w:sz w:val="19"/>
              </w:rPr>
              <w:t>AuthenticateSession</w:t>
            </w:r>
            <w:r>
              <w:rPr>
                <w:b w:val="0"/>
                <w:sz w:val="19"/>
              </w:rPr>
              <w:t xml:space="preserve"> password-hash trap; </w:t>
            </w:r>
            <w:r>
              <w:rPr>
                <w:rFonts w:ascii="Consolas" w:hAnsi="Consolas"/>
                <w:sz w:val="19"/>
              </w:rPr>
              <w:t>apiJson</w:t>
            </w:r>
            <w:r>
              <w:rPr>
                <w:b w:val="0"/>
                <w:sz w:val="19"/>
              </w:rPr>
              <w:t xml:space="preserve"> documents why </w:t>
            </w:r>
            <w:r>
              <w:rPr>
                <w:rFonts w:ascii="Consolas" w:hAnsi="Consolas"/>
                <w:sz w:val="19"/>
              </w:rPr>
              <w:t>apiFetch</w:t>
            </w:r>
            <w:r>
              <w:rPr>
                <w:b w:val="0"/>
                <w:sz w:val="19"/>
              </w:rPr>
              <w:t xml:space="preserve">'s 2000-char truncation breaks </w:t>
            </w:r>
            <w:r>
              <w:rPr>
                <w:rFonts w:ascii="Consolas" w:hAnsi="Consolas"/>
                <w:sz w:val="19"/>
              </w:rPr>
              <w:t>JSON.parse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frontend/e2e/specs/notifications.spec.ts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Migrates from </w:t>
            </w:r>
            <w:r>
              <w:rPr>
                <w:rFonts w:ascii="Consolas" w:hAnsi="Consolas"/>
                <w:sz w:val="19"/>
              </w:rPr>
              <w:t>json&lt;T&gt;(await apiFetch(...))</w:t>
            </w:r>
            <w:r>
              <w:rPr>
                <w:b w:val="0"/>
                <w:sz w:val="19"/>
              </w:rPr>
              <w:t xml:space="preserve"> to </w:t>
            </w:r>
            <w:r>
              <w:rPr>
                <w:rFonts w:ascii="Consolas" w:hAnsi="Consolas"/>
                <w:sz w:val="19"/>
              </w:rPr>
              <w:t>await apiJson&lt;T&gt;(page, ...)</w:t>
            </w:r>
            <w:r>
              <w:rPr>
                <w:b w:val="0"/>
                <w:sz w:val="19"/>
              </w:rPr>
              <w:t>; adjusts result destructuring (</w:t>
            </w:r>
            <w:r>
              <w:rPr>
                <w:rFonts w:ascii="Consolas" w:hAnsi="Consolas"/>
                <w:sz w:val="19"/>
              </w:rPr>
              <w:t>.data.data</w:t>
            </w:r>
            <w:r>
              <w:rPr>
                <w:b w:val="0"/>
                <w:sz w:val="19"/>
              </w:rPr>
              <w:t>).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Counterpart of the </w:t>
            </w:r>
            <w:r>
              <w:rPr>
                <w:rFonts w:ascii="Consolas" w:hAnsi="Consolas"/>
                <w:sz w:val="19"/>
              </w:rPr>
              <w:t>app.ts</w:t>
            </w:r>
            <w:r>
              <w:rPr>
                <w:b w:val="0"/>
                <w:sz w:val="19"/>
              </w:rPr>
              <w:t xml:space="preserve"> recovery — see §10, this repairs a broken import.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frontend/e2e/specs/auth.spec.ts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Replaces hard-coded </w:t>
            </w:r>
            <w:r>
              <w:rPr>
                <w:rFonts w:ascii="Consolas" w:hAnsi="Consolas"/>
                <w:sz w:val="19"/>
              </w:rPr>
              <w:t>getByLabel('Email')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getByLabel('Password', {exact:true})</w:t>
            </w:r>
            <w:r>
              <w:rPr>
                <w:b w:val="0"/>
                <w:sz w:val="19"/>
              </w:rPr>
              <w:t xml:space="preserve"> with the shared </w:t>
            </w:r>
            <w:r>
              <w:rPr>
                <w:rFonts w:ascii="Consolas" w:hAnsi="Consolas"/>
                <w:sz w:val="19"/>
              </w:rPr>
              <w:t>EMAIL_LABEL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PASSWORD_LABEL</w:t>
            </w:r>
            <w:r>
              <w:rPr>
                <w:b w:val="0"/>
                <w:sz w:val="19"/>
              </w:rPr>
              <w:t xml:space="preserve"> regexes imported from the fixture. Remainder is Prettier wrapping.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EMAIL_LABEL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PASSWORD_LABEL</w:t>
            </w:r>
            <w:r>
              <w:rPr>
                <w:b w:val="0"/>
                <w:sz w:val="19"/>
              </w:rPr>
              <w:t xml:space="preserve"> are </w:t>
            </w:r>
            <w:r>
              <w:rPr>
                <w:b/>
                <w:sz w:val="19"/>
              </w:rPr>
              <w:t>already committed</w:t>
            </w:r>
            <w:r>
              <w:rPr>
                <w:b w:val="0"/>
                <w:sz w:val="19"/>
              </w:rPr>
              <w:t xml:space="preserve"> at </w:t>
            </w:r>
            <w:r>
              <w:rPr>
                <w:rFonts w:ascii="Consolas" w:hAnsi="Consolas"/>
                <w:sz w:val="19"/>
              </w:rPr>
              <w:t>app.ts:34-35</w:t>
            </w:r>
            <w:r>
              <w:rPr>
                <w:b w:val="0"/>
                <w:sz w:val="19"/>
              </w:rPr>
              <w:t>, so the import resolves. Consistency refactor onto the documented label-regex convention.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5.2 INTENTIONAL PROJECT WORK — formatting baseline (18 files)</w:t>
      </w:r>
    </w:p>
    <w:p>
      <w:pPr>
        <w:jc w:val="left"/>
      </w:pPr>
      <w:r>
        <w:rPr>
          <w:b w:val="0"/>
        </w:rPr>
        <w:t xml:space="preserve">All eighteen are </w:t>
      </w:r>
      <w:r>
        <w:rPr>
          <w:b/>
        </w:rPr>
        <w:t>tool-generated formatting with zero behavioural or assertion change.</w:t>
      </w:r>
    </w:p>
    <w:p>
      <w:pPr>
        <w:jc w:val="left"/>
      </w:pPr>
      <w:r>
        <w:rPr>
          <w:b/>
        </w:rPr>
        <w:t>Pint `fully_qualified_strict_types` / import extraction (9 backend files)</w:t>
      </w:r>
      <w:r>
        <w:rPr>
          <w:b w:val="0"/>
        </w:rPr>
        <w:t xml:space="preserve"> — every hunk moves an inline fully-qualified class reference to a </w:t>
      </w:r>
      <w:r>
        <w:rPr>
          <w:rFonts w:ascii="Consolas" w:hAnsi="Consolas"/>
          <w:sz w:val="19"/>
        </w:rPr>
        <w:t>use</w:t>
      </w:r>
      <w:r>
        <w:rPr>
          <w:b w:val="0"/>
        </w:rPr>
        <w:t xml:space="preserve"> import: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backend/app/Domains/Tickets/Events/TicketStatusChanged.php</w:t>
      </w:r>
      <w:r>
        <w:rPr>
          <w:b w:val="0"/>
        </w:rPr>
        <w:t xml:space="preserve"> — docblock </w:t>
      </w:r>
      <w:r>
        <w:rPr>
          <w:rFonts w:ascii="Consolas" w:hAnsi="Consolas"/>
          <w:sz w:val="19"/>
        </w:rPr>
        <w:t>{@see \App\...\TicketLifecycle}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{@see TicketLifecycle}</w:t>
      </w:r>
      <w:r>
        <w:rPr>
          <w:b w:val="0"/>
        </w:rPr>
        <w:t xml:space="preserve"> + import. </w:t>
      </w:r>
      <w:r>
        <w:rPr>
          <w:b/>
        </w:rPr>
        <w:t>No executable line changed.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backend/tests/Feature/Notifications/DailyDigestCommandTest.php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Illuminate\Support\Facades\Artisan</w:t>
      </w:r>
      <w:r>
        <w:rPr>
          <w:b w:val="0"/>
        </w:rPr>
        <w:t xml:space="preserve"> → import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…/DailyDigestTest.php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SystemSettingSeeder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UniqueConstraintViolationException</w:t>
      </w:r>
      <w:r>
        <w:rPr>
          <w:b w:val="0"/>
        </w:rPr>
        <w:t xml:space="preserve"> → imports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…/DigestMigrationTest.php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QueryException</w:t>
      </w:r>
      <w:r>
        <w:rPr>
          <w:b w:val="0"/>
        </w:rPr>
        <w:t xml:space="preserve"> → import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…/NotificationAuthorizationTest.php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Illuminate\Support\Str</w:t>
      </w:r>
      <w:r>
        <w:rPr>
          <w:b w:val="0"/>
        </w:rPr>
        <w:t xml:space="preserve"> → import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…/NotificationDispatcherTest.php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NotificationPreferences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NotificationChannel</w:t>
      </w:r>
      <w:r>
        <w:rPr>
          <w:b w:val="0"/>
        </w:rPr>
        <w:t xml:space="preserve"> → imports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…/NotificationTriggerTest.php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User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Collection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Ticket</w:t>
      </w:r>
      <w:r>
        <w:rPr>
          <w:b w:val="0"/>
        </w:rPr>
        <w:t xml:space="preserve"> → imports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…/SlaDetectionTest.php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Ticket</w:t>
      </w:r>
      <w:r>
        <w:rPr>
          <w:b w:val="0"/>
        </w:rPr>
        <w:t xml:space="preserve"> → import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backend/tests/Feature/Verification/SeedE2eFixturesTest.php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Illuminate\Contracts\Console\Kernel</w:t>
      </w:r>
      <w:r>
        <w:rPr>
          <w:b w:val="0"/>
        </w:rPr>
        <w:t xml:space="preserve"> → import</w:t>
      </w:r>
    </w:p>
    <w:p>
      <w:pPr>
        <w:jc w:val="left"/>
      </w:pPr>
      <w:r>
        <w:rPr>
          <w:b/>
        </w:rPr>
        <w:t>Prettier line-wrapping (9 frontend files)</w:t>
      </w:r>
      <w:r>
        <w:rPr>
          <w:b w:val="0"/>
        </w:rPr>
        <w:t xml:space="preserve"> — no logic, no JSX semantics, no assertions changed: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frontend/src/features/announcements/api/announcementsApi.ts</w:t>
      </w:r>
      <w:r>
        <w:rPr>
          <w:b w:val="0"/>
        </w:rPr>
        <w:t xml:space="preserve"> (ternary wrapped)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…/components/AnnouncementCard.tsx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&lt;time&gt;</w:t>
      </w:r>
      <w:r>
        <w:rPr>
          <w:b w:val="0"/>
        </w:rPr>
        <w:t xml:space="preserve"> attributes wrapped)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…/components/AnnouncementForm.tsx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&lt;Field&gt;</w:t>
      </w:r>
      <w:r>
        <w:rPr>
          <w:b w:val="0"/>
        </w:rPr>
        <w:t xml:space="preserve"> props wrapped)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…/pages/AnnouncementManagementPage.tsx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&lt;Button&gt;</w:t>
      </w:r>
      <w:r>
        <w:rPr>
          <w:b w:val="0"/>
        </w:rPr>
        <w:t xml:space="preserve"> props un-wrapped to one line)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…/components/AnnouncementForm.test.tsx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frontend/src/features/auth/guards/GuestRoute.test.tsx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frontend/src/features/notifications/components/NotificationMenu.test.tsx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frontend/src/features/notifications/lib/presentation.test.ts</w:t>
      </w:r>
      <w:r>
        <w:rPr>
          <w:b w:val="0"/>
        </w:rPr>
        <w:t xml:space="preserve"> (wrapping only)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frontend/e2e/specs/announcements.spec.ts</w:t>
      </w:r>
      <w:r>
        <w:rPr>
          <w:b w:val="0"/>
        </w:rPr>
        <w:t xml:space="preserve"> (argument-list and assertion wrapping only)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Untracked files and directories — classified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current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2df17db/manifest.json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INTENTIONAL PROJECT WORK — operational artifact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Self-documenting reconstructed rollback manifest; see §10.2. </w:t>
            </w:r>
            <w:r>
              <w:rPr>
                <w:b/>
                <w:sz w:val="19"/>
              </w:rPr>
              <w:t>Not gitignored.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frontend/e2e/.artifacts/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fixtures.json</w:t>
            </w:r>
            <w:r>
              <w:rPr>
                <w:b w:val="0"/>
                <w:sz w:val="19"/>
              </w:rPr>
              <w:t xml:space="preserve"> 980 B, </w:t>
            </w:r>
            <w:r>
              <w:rPr>
                <w:rFonts w:ascii="Consolas" w:hAnsi="Consolas"/>
                <w:sz w:val="19"/>
              </w:rPr>
              <w:t>results.json</w:t>
            </w:r>
            <w:r>
              <w:rPr>
                <w:b w:val="0"/>
                <w:sz w:val="19"/>
              </w:rPr>
              <w:t xml:space="preserve"> 28.9 KB)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GENERATED VERIFICATION ARTIFACT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fixtures.json</w:t>
            </w:r>
            <w:r>
              <w:rPr>
                <w:b w:val="0"/>
                <w:sz w:val="19"/>
              </w:rPr>
              <w:t xml:space="preserve"> is written by </w:t>
            </w:r>
            <w:r>
              <w:rPr>
                <w:rFonts w:ascii="Consolas" w:hAnsi="Consolas"/>
                <w:sz w:val="19"/>
              </w:rPr>
              <w:t>php artisan sccit:e2e-fixtures --json</w:t>
            </w:r>
            <w:r>
              <w:rPr>
                <w:b w:val="0"/>
                <w:sz w:val="19"/>
              </w:rPr>
              <w:t xml:space="preserve"> via </w:t>
            </w:r>
            <w:r>
              <w:rPr>
                <w:rFonts w:ascii="Consolas" w:hAnsi="Consolas"/>
                <w:sz w:val="19"/>
              </w:rPr>
              <w:t>scripts/e2e.sh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results.json</w:t>
            </w:r>
            <w:r>
              <w:rPr>
                <w:b w:val="0"/>
                <w:sz w:val="19"/>
              </w:rPr>
              <w:t xml:space="preserve"> is the Playwright JSON reporter output. </w:t>
            </w:r>
            <w:r>
              <w:rPr>
                <w:b/>
                <w:sz w:val="19"/>
              </w:rPr>
              <w:t>Not gitignored.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frontend/test-results/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.last-run.json</w:t>
            </w:r>
            <w:r>
              <w:rPr>
                <w:b w:val="0"/>
                <w:sz w:val="19"/>
              </w:rPr>
              <w:t>, 45 B)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GENERATED VERIFICATION ARTIFACT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Playwright's last-run state file. </w:t>
            </w:r>
            <w:r>
              <w:rPr>
                <w:b/>
                <w:sz w:val="19"/>
              </w:rPr>
              <w:t>Not gitignored.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20 files in </w:t>
            </w:r>
            <w:r>
              <w:rPr>
                <w:rFonts w:ascii="Consolas" w:hAnsi="Consolas"/>
                <w:sz w:val="19"/>
              </w:rPr>
              <w:t>projectreports/</w:t>
            </w:r>
            <w:r>
              <w:rPr>
                <w:b w:val="0"/>
                <w:sz w:val="19"/>
              </w:rPr>
              <w:t xml:space="preserve"> (10 </w:t>
            </w:r>
            <w:r>
              <w:rPr>
                <w:rFonts w:ascii="Consolas" w:hAnsi="Consolas"/>
                <w:sz w:val="19"/>
              </w:rPr>
              <w:t>.md</w:t>
            </w:r>
            <w:r>
              <w:rPr>
                <w:b w:val="0"/>
                <w:sz w:val="19"/>
              </w:rPr>
              <w:t xml:space="preserve"> + matching 10 </w:t>
            </w:r>
            <w:r>
              <w:rPr>
                <w:rFonts w:ascii="Consolas" w:hAnsi="Consolas"/>
                <w:sz w:val="19"/>
              </w:rPr>
              <w:t>.docx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PROJECT EVIDENCE/REPORT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Phase 2.7 reconciliation, quality-gate, E2E forensic recovery, F-5 diagnostic, pre-deployment validation, owner-decision reports dated 2026-09-26/27. Matches the project's documented convention (every report as </w:t>
            </w:r>
            <w:r>
              <w:rPr>
                <w:rFonts w:ascii="Consolas" w:hAnsi="Consolas"/>
                <w:sz w:val="19"/>
              </w:rPr>
              <w:t>.md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.docx</w:t>
            </w:r>
            <w:r>
              <w:rPr>
                <w:b w:val="0"/>
                <w:sz w:val="19"/>
              </w:rPr>
              <w:t xml:space="preserve">). </w:t>
            </w:r>
            <w:r>
              <w:rPr>
                <w:rFonts w:ascii="Consolas" w:hAnsi="Consolas"/>
                <w:sz w:val="19"/>
              </w:rPr>
              <w:t>projectreports/</w:t>
            </w:r>
            <w:r>
              <w:rPr>
                <w:b w:val="0"/>
                <w:sz w:val="19"/>
              </w:rPr>
              <w:t xml:space="preserve"> already tracks 54 committed files.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projectreports/2026-09-27-Phase-2.8-Floor-Plan-Reconnaissance-Report.md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PROJECT EVIDENCE/REPORT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Produced this session. </w:t>
            </w:r>
            <w:r>
              <w:rPr>
                <w:b/>
                <w:sz w:val="19"/>
              </w:rPr>
              <w:t>The only report with no `.docx` pair</w:t>
            </w:r>
            <w:r>
              <w:rPr>
                <w:b w:val="0"/>
                <w:sz w:val="19"/>
              </w:rPr>
              <w:t xml:space="preserve"> — the </w:t>
            </w:r>
            <w:r>
              <w:rPr>
                <w:rFonts w:ascii="Consolas" w:hAnsi="Consolas"/>
                <w:sz w:val="19"/>
              </w:rPr>
              <w:t>.docx</w:t>
            </w:r>
            <w:r>
              <w:rPr>
                <w:b w:val="0"/>
                <w:sz w:val="19"/>
              </w:rPr>
              <w:t xml:space="preserve"> build was not run because plan mode restricted writes.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>7. Generated artifacts identified</w:t>
      </w:r>
    </w:p>
    <w:p>
      <w:pPr>
        <w:jc w:val="left"/>
      </w:pPr>
      <w:r>
        <w:rPr>
          <w:rFonts w:ascii="Consolas" w:hAnsi="Consolas"/>
          <w:sz w:val="19"/>
        </w:rPr>
        <w:t>frontend/e2e/.artifacts/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frontend/test-results/</w:t>
      </w:r>
      <w:r>
        <w:rPr>
          <w:b w:val="0"/>
        </w:rPr>
        <w:t xml:space="preserve"> only. Both are reproducible by re-running </w:t>
      </w:r>
      <w:r>
        <w:rPr>
          <w:rFonts w:ascii="Consolas" w:hAnsi="Consolas"/>
          <w:sz w:val="19"/>
        </w:rPr>
        <w:t>sh scripts/e2e.sh</w:t>
      </w:r>
      <w:r>
        <w:rPr>
          <w:b w:val="0"/>
        </w:rPr>
        <w:t xml:space="preserve">. </w:t>
      </w:r>
      <w:r>
        <w:rPr>
          <w:b/>
        </w:rPr>
        <w:t>Neither is covered by any `.gitignore`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 contains </w:t>
      </w:r>
      <w:r>
        <w:rPr>
          <w:rFonts w:ascii="Consolas" w:hAnsi="Consolas"/>
          <w:sz w:val="19"/>
        </w:rPr>
        <w:t>/backups/</w:t>
      </w:r>
      <w:r>
        <w:rPr>
          <w:b w:val="0"/>
        </w:rPr>
        <w:t xml:space="preserve"> (line 33) but no entry for </w:t>
      </w:r>
      <w:r>
        <w:rPr>
          <w:rFonts w:ascii="Consolas" w:hAnsi="Consolas"/>
          <w:sz w:val="19"/>
        </w:rPr>
        <w:t>releases/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test-results/</w:t>
      </w:r>
      <w:r>
        <w:rPr>
          <w:b w:val="0"/>
        </w:rPr>
        <w:t xml:space="preserve"> or </w:t>
      </w:r>
      <w:r>
        <w:rPr>
          <w:rFonts w:ascii="Consolas" w:hAnsi="Consolas"/>
          <w:sz w:val="19"/>
        </w:rPr>
        <w:t>e2e/.artifacts/</w:t>
      </w:r>
      <w:r>
        <w:rPr>
          <w:b w:val="0"/>
        </w:rPr>
        <w:t xml:space="preserve">. </w:t>
      </w:r>
      <w:r>
        <w:rPr>
          <w:i/>
        </w:rPr>
        <w:t>(inspected)</w:t>
      </w:r>
    </w:p>
    <w:p>
      <w:pPr>
        <w:pStyle w:val="Heading2"/>
      </w:pPr>
      <w:r>
        <w:rPr>
          <w:b w:val="0"/>
        </w:rPr>
        <w:t>8. Project reports identified</w:t>
      </w:r>
    </w:p>
    <w:p>
      <w:pPr>
        <w:jc w:val="left"/>
      </w:pPr>
      <w:r>
        <w:rPr>
          <w:b w:val="0"/>
        </w:rPr>
        <w:t xml:space="preserve">21 untracked report files across 11 distinct basenames — 10 complete </w:t>
      </w:r>
      <w:r>
        <w:rPr>
          <w:rFonts w:ascii="Consolas" w:hAnsi="Consolas"/>
          <w:sz w:val="19"/>
        </w:rPr>
        <w:t>.md</w:t>
      </w:r>
      <w:r>
        <w:rPr>
          <w:b w:val="0"/>
        </w:rPr>
        <w:t xml:space="preserve"> + </w:t>
      </w:r>
      <w:r>
        <w:rPr>
          <w:rFonts w:ascii="Consolas" w:hAnsi="Consolas"/>
          <w:sz w:val="19"/>
        </w:rPr>
        <w:t>.docx</w:t>
      </w:r>
      <w:r>
        <w:rPr>
          <w:b w:val="0"/>
        </w:rPr>
        <w:t xml:space="preserve"> pairs plus the unpaired Phase 2.8 reconnaissance </w:t>
      </w:r>
      <w:r>
        <w:rPr>
          <w:rFonts w:ascii="Consolas" w:hAnsi="Consolas"/>
          <w:sz w:val="19"/>
        </w:rPr>
        <w:t>.md</w:t>
      </w:r>
      <w:r>
        <w:rPr>
          <w:b w:val="0"/>
        </w:rPr>
        <w:t xml:space="preserve">. All are evidence of authorized Phase 2.7 recovery/verification work and the Phase 2.8 planning action. </w:t>
      </w:r>
      <w:r>
        <w:rPr>
          <w:b/>
        </w:rPr>
        <w:t>None is disposable.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Unknown items requiring owner decision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Why it needs you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R-1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`releases/` is untracked and un-ignored.</w:t>
            </w:r>
            <w:r>
              <w:rPr>
                <w:b w:val="0"/>
                <w:sz w:val="19"/>
              </w:rPr>
              <w:t xml:space="preserve"> It is the </w:t>
            </w:r>
            <w:r>
              <w:rPr>
                <w:i/>
                <w:sz w:val="19"/>
              </w:rPr>
              <w:t>only</w:t>
            </w:r>
            <w:r>
              <w:rPr>
                <w:b w:val="0"/>
                <w:sz w:val="19"/>
              </w:rPr>
              <w:t xml:space="preserve"> provenance record for the currently-deployed production release. Commit it, or gitignore it as machine-local operational state?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Losing it would destroy the documented rollback target for WP-O. It is not source, but it is not disposable either.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R-2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The snapshot referenced by the rollback manifest is absent.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pre_deploy_snapshot: "backups/prod/20260901T044951Z-gate-verify"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backups/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does not exist on disk</w:t>
            </w:r>
            <w:r>
              <w:rPr>
                <w:b w:val="0"/>
                <w:sz w:val="19"/>
              </w:rPr>
              <w:t xml:space="preserve"> (it is gitignored, so this is not a Git issue; the directory is simply gone, consistent with the 2026-09-14 workspace loss).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The documented database restore point for production rollback is </w:t>
            </w:r>
            <w:r>
              <w:rPr>
                <w:b/>
                <w:sz w:val="19"/>
              </w:rPr>
              <w:t>missing</w:t>
            </w:r>
            <w:r>
              <w:rPr>
                <w:b w:val="0"/>
                <w:sz w:val="19"/>
              </w:rPr>
              <w:t>. This is a material gap in the WP-O rollback story and should be resolved before any production deployment.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R-3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frontend/e2e/.artifacts/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frontend/test-results/</w:t>
            </w:r>
            <w:r>
              <w:rPr>
                <w:b w:val="0"/>
                <w:sz w:val="19"/>
              </w:rPr>
              <w:t xml:space="preserve"> are un-ignored generated output. Add </w:t>
            </w: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b w:val="0"/>
                <w:sz w:val="19"/>
              </w:rPr>
              <w:t xml:space="preserve"> entries?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Cosmetic, but they will otherwise appear in every future </w:t>
            </w:r>
            <w:r>
              <w:rPr>
                <w:rFonts w:ascii="Consolas" w:hAnsi="Consolas"/>
                <w:sz w:val="19"/>
              </w:rPr>
              <w:t>git status</w:t>
            </w:r>
            <w:r>
              <w:rPr>
                <w:b w:val="0"/>
                <w:sz w:val="19"/>
              </w:rPr>
              <w:t xml:space="preserve"> and risk being committed accidentally.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R-4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The three recovery commits (</w:t>
            </w:r>
            <w:r>
              <w:rPr>
                <w:rFonts w:ascii="Consolas" w:hAnsi="Consolas"/>
                <w:sz w:val="19"/>
              </w:rPr>
              <w:t>1debc58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18aa6c4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d05fd60</w:t>
            </w:r>
            <w:r>
              <w:rPr>
                <w:b w:val="0"/>
                <w:sz w:val="19"/>
              </w:rPr>
              <w:t xml:space="preserve">) are </w:t>
            </w:r>
            <w:r>
              <w:rPr>
                <w:b/>
                <w:sz w:val="19"/>
              </w:rPr>
              <w:t>unpushed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origin</w:t>
            </w:r>
            <w:r>
              <w:rPr>
                <w:b w:val="0"/>
                <w:sz w:val="19"/>
              </w:rPr>
              <w:t xml:space="preserve"> ends at </w:t>
            </w: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24d46ac</w:t>
            </w:r>
            <w:r>
              <w:rPr>
                <w:b w:val="0"/>
                <w:sz w:val="19"/>
              </w:rPr>
              <w:t>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All Phase 2.7 recovery work exists on this machine only.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10. Conflict with the approved Phase 2.7 + 2.8 plan</w:t>
      </w:r>
    </w:p>
    <w:p>
      <w:pPr>
        <w:pStyle w:val="Heading3"/>
      </w:pPr>
      <w:r>
        <w:rPr>
          <w:b w:val="0"/>
        </w:rPr>
        <w:t>10.1 CRITICAL — HEAD's E2E harness is internally inconsistent; the working tree repairs it</w:t>
      </w:r>
    </w:p>
    <w:p>
      <w:pPr>
        <w:jc w:val="left"/>
      </w:pPr>
      <w:r>
        <w:rPr>
          <w:b w:val="0"/>
        </w:rPr>
        <w:t xml:space="preserve">At </w:t>
      </w:r>
      <w:r>
        <w:rPr>
          <w:b/>
        </w:rPr>
        <w:t>HEAD (`d05fd60`)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frontend/e2e/fixtures/app.ts</w:t>
      </w:r>
      <w:r>
        <w:rPr>
          <w:b w:val="0"/>
        </w:rPr>
        <w:t xml:space="preserve"> exports exactly: </w:t>
      </w:r>
      <w:r>
        <w:rPr>
          <w:rFonts w:ascii="Consolas" w:hAnsi="Consolas"/>
          <w:sz w:val="19"/>
        </w:rPr>
        <w:t>settle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EMAIL_LABEL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PASSWORD_LABEL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goto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signIn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apiFetch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apiStatus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signOut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But two committed specs import symbols that </w:t>
      </w:r>
      <w:r>
        <w:rPr>
          <w:b/>
        </w:rPr>
        <w:t>do not exist at HEAD</w:t>
      </w:r>
      <w:r>
        <w:rPr>
          <w:b w:val="0"/>
        </w:rPr>
        <w:t>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announcements.spec.ts :  import { apiFetch, apiJson, apiLogin, goto, settle, signIn, signOut }</w:t>
      </w:r>
      <w:r>
        <w:br/>
      </w:r>
      <w:r>
        <w:rPr>
          <w:rFonts w:ascii="Consolas" w:hAnsi="Consolas"/>
          <w:sz w:val="18"/>
        </w:rPr>
        <w:t>notifications.spec.ts :  import { apiFetch, apiLogin, goto, json,    settle, signIn, signOut }</w:t>
      </w:r>
    </w:p>
    <w:p>
      <w:pPr>
        <w:jc w:val="left"/>
      </w:pPr>
      <w:r>
        <w:rPr>
          <w:rFonts w:ascii="Consolas" w:hAnsi="Consolas"/>
          <w:sz w:val="19"/>
        </w:rPr>
        <w:t>apiJson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apiLogin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json</w:t>
      </w:r>
      <w:r>
        <w:rPr>
          <w:b w:val="0"/>
        </w:rPr>
        <w:t xml:space="preserve"> are all </w:t>
      </w:r>
      <w:r>
        <w:rPr>
          <w:b/>
        </w:rPr>
        <w:t>absent from HEAD's `app.ts`</w:t>
      </w:r>
      <w:r>
        <w:rPr>
          <w:b w:val="0"/>
        </w:rPr>
        <w:t xml:space="preserve">. HEAD therefore cannot type-check the e2e project. </w:t>
      </w:r>
      <w:r>
        <w:rPr>
          <w:i/>
        </w:rPr>
        <w:t>(inspected — static import/export mismatch, TS2305 class)</w:t>
      </w:r>
    </w:p>
    <w:p>
      <w:pPr>
        <w:jc w:val="left"/>
      </w:pPr>
      <w:r>
        <w:rPr>
          <w:b/>
        </w:rPr>
        <w:t>The current working tree resolves this</w:t>
      </w:r>
      <w:r>
        <w:rPr>
          <w:b w:val="0"/>
        </w:rPr>
        <w:t>, and it compiles: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docker compose exec -T node sh -lc "cd /app &amp;&amp; npx tsc -p tsconfig.e2e.json --noEmit"</w:t>
      </w:r>
      <w:r>
        <w:br/>
      </w:r>
      <w:r>
        <w:rPr>
          <w:rFonts w:ascii="Consolas" w:hAnsi="Consolas"/>
          <w:sz w:val="18"/>
        </w:rPr>
        <w:t>exit=0</w:t>
      </w:r>
    </w:p>
    <w:p>
      <w:pPr>
        <w:jc w:val="left"/>
      </w:pPr>
      <w:r>
        <w:rPr>
          <w:i/>
        </w:rPr>
        <w:t>(tested — passed)</w:t>
      </w:r>
    </w:p>
    <w:p>
      <w:pPr>
        <w:ind w:left="360"/>
      </w:pPr>
      <w:r>
        <w:rPr>
          <w:b w:val="0"/>
          <w:color w:val="5A5A5A"/>
        </w:rPr>
        <w:t>**Consequence: the uncommitted tracked changes are a necessary repair, not optional</w:t>
      </w:r>
    </w:p>
    <w:p>
      <w:pPr>
        <w:ind w:left="360"/>
      </w:pPr>
      <w:r>
        <w:rPr>
          <w:b w:val="0"/>
          <w:color w:val="5A5A5A"/>
        </w:rPr>
        <w:t>drift. Discarding them would leave a non-compiling E2E suite and would silently break</w:t>
      </w:r>
    </w:p>
    <w:p>
      <w:pPr>
        <w:ind w:left="360"/>
      </w:pPr>
      <w:r>
        <w:rPr>
          <w:b w:val="0"/>
          <w:color w:val="5A5A5A"/>
        </w:rPr>
        <w:t>the WP-N quality gate the approved plan depends on.**</w:t>
      </w:r>
    </w:p>
    <w:p>
      <w:pPr>
        <w:jc w:val="left"/>
      </w:pPr>
      <w:r>
        <w:rPr>
          <w:b w:val="0"/>
        </w:rPr>
        <w:t xml:space="preserve">Note the residual inconsistency: </w:t>
      </w:r>
      <w:r>
        <w:rPr>
          <w:rFonts w:ascii="Consolas" w:hAnsi="Consolas"/>
          <w:sz w:val="19"/>
        </w:rPr>
        <w:t>notifications.spec.ts</w:t>
      </w:r>
      <w:r>
        <w:rPr>
          <w:b w:val="0"/>
        </w:rPr>
        <w:t xml:space="preserve"> at HEAD imports </w:t>
      </w:r>
      <w:r>
        <w:rPr>
          <w:rFonts w:ascii="Consolas" w:hAnsi="Consolas"/>
          <w:sz w:val="19"/>
        </w:rPr>
        <w:t>json</w:t>
      </w:r>
      <w:r>
        <w:rPr>
          <w:b w:val="0"/>
        </w:rPr>
        <w:t xml:space="preserve">, which was </w:t>
      </w:r>
      <w:r>
        <w:rPr>
          <w:b/>
        </w:rPr>
        <w:t>never</w:t>
      </w:r>
      <w:r>
        <w:rPr>
          <w:b w:val="0"/>
        </w:rPr>
        <w:t xml:space="preserve"> exported by any committed </w:t>
      </w:r>
      <w:r>
        <w:rPr>
          <w:rFonts w:ascii="Consolas" w:hAnsi="Consolas"/>
          <w:sz w:val="19"/>
        </w:rPr>
        <w:t>app.ts</w:t>
      </w:r>
      <w:r>
        <w:rPr>
          <w:b w:val="0"/>
        </w:rPr>
        <w:t xml:space="preserve">. The working tree removes that reference in favour of </w:t>
      </w:r>
      <w:r>
        <w:rPr>
          <w:rFonts w:ascii="Consolas" w:hAnsi="Consolas"/>
          <w:sz w:val="19"/>
        </w:rPr>
        <w:t>apiJson</w:t>
      </w:r>
      <w:r>
        <w:rPr>
          <w:b w:val="0"/>
        </w:rPr>
        <w:t xml:space="preserve">. The </w:t>
      </w:r>
      <w:r>
        <w:rPr>
          <w:rFonts w:ascii="Consolas" w:hAnsi="Consolas"/>
          <w:sz w:val="19"/>
        </w:rPr>
        <w:t>json</w:t>
      </w:r>
      <w:r>
        <w:rPr>
          <w:b w:val="0"/>
        </w:rPr>
        <w:t xml:space="preserve"> helper named in earlier recovery notes does not exist in the committed history.</w:t>
      </w:r>
    </w:p>
    <w:p>
      <w:pPr>
        <w:pStyle w:val="Heading3"/>
      </w:pPr>
      <w:r>
        <w:rPr>
          <w:b w:val="0"/>
        </w:rPr>
        <w:t xml:space="preserve">10.2 </w:t>
      </w:r>
      <w:r>
        <w:rPr>
          <w:rFonts w:ascii="Consolas" w:hAnsi="Consolas"/>
          <w:sz w:val="19"/>
        </w:rPr>
        <w:t>releases/</w:t>
      </w:r>
      <w:r>
        <w:rPr>
          <w:b w:val="0"/>
        </w:rPr>
        <w:t xml:space="preserve"> contradicts an earlier project statement — and the rollback target is real</w:t>
      </w:r>
    </w:p>
    <w:p>
      <w:pPr>
        <w:jc w:val="left"/>
      </w:pPr>
      <w:r>
        <w:rPr>
          <w:b w:val="0"/>
        </w:rPr>
        <w:t xml:space="preserve">WP-2.7d's sign-off recorded that </w:t>
      </w:r>
      <w:r>
        <w:rPr>
          <w:i/>
        </w:rPr>
        <w:t>"`releases/` is absent, no `prod-&lt;sha&gt;` tag exists."</w:t>
      </w:r>
      <w:r>
        <w:rPr>
          <w:b w:val="0"/>
        </w:rPr>
        <w:t xml:space="preserve"> That is </w:t>
      </w:r>
      <w:r>
        <w:rPr>
          <w:b/>
        </w:rPr>
        <w:t>no longer true</w:t>
      </w:r>
      <w:r>
        <w:rPr>
          <w:b w:val="0"/>
        </w:rPr>
        <w:t xml:space="preserve">. </w:t>
      </w:r>
      <w:r>
        <w:rPr>
          <w:rFonts w:ascii="Consolas" w:hAnsi="Consolas"/>
          <w:sz w:val="19"/>
        </w:rPr>
        <w:t>releases/current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2df17db</w:t>
      </w:r>
      <w:r>
        <w:rPr>
          <w:b w:val="0"/>
        </w:rPr>
        <w:t>, with a manifest that is explicitly self-labelled as reconstructed:</w:t>
      </w:r>
    </w:p>
    <w:p>
      <w:pPr>
        <w:ind w:left="360"/>
      </w:pPr>
      <w:r>
        <w:rPr>
          <w:b w:val="0"/>
          <w:color w:val="5A5A5A"/>
        </w:rPr>
        <w:t>*"reconstructed by: D1 rollback-target creation, 2026-09-08 — this release was deployed</w:t>
      </w:r>
    </w:p>
    <w:p>
      <w:pPr>
        <w:ind w:left="360"/>
      </w:pPr>
      <w:r>
        <w:rPr>
          <w:b w:val="0"/>
          <w:color w:val="5A5A5A"/>
        </w:rPr>
        <w:t>on 2026-08-30, before WP-2.7d introduced release tagging, so it had no manifest and no</w:t>
      </w:r>
    </w:p>
    <w:p>
      <w:pPr>
        <w:ind w:left="360"/>
      </w:pPr>
      <w:r>
        <w:rPr>
          <w:rFonts w:ascii="Consolas" w:hAnsi="Consolas"/>
          <w:color w:val="5A5A5A"/>
          <w:sz w:val="19"/>
        </w:rPr>
        <w:t>prod-&lt;sha&gt;</w:t>
      </w:r>
      <w:r>
        <w:rPr>
          <w:b w:val="0"/>
          <w:color w:val="5A5A5A"/>
        </w:rPr>
        <w:t xml:space="preserve"> tag"</w:t>
      </w:r>
      <w:r>
        <w:rPr>
          <w:i/>
          <w:color w:val="5A5A5A"/>
        </w:rPr>
        <w:t xml:space="preserve">, with honest caveats that gates and smoke were </w:t>
      </w:r>
      <w:r>
        <w:rPr>
          <w:i/>
          <w:color w:val="5A5A5A"/>
        </w:rPr>
        <w:t>not</w:t>
      </w:r>
      <w:r>
        <w:rPr>
          <w:b w:val="0"/>
          <w:color w:val="5A5A5A"/>
        </w:rPr>
        <w:t>* recorded and</w:t>
      </w:r>
    </w:p>
    <w:p>
      <w:pPr>
        <w:ind w:left="360"/>
      </w:pPr>
      <w:r>
        <w:rPr>
          <w:b w:val="0"/>
          <w:color w:val="5A5A5A"/>
        </w:rPr>
        <w:t>the snapshot is a later gate-verification snapshot rather than a true pre-deploy one.</w:t>
      </w:r>
    </w:p>
    <w:p>
      <w:pPr>
        <w:jc w:val="left"/>
      </w:pPr>
      <w:r>
        <w:rPr>
          <w:b/>
        </w:rPr>
        <w:t>The images it names exist and match byte-for-byte</w:t>
      </w:r>
      <w:r>
        <w:rPr>
          <w:b w:val="0"/>
        </w:rPr>
        <w:t xml:space="preserve"> </w:t>
      </w:r>
      <w:r>
        <w:rPr>
          <w:i/>
        </w:rPr>
        <w:t>(inspected)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Manifest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Actual image ID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app_id sha256:de13d793201d…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sccit/app:prod-2df17db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de13d793201d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web_id sha256:b8bd04e3c427…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sccit/web:prod-2df17db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b8bd04e3c427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sccit/app:prod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sccit/web:prod</w:t>
      </w:r>
      <w:r>
        <w:rPr>
          <w:b w:val="0"/>
        </w:rPr>
        <w:t xml:space="preserve"> resolve to the </w:t>
      </w:r>
      <w:r>
        <w:rPr>
          <w:b/>
        </w:rPr>
        <w:t>same image IDs</w:t>
      </w:r>
      <w:r>
        <w:rPr>
          <w:b w:val="0"/>
        </w:rPr>
        <w:t xml:space="preserve">, confirming the running production stack </w:t>
      </w:r>
      <w:r>
        <w:rPr>
          <w:i/>
        </w:rPr>
        <w:t>is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2df17db</w:t>
      </w:r>
      <w:r>
        <w:rPr>
          <w:b w:val="0"/>
        </w:rPr>
        <w:t xml:space="preserve"> at 30 migrations. An earlier fallback pair, </w:t>
      </w:r>
      <w:r>
        <w:rPr>
          <w:rFonts w:ascii="Consolas" w:hAnsi="Consolas"/>
          <w:sz w:val="19"/>
        </w:rPr>
        <w:t>sccit/{app,web}:rollback-preWP26b</w:t>
      </w:r>
      <w:r>
        <w:rPr>
          <w:b w:val="0"/>
        </w:rPr>
        <w:t>, is also present.</w:t>
      </w:r>
    </w:p>
    <w:p>
      <w:pPr>
        <w:jc w:val="left"/>
      </w:pPr>
      <w:r>
        <w:rPr>
          <w:b w:val="0"/>
        </w:rPr>
        <w:t xml:space="preserve">Commit </w:t>
      </w:r>
      <w:r>
        <w:rPr>
          <w:rFonts w:ascii="Consolas" w:hAnsi="Consolas"/>
          <w:sz w:val="19"/>
        </w:rPr>
        <w:t>2df17db</w:t>
      </w:r>
      <w:r>
        <w:rPr>
          <w:b w:val="0"/>
        </w:rPr>
        <w:t xml:space="preserve"> is </w:t>
      </w:r>
      <w:r>
        <w:rPr>
          <w:b/>
        </w:rPr>
        <w:t>absent from this repository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git cat-file -t 2df17db</w:t>
      </w:r>
      <w:r>
        <w:rPr>
          <w:b w:val="0"/>
        </w:rPr>
        <w:t xml:space="preserve"> → </w:t>
      </w:r>
      <w:r>
        <w:rPr>
          <w:i/>
        </w:rPr>
        <w:t>not a valid object name</w:t>
      </w:r>
      <w:r>
        <w:rPr>
          <w:b w:val="0"/>
        </w:rPr>
        <w:t>), so this manifest is the only surviving link between the deployed production images and their provenance.</w:t>
      </w:r>
    </w:p>
    <w:p>
      <w:pPr>
        <w:pStyle w:val="Heading3"/>
      </w:pPr>
      <w:r>
        <w:rPr>
          <w:b w:val="0"/>
        </w:rPr>
        <w:t>10.3 No conflict found elsewhere</w:t>
      </w:r>
    </w:p>
    <w:p>
      <w:pPr>
        <w:jc w:val="left"/>
      </w:pPr>
      <w:r>
        <w:rPr>
          <w:b w:val="0"/>
        </w:rPr>
        <w:t>Nothing in the working tree contradicts the approved plan's assumptions about the floor plan, the AI schema, the maintenance domain, authorization, or Docker/nginx.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Hidden-risk assessment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Risk area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Authentication / authorization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 change.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auth.spec.ts</w:t>
            </w:r>
            <w:r>
              <w:rPr>
                <w:b w:val="0"/>
                <w:sz w:val="19"/>
              </w:rPr>
              <w:t xml:space="preserve"> edits are test-side selectors only; no policy, guard, middleware or permission touched.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Ticket lifecycle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 behavioural change.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TicketStatusChanged.php</w:t>
            </w:r>
            <w:r>
              <w:rPr>
                <w:b w:val="0"/>
                <w:sz w:val="19"/>
              </w:rPr>
              <w:t xml:space="preserve"> alters only a docblock and adds an import; </w:t>
            </w:r>
            <w:r>
              <w:rPr>
                <w:rFonts w:ascii="Consolas" w:hAnsi="Consolas"/>
                <w:sz w:val="19"/>
              </w:rPr>
              <w:t>TicketLifecycle</w:t>
            </w:r>
            <w:r>
              <w:rPr>
                <w:b w:val="0"/>
                <w:sz w:val="19"/>
              </w:rPr>
              <w:t>, the transition map and all statuses are untouched.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Notification behaviour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 change.</w:t>
            </w:r>
            <w:r>
              <w:rPr>
                <w:b w:val="0"/>
                <w:sz w:val="19"/>
              </w:rPr>
              <w:t xml:space="preserve"> All notification-related edits are Pint import extraction inside test files; no dispatcher, channel, preference or topic code modified.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E2E fixtures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Material — and corrective.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app.ts</w:t>
            </w:r>
            <w:r>
              <w:rPr>
                <w:b w:val="0"/>
                <w:sz w:val="19"/>
              </w:rPr>
              <w:t xml:space="preserve"> gains </w:t>
            </w:r>
            <w:r>
              <w:rPr>
                <w:rFonts w:ascii="Consolas" w:hAnsi="Consolas"/>
                <w:sz w:val="19"/>
              </w:rPr>
              <w:t>apiLogin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apiJson</w:t>
            </w:r>
            <w:r>
              <w:rPr>
                <w:b w:val="0"/>
                <w:sz w:val="19"/>
              </w:rPr>
              <w:t xml:space="preserve"> and an optional </w:t>
            </w:r>
            <w:r>
              <w:rPr>
                <w:rFonts w:ascii="Consolas" w:hAnsi="Consolas"/>
                <w:sz w:val="19"/>
              </w:rPr>
              <w:t>body</w:t>
            </w:r>
            <w:r>
              <w:rPr>
                <w:b w:val="0"/>
                <w:sz w:val="19"/>
              </w:rPr>
              <w:t xml:space="preserve"> on </w:t>
            </w:r>
            <w:r>
              <w:rPr>
                <w:rFonts w:ascii="Consolas" w:hAnsi="Consolas"/>
                <w:sz w:val="19"/>
              </w:rPr>
              <w:t>apiFetch</w:t>
            </w:r>
            <w:r>
              <w:rPr>
                <w:b w:val="0"/>
                <w:sz w:val="19"/>
              </w:rPr>
              <w:t xml:space="preserve">. Backward compatible (the parameter is optional). Confined to </w:t>
            </w:r>
            <w:r>
              <w:rPr>
                <w:rFonts w:ascii="Consolas" w:hAnsi="Consolas"/>
                <w:sz w:val="19"/>
              </w:rPr>
              <w:t>frontend/e2e/</w:t>
            </w:r>
            <w:r>
              <w:rPr>
                <w:b w:val="0"/>
                <w:sz w:val="19"/>
              </w:rPr>
              <w:t>, which Vitest excludes (</w:t>
            </w:r>
            <w:r>
              <w:rPr>
                <w:rFonts w:ascii="Consolas" w:hAnsi="Consolas"/>
                <w:sz w:val="19"/>
              </w:rPr>
              <w:t>include: ['src/**/*']</w:t>
            </w:r>
            <w:r>
              <w:rPr>
                <w:b w:val="0"/>
                <w:sz w:val="19"/>
              </w:rPr>
              <w:t xml:space="preserve">) and the Vite build does not bundle — </w:t>
            </w:r>
            <w:r>
              <w:rPr>
                <w:b/>
                <w:sz w:val="19"/>
              </w:rPr>
              <w:t>no application-runtime impact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Announcement behaviour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 change.</w:t>
            </w:r>
            <w:r>
              <w:rPr>
                <w:b w:val="0"/>
                <w:sz w:val="19"/>
              </w:rPr>
              <w:t xml:space="preserve"> All four source files are Prettier wrapping only.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Test expectations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 change.</w:t>
            </w:r>
            <w:r>
              <w:rPr>
                <w:b w:val="0"/>
                <w:sz w:val="19"/>
              </w:rPr>
              <w:t xml:space="preserve"> No assertion, no expected value, no status code, and no test title was altered in any of the 21 files.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Deployment readiness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Material.</w:t>
            </w:r>
            <w:r>
              <w:rPr>
                <w:b w:val="0"/>
                <w:sz w:val="19"/>
              </w:rPr>
              <w:t xml:space="preserve"> See R-1/R-2: the rollback manifest is untracked and un-ignored, and the database snapshot it references is missing from disk.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Database assumptions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 change.</w:t>
            </w:r>
            <w:r>
              <w:rPr>
                <w:b w:val="0"/>
                <w:sz w:val="19"/>
              </w:rPr>
              <w:t xml:space="preserve"> No migration, seeder, model or schema file is modified.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12. Can the current tree safely serve as the implementation starting point?</w:t>
      </w:r>
    </w:p>
    <w:p>
      <w:pPr>
        <w:jc w:val="left"/>
      </w:pPr>
      <w:r>
        <w:rPr>
          <w:b/>
        </w:rPr>
        <w:t>Yes — and it must.</w:t>
      </w:r>
      <w:r>
        <w:rPr>
          <w:b w:val="0"/>
        </w:rPr>
        <w:t xml:space="preserve"> </w:t>
      </w:r>
      <w:r>
        <w:rPr>
          <w:i/>
        </w:rPr>
        <w:t>(inspected + tested)</w:t>
      </w:r>
    </w:p>
    <w:p>
      <w:pPr>
        <w:pStyle w:val="ListBullet"/>
        <w:spacing w:after="60"/>
      </w:pPr>
      <w:r>
        <w:rPr>
          <w:b w:val="0"/>
        </w:rPr>
        <w:t xml:space="preserve">The recovery baseline </w:t>
      </w:r>
      <w:r>
        <w:rPr>
          <w:rFonts w:ascii="Consolas" w:hAnsi="Consolas"/>
          <w:sz w:val="19"/>
        </w:rPr>
        <w:t>c9ab8a4</w:t>
      </w:r>
      <w:r>
        <w:rPr>
          <w:b w:val="0"/>
        </w:rPr>
        <w:t xml:space="preserve"> is intact and on </w:t>
      </w:r>
      <w:r>
        <w:rPr>
          <w:rFonts w:ascii="Consolas" w:hAnsi="Consolas"/>
          <w:sz w:val="19"/>
        </w:rPr>
        <w:t>origin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The three Phase 2.7 recovery commits are present and unmodified.</w:t>
      </w:r>
    </w:p>
    <w:p>
      <w:pPr>
        <w:pStyle w:val="ListBullet"/>
        <w:spacing w:after="60"/>
      </w:pPr>
      <w:r>
        <w:rPr>
          <w:b w:val="0"/>
        </w:rPr>
        <w:t>18 of 21 tracked modifications are tool-generated formatting with no behavioural effect.</w:t>
      </w:r>
    </w:p>
    <w:p>
      <w:pPr>
        <w:pStyle w:val="ListBullet"/>
        <w:spacing w:after="60"/>
      </w:pPr>
      <w:r>
        <w:rPr>
          <w:b w:val="0"/>
        </w:rPr>
        <w:t xml:space="preserve">The 3 substantive modifications </w:t>
      </w:r>
      <w:r>
        <w:rPr>
          <w:b/>
        </w:rPr>
        <w:t>repair a genuine defect at HEAD</w:t>
      </w:r>
      <w:r>
        <w:rPr>
          <w:b w:val="0"/>
        </w:rPr>
        <w:t xml:space="preserve"> and bring the e2e</w:t>
      </w:r>
    </w:p>
    <w:p>
      <w:pPr>
        <w:jc w:val="left"/>
      </w:pPr>
      <w:r>
        <w:rPr>
          <w:b w:val="0"/>
        </w:rPr>
        <w:t>project to a clean type-check (exit 0).</w:t>
      </w:r>
    </w:p>
    <w:p>
      <w:pPr>
        <w:pStyle w:val="ListBullet"/>
        <w:spacing w:after="60"/>
      </w:pPr>
      <w:r>
        <w:rPr>
          <w:b w:val="0"/>
        </w:rPr>
        <w:t xml:space="preserve">Discarding the working tree would </w:t>
      </w:r>
      <w:r>
        <w:rPr>
          <w:b/>
        </w:rPr>
        <w:t>regress</w:t>
      </w:r>
      <w:r>
        <w:rPr>
          <w:b w:val="0"/>
        </w:rPr>
        <w:t xml:space="preserve"> the repository into a non-compiling E2E state.</w:t>
      </w:r>
    </w:p>
    <w:p>
      <w:pPr>
        <w:jc w:val="left"/>
      </w:pPr>
      <w:r>
        <w:rPr>
          <w:b/>
        </w:rPr>
        <w:t>Not yet verified:</w:t>
      </w:r>
      <w:r>
        <w:rPr>
          <w:b w:val="0"/>
        </w:rPr>
        <w:t xml:space="preserve"> the full runtime gate (Pest, PHPStan, Vitest, build, E2E, axe) has not been run in this session; only the e2e type-check was executed.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13. Exact next action required</w:t>
      </w:r>
    </w:p>
    <w:p>
      <w:pPr>
        <w:jc w:val="left"/>
      </w:pPr>
      <w:r>
        <w:rPr>
          <w:b/>
        </w:rPr>
        <w:t>Owner decisions R-1 and R-2 before WP-O; neither blocks OD-1 or WP-A.</w:t>
      </w:r>
    </w:p>
    <w:p>
      <w:pPr>
        <w:jc w:val="left"/>
      </w:pPr>
      <w:r>
        <w:rPr>
          <w:b w:val="0"/>
        </w:rPr>
        <w:t>Recommended order:</w:t>
      </w:r>
    </w:p>
    <w:p>
      <w:pPr>
        <w:pStyle w:val="ListNumber"/>
        <w:spacing w:after="60"/>
      </w:pPr>
      <w:r>
        <w:rPr>
          <w:b/>
        </w:rPr>
        <w:t>Decide R-1</w:t>
      </w:r>
      <w:r>
        <w:rPr>
          <w:b w:val="0"/>
        </w:rPr>
        <w:t xml:space="preserve"> — whether </w:t>
      </w:r>
      <w:r>
        <w:rPr>
          <w:rFonts w:ascii="Consolas" w:hAnsi="Consolas"/>
          <w:sz w:val="19"/>
        </w:rPr>
        <w:t>releases/</w:t>
      </w:r>
      <w:r>
        <w:rPr>
          <w:b w:val="0"/>
        </w:rPr>
        <w:t xml:space="preserve"> is committed or gitignored. </w:t>
      </w:r>
      <w:r>
        <w:rPr>
          <w:i/>
        </w:rPr>
        <w:t>(Recommendation: commit it. It is the only provenance record for the deployed production release, and the WP-O rollback plan depends on it.)</w:t>
      </w:r>
    </w:p>
    <w:p>
      <w:pPr>
        <w:pStyle w:val="ListNumber"/>
        <w:spacing w:after="60"/>
      </w:pPr>
      <w:r>
        <w:rPr>
          <w:b/>
        </w:rPr>
        <w:t>Decide R-2</w:t>
      </w:r>
      <w:r>
        <w:rPr>
          <w:b w:val="0"/>
        </w:rPr>
        <w:t xml:space="preserve"> — the missing </w:t>
      </w:r>
      <w:r>
        <w:rPr>
          <w:rFonts w:ascii="Consolas" w:hAnsi="Consolas"/>
          <w:sz w:val="19"/>
        </w:rPr>
        <w:t>backups/prod/20260901T044951Z-gate-verify</w:t>
      </w:r>
      <w:r>
        <w:rPr>
          <w:b w:val="0"/>
        </w:rPr>
        <w:t xml:space="preserve"> snapshot. </w:t>
      </w:r>
      <w:r>
        <w:rPr>
          <w:i/>
        </w:rPr>
        <w:t>(Recommendation: take a fresh production snapshot before WP-O; the manifest's restore point no longer exists on disk.)</w:t>
      </w:r>
    </w:p>
    <w:p>
      <w:pPr>
        <w:pStyle w:val="ListNumber"/>
        <w:spacing w:after="60"/>
      </w:pPr>
      <w:r>
        <w:rPr>
          <w:b/>
        </w:rPr>
        <w:t>Decide R-3</w:t>
      </w:r>
      <w:r>
        <w:rPr>
          <w:b w:val="0"/>
        </w:rPr>
        <w:t xml:space="preserve"> — gitignore entries for the two generated artifact directories.</w:t>
      </w:r>
    </w:p>
    <w:p>
      <w:pPr>
        <w:pStyle w:val="ListNumber"/>
        <w:spacing w:after="60"/>
      </w:pPr>
      <w:r>
        <w:rPr>
          <w:b/>
        </w:rPr>
        <w:t>Then proceed to the authorized OD-1 dependency-security upgrade checkpoint</w:t>
      </w:r>
      <w:r>
        <w:rPr>
          <w:b w:val="0"/>
        </w:rPr>
        <w:t>, followed by WP-A.</w:t>
      </w:r>
    </w:p>
    <w:p>
      <w:pPr>
        <w:jc w:val="left"/>
      </w:pPr>
      <w:r>
        <w:rPr>
          <w:b/>
        </w:rPr>
        <w:t>Nothing was modified, committed, reset, restored, stashed, cleaned, rebased, pushed or deployed in producing this report.</w:t>
      </w:r>
    </w:p>
    <w:p>
      <w:pPr>
        <w:pStyle w:val="Heading3"/>
      </w:pPr>
      <w:r>
        <w:rPr>
          <w:b w:val="0"/>
        </w:rPr>
        <w:t>Evidence labels used</w:t>
      </w:r>
    </w:p>
    <w:p>
      <w:pPr>
        <w:jc w:val="left"/>
      </w:pPr>
      <w:r>
        <w:rPr>
          <w:i/>
        </w:rPr>
        <w:t>inspected</w:t>
      </w:r>
      <w:r>
        <w:rPr>
          <w:b w:val="0"/>
        </w:rPr>
        <w:t xml:space="preserve"> — established by reading files, diffs, Git metadata or Docker metadata. </w:t>
      </w:r>
      <w:r>
        <w:rPr>
          <w:i/>
        </w:rPr>
        <w:t>tested / passed</w:t>
      </w:r>
      <w:r>
        <w:rPr>
          <w:b w:val="0"/>
        </w:rPr>
        <w:t xml:space="preserve"> — a command was executed and its exit status observed (</w:t>
      </w:r>
      <w:r>
        <w:rPr>
          <w:rFonts w:ascii="Consolas" w:hAnsi="Consolas"/>
          <w:sz w:val="19"/>
        </w:rPr>
        <w:t>tsc -p tsconfig.e2e.json --noEmit</w:t>
      </w:r>
      <w:r>
        <w:rPr>
          <w:b w:val="0"/>
        </w:rPr>
        <w:t xml:space="preserve"> → exit 0). </w:t>
      </w:r>
      <w:r>
        <w:rPr>
          <w:i/>
        </w:rPr>
        <w:t>not yet verified</w:t>
      </w:r>
      <w:r>
        <w:rPr>
          <w:b w:val="0"/>
        </w:rPr>
        <w:t xml:space="preserve"> — the full quality gate has not been run this session.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