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"Session 09 — WP-C Acceptance Checkpoint"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2026-09-29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b/>
        </w:rPr>
        <w:t>Written for:</w:t>
      </w:r>
      <w:r>
        <w:rPr>
          <w:b w:val="0"/>
        </w:rPr>
        <w:t xml:space="preserve"> the project owner, as the acceptance record for WP-C.</w:t>
      </w:r>
    </w:p>
    <w:p>
      <w:pPr>
        <w:pStyle w:val="Heading2"/>
      </w:pPr>
      <w:r>
        <w:rPr>
          <w:b w:val="0"/>
        </w:rPr>
        <w:t>Decision: WP-C ACCEPTED — SAFE TO PUSH</w:t>
      </w:r>
    </w:p>
    <w:p>
      <w:pPr>
        <w:jc w:val="left"/>
      </w:pPr>
      <w:r>
        <w:rPr>
          <w:b w:val="0"/>
        </w:rPr>
        <w:t xml:space="preserve">Nothing was pushed, changed or staged by this checkpoint. HEAD is </w:t>
      </w:r>
      <w:r>
        <w:rPr>
          <w:rFonts w:ascii="Consolas" w:hAnsi="Consolas"/>
          <w:sz w:val="19"/>
        </w:rPr>
        <w:t>b845ea3ffd03f2f7baf1add22987b862fb0d6200</w:t>
      </w:r>
      <w:r>
        <w:rPr>
          <w:b w:val="0"/>
        </w:rPr>
        <w:t xml:space="preserve">; the live remote is still </w:t>
      </w:r>
      <w:r>
        <w:rPr>
          <w:rFonts w:ascii="Consolas" w:hAnsi="Consolas"/>
          <w:sz w:val="19"/>
        </w:rPr>
        <w:t>742ded58…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1. Git integrity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Branch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recovery/phase-2.7-restored-baseline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HEAD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b845ea3ffd03f2f7baf1add22987b862fb0d6200</w:t>
            </w:r>
            <w:r>
              <w:rPr>
                <w:b w:val="0"/>
                <w:sz w:val="19"/>
              </w:rPr>
              <w:t xml:space="preserve"> (WP-C)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Parent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22607c1d39bf455b5890cfb0eb1572af3422798a</w:t>
            </w:r>
            <w:r>
              <w:rPr>
                <w:b w:val="0"/>
                <w:sz w:val="19"/>
              </w:rPr>
              <w:t xml:space="preserve"> (WP-B)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c9ab8a4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22607c1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742ded5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all ancestors of HEAD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Live remote (</w:t>
            </w:r>
            <w:r>
              <w:rPr>
                <w:rFonts w:ascii="Consolas" w:hAnsi="Consolas"/>
                <w:sz w:val="19"/>
              </w:rPr>
              <w:t>git ls-remote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742ded58d0100b92419d9d83cf84cdc4f61dc6a6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Local-only commits (WP-B and WP-C included)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5: </w:t>
            </w:r>
            <w:r>
              <w:rPr>
                <w:rFonts w:ascii="Consolas" w:hAnsi="Consolas"/>
                <w:sz w:val="19"/>
              </w:rPr>
              <w:t>98d857c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6ebb650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d2337bf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22607c1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b845ea3</w:t>
            </w:r>
            <w:r>
              <w:rPr>
                <w:b w:val="0"/>
                <w:sz w:val="19"/>
              </w:rPr>
              <w:t>; no remote-tracking ref contains WP-B or WP-C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WP-C commit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37 files: 30 added, 7 modified; +2839 / −26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Forbidden paths in WP-C (</w:t>
            </w:r>
            <w:r>
              <w:rPr>
                <w:rFonts w:ascii="Consolas" w:hAnsi="Consolas"/>
                <w:sz w:val="19"/>
              </w:rPr>
              <w:t>.env*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backups/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releases/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migrations/</w:t>
            </w:r>
            <w:r>
              <w:rPr>
                <w:b w:val="0"/>
                <w:sz w:val="19"/>
              </w:rPr>
              <w:t xml:space="preserve">, reports, artifacts, manifests/locks, </w:t>
            </w:r>
            <w:r>
              <w:rPr>
                <w:rFonts w:ascii="Consolas" w:hAnsi="Consolas"/>
                <w:sz w:val="19"/>
              </w:rPr>
              <w:t>channels.php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none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WP-C overlap with the 21 pre-existing modifications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none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21 pre-existing modifications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byte-identical: list hash </w:t>
            </w:r>
            <w:r>
              <w:rPr>
                <w:rFonts w:ascii="Consolas" w:hAnsi="Consolas"/>
                <w:sz w:val="19"/>
              </w:rPr>
              <w:t>fdd1eb201a10…</w:t>
            </w:r>
            <w:r>
              <w:rPr>
                <w:b w:val="0"/>
                <w:sz w:val="19"/>
              </w:rPr>
              <w:t xml:space="preserve">, diff hash </w:t>
            </w:r>
            <w:r>
              <w:rPr>
                <w:rFonts w:ascii="Consolas" w:hAnsi="Consolas"/>
                <w:sz w:val="19"/>
              </w:rPr>
              <w:t>79c8b2b8ddca…</w:t>
            </w:r>
            <w:r>
              <w:rPr>
                <w:b w:val="0"/>
                <w:sz w:val="19"/>
              </w:rPr>
              <w:t>, identical at session start, after the tests, and at the end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Staged / stashed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0 / 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</w:rPr>
        <w:t>2. Scope audit (of the actual diff)</w:t>
      </w:r>
    </w:p>
    <w:p>
      <w:pPr>
        <w:jc w:val="left"/>
      </w:pPr>
      <w:r>
        <w:rPr>
          <w:b/>
        </w:rPr>
        <w:t>Present: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GET /api/admin/floor-plan/rooms/{room}</w:t>
      </w:r>
      <w:r>
        <w:rPr>
          <w:b w:val="0"/>
        </w:rPr>
        <w:t xml:space="preserve">; </w:t>
      </w:r>
      <w:r>
        <w:rPr>
          <w:rFonts w:ascii="Consolas" w:hAnsi="Consolas"/>
          <w:sz w:val="19"/>
        </w:rPr>
        <w:t>FloorPlanController</w:t>
      </w:r>
      <w:r>
        <w:rPr>
          <w:b w:val="0"/>
        </w:rPr>
        <w:t xml:space="preserve">; </w:t>
      </w:r>
      <w:r>
        <w:rPr>
          <w:rFonts w:ascii="Consolas" w:hAnsi="Consolas"/>
          <w:sz w:val="19"/>
        </w:rPr>
        <w:t>FloorPlanService</w:t>
      </w:r>
      <w:r>
        <w:rPr>
          <w:b w:val="0"/>
        </w:rPr>
        <w:t xml:space="preserve">; </w:t>
      </w:r>
      <w:r>
        <w:rPr>
          <w:rFonts w:ascii="Consolas" w:hAnsi="Consolas"/>
          <w:sz w:val="19"/>
        </w:rPr>
        <w:t>RoomPlan</w:t>
      </w:r>
      <w:r>
        <w:rPr>
          <w:b w:val="0"/>
        </w:rPr>
        <w:t xml:space="preserve"> DTO and </w:t>
      </w:r>
      <w:r>
        <w:rPr>
          <w:rFonts w:ascii="Consolas" w:hAnsi="Consolas"/>
          <w:sz w:val="19"/>
        </w:rPr>
        <w:t>RoomPlanResource</w:t>
      </w:r>
      <w:r>
        <w:rPr>
          <w:b w:val="0"/>
        </w:rPr>
        <w:t xml:space="preserve">; SVG map with </w:t>
      </w:r>
      <w:r>
        <w:rPr>
          <w:rFonts w:ascii="Consolas" w:hAnsi="Consolas"/>
          <w:sz w:val="19"/>
        </w:rPr>
        <w:t>viewBox</w:t>
      </w:r>
      <w:r>
        <w:rPr>
          <w:b w:val="0"/>
        </w:rPr>
        <w:t xml:space="preserve">; SVG </w:t>
      </w:r>
      <w:r>
        <w:rPr>
          <w:rFonts w:ascii="Consolas" w:hAnsi="Consolas"/>
          <w:sz w:val="19"/>
        </w:rPr>
        <w:t>&lt;pattern&gt;</w:t>
      </w:r>
      <w:r>
        <w:rPr>
          <w:b w:val="0"/>
        </w:rPr>
        <w:t xml:space="preserve"> grid; PC nodes; pan; zoom; reset; toolbar; legend; Zustand viewport store; </w:t>
      </w:r>
      <w:r>
        <w:rPr>
          <w:rFonts w:ascii="Consolas" w:hAnsi="Consolas"/>
          <w:sz w:val="19"/>
        </w:rPr>
        <w:t>RequireFloorPlan</w:t>
      </w:r>
      <w:r>
        <w:rPr>
          <w:b w:val="0"/>
        </w:rPr>
        <w:t xml:space="preserve">; nav entry; per-status shape + tone + label; text alternative table; </w:t>
      </w:r>
      <w:r>
        <w:rPr>
          <w:rFonts w:ascii="Consolas" w:hAnsi="Consolas"/>
          <w:sz w:val="19"/>
        </w:rPr>
        <w:t>StatusPill</w:t>
      </w:r>
      <w:r>
        <w:rPr>
          <w:b w:val="0"/>
        </w:rPr>
        <w:t xml:space="preserve"> reused; room picker.</w:t>
      </w:r>
    </w:p>
    <w:p>
      <w:pPr>
        <w:jc w:val="left"/>
      </w:pPr>
      <w:r>
        <w:rPr>
          <w:b/>
        </w:rPr>
        <w:t>Absent (scanned added lines only):</w:t>
      </w:r>
      <w:r>
        <w:rPr>
          <w:b w:val="0"/>
        </w:rPr>
        <w:t xml:space="preserve"> node dragging, snapping, keyboard/numeric placement, any coordinate write, persistence, layout create/activate/version mutation, undo/redo, optimistic reconciliation, Reverb/Echo/broadcast, AI/RAG/assistant/predictive code, dependency or lock-file changes. The route diff adds exactly one </w:t>
      </w:r>
      <w:r>
        <w:rPr>
          <w:rFonts w:ascii="Consolas" w:hAnsi="Consolas"/>
          <w:sz w:val="19"/>
        </w:rPr>
        <w:t>Route::get</w:t>
      </w:r>
      <w:r>
        <w:rPr>
          <w:b w:val="0"/>
        </w:rPr>
        <w:t xml:space="preserve">. The only mutations in the commit are the idempotent </w:t>
      </w:r>
      <w:r>
        <w:rPr>
          <w:rFonts w:ascii="Consolas" w:hAnsi="Consolas"/>
          <w:sz w:val="19"/>
        </w:rPr>
        <w:t>updateOrCreate</w:t>
      </w:r>
      <w:r>
        <w:rPr>
          <w:b w:val="0"/>
        </w:rPr>
        <w:t xml:space="preserve"> calls in the dev-only e2e fixture command (</w:t>
      </w:r>
      <w:r>
        <w:rPr>
          <w:rFonts w:ascii="Consolas" w:hAnsi="Consolas"/>
          <w:sz w:val="19"/>
        </w:rPr>
        <w:t>sccit:e2e-fixtures</w:t>
      </w:r>
      <w:r>
        <w:rPr>
          <w:b w:val="0"/>
        </w:rPr>
        <w:t>, which refuses to run in production).</w:t>
      </w:r>
    </w:p>
    <w:p>
      <w:pPr>
        <w:jc w:val="left"/>
      </w:pPr>
      <w:r>
        <w:rPr>
          <w:b w:val="0"/>
        </w:rPr>
        <w:t>An early scan of mine listed every pre-existing route because it read whole files; I discarded it and repeated the scan on added lines only.</w:t>
      </w:r>
    </w:p>
    <w:p>
      <w:pPr>
        <w:pStyle w:val="Heading2"/>
      </w:pPr>
      <w:r>
        <w:rPr>
          <w:b w:val="0"/>
        </w:rPr>
        <w:t>3. WP-B boundary</w:t>
      </w:r>
    </w:p>
    <w:p>
      <w:pPr>
        <w:pStyle w:val="ListBullet"/>
        <w:spacing w:after="60"/>
      </w:pPr>
      <w:r>
        <w:rPr>
          <w:b w:val="0"/>
        </w:rPr>
        <w:t xml:space="preserve">No WP-B file appears in the WP-C diff, and </w:t>
      </w:r>
      <w:r>
        <w:rPr>
          <w:rFonts w:ascii="Consolas" w:hAnsi="Consolas"/>
          <w:sz w:val="19"/>
        </w:rPr>
        <w:t>git diff 22607c1 HEAD</w:t>
      </w:r>
      <w:r>
        <w:rPr>
          <w:b w:val="0"/>
        </w:rPr>
        <w:t xml:space="preserve"> over WP-B's file list is empty.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RoomLayoutService</w:t>
      </w:r>
      <w:r>
        <w:rPr>
          <w:b w:val="0"/>
        </w:rPr>
        <w:t xml:space="preserve"> remains the authorization layer: </w:t>
      </w:r>
      <w:r>
        <w:rPr>
          <w:rFonts w:ascii="Consolas" w:hAnsi="Consolas"/>
          <w:sz w:val="19"/>
        </w:rPr>
        <w:t>FloorPlanService</w:t>
      </w:r>
      <w:r>
        <w:rPr>
          <w:b w:val="0"/>
        </w:rPr>
        <w:t xml:space="preserve"> calls </w:t>
      </w:r>
      <w:r>
        <w:rPr>
          <w:rFonts w:ascii="Consolas" w:hAnsi="Consolas"/>
          <w:sz w:val="19"/>
        </w:rPr>
        <w:t>room()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activeLayout()</w:t>
      </w:r>
      <w:r>
        <w:rPr>
          <w:b w:val="0"/>
        </w:rPr>
        <w:t xml:space="preserve"> and adds no second copy.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FloorPlanAccess</w:t>
      </w:r>
      <w:r>
        <w:rPr>
          <w:b w:val="0"/>
        </w:rPr>
        <w:t xml:space="preserve">: </w:t>
      </w:r>
      <w:r>
        <w:rPr>
          <w:rFonts w:ascii="Consolas" w:hAnsi="Consolas"/>
          <w:sz w:val="19"/>
        </w:rPr>
        <w:t>isAdministrator() &amp;&amp; hasPermissionTo('floorplan.view'|'floorplan.manage')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Gate::policy(RoomLayout…)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Gate::policy(FloorPlanPosition…)</w:t>
      </w:r>
      <w:r>
        <w:rPr>
          <w:b w:val="0"/>
        </w:rPr>
        <w:t xml:space="preserve"> remain explicit at </w:t>
      </w:r>
      <w:r>
        <w:rPr>
          <w:rFonts w:ascii="Consolas" w:hAnsi="Consolas"/>
          <w:sz w:val="19"/>
        </w:rPr>
        <w:t>AppServiceProvider.php:117-118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CoordinateService</w:t>
      </w:r>
      <w:r>
        <w:rPr>
          <w:b w:val="0"/>
        </w:rPr>
        <w:t xml:space="preserve"> is unused by WP-C production code (verified by scan); WP-C never snaps or clamps.</w:t>
      </w:r>
    </w:p>
    <w:p>
      <w:pPr>
        <w:pStyle w:val="Heading2"/>
      </w:pPr>
      <w:r>
        <w:rPr>
          <w:b w:val="0"/>
        </w:rPr>
        <w:t>4. Authorization</w:t>
      </w:r>
    </w:p>
    <w:p>
      <w:pPr>
        <w:jc w:val="left"/>
      </w:pPr>
      <w:r>
        <w:rPr>
          <w:b w:val="0"/>
        </w:rPr>
        <w:t xml:space="preserve">The single floor-plan route's actual middleware: </w:t>
      </w:r>
      <w:r>
        <w:rPr>
          <w:rFonts w:ascii="Consolas" w:hAnsi="Consolas"/>
          <w:sz w:val="19"/>
        </w:rPr>
        <w:t>api | auth:sanctum | active | AuthenticateSession | password.current | can:viewAny,App\Models\RoomLayout</w:t>
      </w:r>
      <w:r>
        <w:rPr>
          <w:b w:val="0"/>
        </w:rPr>
        <w:t xml:space="preserve">. No </w:t>
      </w:r>
      <w:r>
        <w:rPr>
          <w:rFonts w:ascii="Consolas" w:hAnsi="Consolas"/>
          <w:sz w:val="19"/>
        </w:rPr>
        <w:t>can:floorplan.*</w:t>
      </w:r>
      <w:r>
        <w:rPr>
          <w:b w:val="0"/>
        </w:rPr>
        <w:t xml:space="preserve"> middleware exists; the remaining </w:t>
      </w:r>
      <w:r>
        <w:rPr>
          <w:rFonts w:ascii="Consolas" w:hAnsi="Consolas"/>
          <w:sz w:val="19"/>
        </w:rPr>
        <w:t>floorplan.*</w:t>
      </w:r>
      <w:r>
        <w:rPr>
          <w:b w:val="0"/>
        </w:rPr>
        <w:t xml:space="preserve"> strings are the WP-B predicate, comments, the guard/nav UX check, and two pre-existing lookup-consumer lists (</w:t>
      </w:r>
      <w:r>
        <w:rPr>
          <w:rFonts w:ascii="Consolas" w:hAnsi="Consolas"/>
          <w:sz w:val="19"/>
        </w:rPr>
        <w:t>PcUnitPolicy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RoomPolicy</w:t>
      </w:r>
      <w:r>
        <w:rPr>
          <w:b w:val="0"/>
        </w:rPr>
        <w:t xml:space="preserve">) that only open narrow label lookups. A Pest test asserts no route under </w:t>
      </w:r>
      <w:r>
        <w:rPr>
          <w:rFonts w:ascii="Consolas" w:hAnsi="Consolas"/>
          <w:sz w:val="19"/>
        </w:rPr>
        <w:t>floor-plan</w:t>
      </w:r>
      <w:r>
        <w:rPr>
          <w:b w:val="0"/>
        </w:rPr>
        <w:t xml:space="preserve"> uses a </w:t>
      </w:r>
      <w:r>
        <w:rPr>
          <w:rFonts w:ascii="Consolas" w:hAnsi="Consolas"/>
          <w:sz w:val="19"/>
        </w:rPr>
        <w:t>can:floorplan.*</w:t>
      </w:r>
      <w:r>
        <w:rPr>
          <w:b w:val="0"/>
        </w:rPr>
        <w:t xml:space="preserve"> gate.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Principal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API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Frontend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Administrator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map renders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Teacher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403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no nav entry; URL → Access denied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Technician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403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no nav entry; URL → Access denied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Unauthenticated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401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redirected to sign-in; no plan data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Technician / Teacher with per-user </w:t>
            </w:r>
            <w:r>
              <w:rPr>
                <w:rFonts w:ascii="Consolas" w:hAnsi="Consolas"/>
                <w:sz w:val="19"/>
              </w:rPr>
              <w:t>floorplan.view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floorplan.manage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403</w:t>
            </w:r>
            <w:r>
              <w:rPr>
                <w:b w:val="0"/>
                <w:sz w:val="19"/>
              </w:rPr>
              <w:t xml:space="preserve"> (Pest, grants proven effective first)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guard and nav still refuse (Vitest)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Administrator with per-user deny on </w:t>
            </w:r>
            <w:r>
              <w:rPr>
                <w:rFonts w:ascii="Consolas" w:hAnsi="Consolas"/>
                <w:sz w:val="19"/>
              </w:rPr>
              <w:t>floorplan.view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403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Backend authorization is independent of the frontend: the Pest tests call the HTTP kernel directly, and Playwright hits the API as each role.</w:t>
      </w:r>
    </w:p>
    <w:p>
      <w:pPr>
        <w:pStyle w:val="Heading2"/>
      </w:pPr>
      <w:r>
        <w:rPr>
          <w:b w:val="0"/>
        </w:rPr>
        <w:t>5. Route / IDOR</w:t>
      </w:r>
    </w:p>
    <w:p>
      <w:pPr>
        <w:jc w:val="left"/>
      </w:pPr>
      <w:r>
        <w:rPr>
          <w:rFonts w:ascii="Consolas" w:hAnsi="Consolas"/>
          <w:sz w:val="19"/>
        </w:rPr>
        <w:t>{room}</w:t>
      </w:r>
      <w:r>
        <w:rPr>
          <w:b w:val="0"/>
        </w:rPr>
        <w:t xml:space="preserve"> is an unbound string: the controller passes it to </w:t>
      </w:r>
      <w:r>
        <w:rPr>
          <w:rFonts w:ascii="Consolas" w:hAnsi="Consolas"/>
          <w:sz w:val="19"/>
        </w:rPr>
        <w:t>FloorPlanService</w:t>
      </w:r>
      <w:r>
        <w:rPr>
          <w:b w:val="0"/>
        </w:rPr>
        <w:t xml:space="preserve">, which calls </w:t>
      </w:r>
      <w:r>
        <w:rPr>
          <w:rFonts w:ascii="Consolas" w:hAnsi="Consolas"/>
          <w:sz w:val="19"/>
        </w:rPr>
        <w:t>RoomLayoutService::room()</w:t>
      </w:r>
      <w:r>
        <w:rPr>
          <w:b w:val="0"/>
        </w:rPr>
        <w:t xml:space="preserve"> after the </w:t>
      </w:r>
      <w:r>
        <w:rPr>
          <w:rFonts w:ascii="Consolas" w:hAnsi="Consolas"/>
          <w:sz w:val="19"/>
        </w:rPr>
        <w:t>can</w:t>
      </w:r>
      <w:r>
        <w:rPr>
          <w:b w:val="0"/>
        </w:rPr>
        <w:t xml:space="preserve"> gate and the service's own </w:t>
      </w:r>
      <w:r>
        <w:rPr>
          <w:rFonts w:ascii="Consolas" w:hAnsi="Consolas"/>
          <w:sz w:val="19"/>
        </w:rPr>
        <w:t>viewAny</w:t>
      </w:r>
      <w:r>
        <w:rPr>
          <w:b w:val="0"/>
        </w:rPr>
        <w:t xml:space="preserve"> check. A bound model would 404 before the 403. </w:t>
      </w:r>
      <w:r>
        <w:rPr>
          <w:rFonts w:ascii="Consolas" w:hAnsi="Consolas"/>
          <w:sz w:val="19"/>
        </w:rPr>
        <w:t>whereUuid('room')</w:t>
      </w:r>
      <w:r>
        <w:rPr>
          <w:b w:val="0"/>
        </w:rPr>
        <w:t xml:space="preserve"> gives numeric/junk ids a router 404 with no database query; the service also guards with </w:t>
      </w:r>
      <w:r>
        <w:rPr>
          <w:rFonts w:ascii="Consolas" w:hAnsi="Consolas"/>
          <w:sz w:val="19"/>
        </w:rPr>
        <w:t>Str::isUuid</w:t>
      </w:r>
      <w:r>
        <w:rPr>
          <w:b w:val="0"/>
        </w:rPr>
        <w:t>. Tested: 403 for a real, unknown and archived room for Teacher/Technician; 404 for archived/unknown for Administrator; only the active layout serialized; another room's layout and PCs absent from the encoded payload; PCs that moved rooms, were never in the room, or are archived are dropped; historical versions are never returned.</w:t>
      </w:r>
    </w:p>
    <w:p>
      <w:pPr>
        <w:jc w:val="left"/>
      </w:pPr>
      <w:r>
        <w:rPr>
          <w:b w:val="0"/>
        </w:rPr>
        <w:t>Payload fields: room {id (uuid), name, code, floor{name, floor</w:t>
      </w:r>
      <w:r>
        <w:rPr>
          <w:i/>
        </w:rPr>
        <w:t>number}, building{name, code}}, layout {version, width, height, grid</w:t>
      </w:r>
      <w:r>
        <w:rPr>
          <w:b w:val="0"/>
        </w:rPr>
        <w:t>size}, pcs [{id (uuid), name, unit</w:t>
      </w:r>
      <w:r>
        <w:rPr>
          <w:i/>
        </w:rPr>
        <w:t>code, status{value,label,tone}, x, y, rotation, z</w:t>
      </w:r>
      <w:r>
        <w:rPr>
          <w:b w:val="0"/>
        </w:rPr>
        <w:t xml:space="preserve">index}], unplaced_count. </w:t>
      </w:r>
      <w:r>
        <w:rPr>
          <w:b/>
        </w:rPr>
        <w:t>Not present:</w:t>
      </w:r>
      <w:r>
        <w:rPr>
          <w:b w:val="0"/>
        </w:rPr>
        <w:t xml:space="preserve"> numeric ids, serial numbers, IP, MAC, asset tag, hostname, QR identifier — asserted against the encoded response.</w:t>
      </w:r>
    </w:p>
    <w:p>
      <w:pPr>
        <w:pStyle w:val="Heading2"/>
      </w:pPr>
      <w:r>
        <w:rPr>
          <w:b w:val="0"/>
        </w:rPr>
        <w:t>6. Frontend authorization</w:t>
      </w:r>
    </w:p>
    <w:p>
      <w:pPr>
        <w:jc w:val="left"/>
      </w:pPr>
      <w:r>
        <w:rPr>
          <w:rFonts w:ascii="Consolas" w:hAnsi="Consolas"/>
          <w:sz w:val="19"/>
        </w:rPr>
        <w:t>RequireFloorPlan</w:t>
      </w:r>
      <w:r>
        <w:rPr>
          <w:b w:val="0"/>
        </w:rPr>
        <w:t xml:space="preserve"> = </w:t>
      </w:r>
      <w:r>
        <w:rPr>
          <w:rFonts w:ascii="Consolas" w:hAnsi="Consolas"/>
          <w:sz w:val="19"/>
        </w:rPr>
        <w:t>RequireRole(['administrator'])</w:t>
      </w:r>
      <w:r>
        <w:rPr>
          <w:b w:val="0"/>
        </w:rPr>
        <w:t xml:space="preserve"> wrapping </w:t>
      </w:r>
      <w:r>
        <w:rPr>
          <w:rFonts w:ascii="Consolas" w:hAnsi="Consolas"/>
          <w:sz w:val="19"/>
        </w:rPr>
        <w:t>RequirePermission('floorplan.view')</w:t>
      </w:r>
      <w:r>
        <w:rPr>
          <w:b w:val="0"/>
        </w:rPr>
        <w:t xml:space="preserve">. No user, unknown role, non-administrator and administrator-without-permission all render the Forbidden page (8 tests). Navigation carries both </w:t>
      </w:r>
      <w:r>
        <w:rPr>
          <w:rFonts w:ascii="Consolas" w:hAnsi="Consolas"/>
          <w:sz w:val="19"/>
        </w:rPr>
        <w:t>permission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roles</w:t>
      </w:r>
      <w:r>
        <w:rPr>
          <w:b w:val="0"/>
        </w:rPr>
        <w:t xml:space="preserve"> (4 tests). </w:t>
      </w:r>
      <w:r>
        <w:rPr>
          <w:rFonts w:ascii="Consolas" w:hAnsi="Consolas"/>
          <w:sz w:val="19"/>
        </w:rPr>
        <w:t>FloorPlanRoomPage</w:t>
      </w:r>
      <w:r>
        <w:rPr>
          <w:b w:val="0"/>
        </w:rPr>
        <w:t xml:space="preserve"> checks for a 401/403 </w:t>
      </w:r>
      <w:r>
        <w:rPr>
          <w:b/>
        </w:rPr>
        <w:t>before</w:t>
      </w:r>
      <w:r>
        <w:rPr>
          <w:b w:val="0"/>
        </w:rPr>
        <w:t xml:space="preserve"> reading plan data, so a stale cached success cannot render after a refusal; it does not retry 401/403/404. The Zustand store is populated only by </w:t>
      </w:r>
      <w:r>
        <w:rPr>
          <w:rFonts w:ascii="Consolas" w:hAnsi="Consolas"/>
          <w:sz w:val="19"/>
        </w:rPr>
        <w:t>FloorPlanCanvas</w:t>
      </w:r>
      <w:r>
        <w:rPr>
          <w:b w:val="0"/>
        </w:rPr>
        <w:t>, which mounts only from a successful payload.</w:t>
      </w:r>
    </w:p>
    <w:p>
      <w:pPr>
        <w:pStyle w:val="Heading2"/>
      </w:pPr>
      <w:r>
        <w:rPr>
          <w:b w:val="0"/>
        </w:rPr>
        <w:t>7. Zustand</w:t>
      </w:r>
    </w:p>
    <w:p>
      <w:pPr>
        <w:jc w:val="left"/>
      </w:pPr>
      <w:r>
        <w:rPr>
          <w:b w:val="0"/>
        </w:rPr>
        <w:t xml:space="preserve">State keys: </w:t>
      </w:r>
      <w:r>
        <w:rPr>
          <w:rFonts w:ascii="Consolas" w:hAnsi="Consolas"/>
          <w:sz w:val="19"/>
        </w:rPr>
        <w:t>zoom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x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y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content</w:t>
      </w:r>
      <w:r>
        <w:rPr>
          <w:b w:val="0"/>
        </w:rPr>
        <w:t xml:space="preserve"> (layout width/height) plus action functions — asserted by a test. No user, role, permission, room, PC or server state. Viewport maths is pure functions in </w:t>
      </w:r>
      <w:r>
        <w:rPr>
          <w:rFonts w:ascii="Consolas" w:hAnsi="Consolas"/>
          <w:sz w:val="19"/>
        </w:rPr>
        <w:t>lib/viewport.ts</w:t>
      </w:r>
      <w:r>
        <w:rPr>
          <w:b w:val="0"/>
        </w:rPr>
        <w:t xml:space="preserve"> with no imports from auth or API code.</w:t>
      </w:r>
    </w:p>
    <w:p>
      <w:pPr>
        <w:pStyle w:val="Heading2"/>
      </w:pPr>
      <w:r>
        <w:rPr>
          <w:b w:val="0"/>
        </w:rPr>
        <w:t>8. SVG / visualization</w:t>
      </w:r>
    </w:p>
    <w:p>
      <w:pPr>
        <w:pStyle w:val="ListBullet"/>
        <w:spacing w:after="60"/>
      </w:pPr>
      <w:r>
        <w:rPr>
          <w:b w:val="0"/>
        </w:rPr>
        <w:t>Plain SVG; no canvas or map/gesture dependency (</w:t>
      </w:r>
      <w:r>
        <w:rPr>
          <w:rFonts w:ascii="Consolas" w:hAnsi="Consolas"/>
          <w:sz w:val="19"/>
        </w:rPr>
        <w:t>package.json</w:t>
      </w:r>
      <w:r>
        <w:rPr>
          <w:b w:val="0"/>
        </w:rPr>
        <w:t xml:space="preserve"> unchanged; grep found none).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viewBox = x y W/zoom H/zoom</w:t>
      </w:r>
      <w:r>
        <w:rPr>
          <w:b w:val="0"/>
        </w:rPr>
        <w:t xml:space="preserve"> in layout pixels; a test asserts a stored </w:t>
      </w:r>
      <w:r>
        <w:rPr>
          <w:rFonts w:ascii="Consolas" w:hAnsi="Consolas"/>
          <w:sz w:val="19"/>
        </w:rPr>
        <w:t>240.5, 80</w:t>
      </w:r>
      <w:r>
        <w:rPr>
          <w:b w:val="0"/>
        </w:rPr>
        <w:t xml:space="preserve"> renders as </w:t>
      </w:r>
      <w:r>
        <w:rPr>
          <w:rFonts w:ascii="Consolas" w:hAnsi="Consolas"/>
          <w:sz w:val="19"/>
        </w:rPr>
        <w:t>translate(240.5 80)</w:t>
      </w:r>
      <w:r>
        <w:rPr>
          <w:b w:val="0"/>
        </w:rPr>
        <w:t xml:space="preserve"> with no conversion.</w:t>
      </w:r>
    </w:p>
    <w:p>
      <w:pPr>
        <w:pStyle w:val="ListBullet"/>
        <w:spacing w:after="60"/>
      </w:pPr>
      <w:r>
        <w:rPr>
          <w:b w:val="0"/>
        </w:rPr>
        <w:t xml:space="preserve">Grid is an SVG </w:t>
      </w:r>
      <w:r>
        <w:rPr>
          <w:rFonts w:ascii="Consolas" w:hAnsi="Consolas"/>
          <w:sz w:val="19"/>
        </w:rPr>
        <w:t>&lt;pattern&gt;</w:t>
      </w:r>
      <w:r>
        <w:rPr>
          <w:b w:val="0"/>
        </w:rPr>
        <w:t xml:space="preserve"> with a unique id per instance.</w:t>
      </w:r>
    </w:p>
    <w:p>
      <w:pPr>
        <w:pStyle w:val="ListBullet"/>
        <w:spacing w:after="60"/>
      </w:pPr>
      <w:r>
        <w:rPr>
          <w:b w:val="0"/>
        </w:rPr>
        <w:t xml:space="preserve">Zoom clamped 50–400 %; pan keeps the window's centre over the layout; reset restores </w:t>
      </w:r>
      <w:r>
        <w:rPr>
          <w:rFonts w:ascii="Consolas" w:hAnsi="Consolas"/>
          <w:sz w:val="19"/>
        </w:rPr>
        <w:t>0 0 W H</w:t>
      </w:r>
      <w:r>
        <w:rPr>
          <w:b w:val="0"/>
        </w:rPr>
        <w:t>. All unit-tested.</w:t>
      </w:r>
    </w:p>
    <w:p>
      <w:pPr>
        <w:pStyle w:val="ListBullet"/>
        <w:spacing w:after="60"/>
      </w:pPr>
      <w:r>
        <w:rPr>
          <w:b w:val="0"/>
        </w:rPr>
        <w:t>Node dragging pans the view and leaves the node's transform unchanged (Vitest and Playwright).</w:t>
      </w:r>
    </w:p>
    <w:p>
      <w:pPr>
        <w:pStyle w:val="ListBullet"/>
        <w:spacing w:after="60"/>
      </w:pPr>
      <w:r>
        <w:rPr>
          <w:b w:val="0"/>
        </w:rPr>
        <w:t>Plain wheel does not zoom or trap scroll (Vitest); Ctrl/⌘ + wheel zooms.</w:t>
      </w:r>
    </w:p>
    <w:p>
      <w:pPr>
        <w:pStyle w:val="ListBullet"/>
        <w:spacing w:after="60"/>
      </w:pPr>
      <w:r>
        <w:rPr>
          <w:b/>
        </w:rPr>
        <w:t>Caveat:</w:t>
      </w:r>
      <w:r>
        <w:rPr>
          <w:b w:val="0"/>
        </w:rPr>
        <w:t xml:space="preserve"> the SVG has </w:t>
      </w:r>
      <w:r>
        <w:rPr>
          <w:rFonts w:ascii="Consolas" w:hAnsi="Consolas"/>
          <w:sz w:val="19"/>
        </w:rPr>
        <w:t>touch-action: none</w:t>
      </w:r>
      <w:r>
        <w:rPr>
          <w:b w:val="0"/>
        </w:rPr>
        <w:t>, so a one-finger swipe on the map pans it rather than scrolling the page on touch devices. See finding J.</w:t>
      </w:r>
    </w:p>
    <w:p>
      <w:pPr>
        <w:pStyle w:val="Heading2"/>
      </w:pPr>
      <w:r>
        <w:rPr>
          <w:b w:val="0"/>
        </w:rPr>
        <w:t>9. Status and accessibility</w:t>
      </w:r>
    </w:p>
    <w:p>
      <w:pPr>
        <w:jc w:val="left"/>
      </w:pPr>
      <w:r>
        <w:rPr>
          <w:b w:val="0"/>
        </w:rPr>
        <w:t>Per status: tone colour (server), a distinct shape (circle, square, triangle, diamond, hexagon, dashed octagon), and a written label — on the node, in the legend, in the pill, in the table. Tests assert six distinct shape signatures, a label on every node, and that colour follows the server tone.</w:t>
      </w:r>
    </w:p>
    <w:p>
      <w:pPr>
        <w:jc w:val="left"/>
      </w:pPr>
      <w:r>
        <w:rPr>
          <w:b w:val="0"/>
        </w:rPr>
        <w:t xml:space="preserve">Accessibility present: node </w:t>
      </w:r>
      <w:r>
        <w:rPr>
          <w:rFonts w:ascii="Consolas" w:hAnsi="Consolas"/>
          <w:sz w:val="19"/>
        </w:rPr>
        <w:t>role="img"</w:t>
      </w:r>
      <w:r>
        <w:rPr>
          <w:b w:val="0"/>
        </w:rPr>
        <w:t xml:space="preserve"> names with status and position; toolbar buttons with visible text and matching accessible names; zoom level in a </w:t>
      </w:r>
      <w:r>
        <w:rPr>
          <w:rFonts w:ascii="Consolas" w:hAnsi="Consolas"/>
          <w:sz w:val="19"/>
        </w:rPr>
        <w:t>role="status"</w:t>
      </w:r>
      <w:r>
        <w:rPr>
          <w:b w:val="0"/>
        </w:rPr>
        <w:t xml:space="preserve"> live region; focusable map group with a description of its keys; global 3 px </w:t>
      </w:r>
      <w:r>
        <w:rPr>
          <w:rFonts w:ascii="Consolas" w:hAnsi="Consolas"/>
          <w:sz w:val="19"/>
        </w:rPr>
        <w:t>:focus-visible</w:t>
      </w:r>
      <w:r>
        <w:rPr>
          <w:b w:val="0"/>
        </w:rPr>
        <w:t xml:space="preserve"> ring; legend region; table with caption and column headers as the text alternative; buttons disabled at zoom limits.</w:t>
      </w:r>
    </w:p>
    <w:p>
      <w:pPr>
        <w:jc w:val="left"/>
      </w:pPr>
      <w:r>
        <w:rPr>
          <w:b/>
        </w:rPr>
        <w:t>axe (Playwright, WCAG 2.0/2.1 A + AA tags, dev stack):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/app/floor-plan</w:t>
      </w:r>
      <w:r>
        <w:rPr>
          <w:b w:val="0"/>
        </w:rPr>
        <w:t xml:space="preserve"> and the map with all six statuses → both pass; a temporary full-impact log in the previous session showed 0 violations at every impact (27 and 28 rules passed). </w:t>
      </w:r>
      <w:r>
        <w:rPr>
          <w:b/>
        </w:rPr>
        <w:t>Not claimed:</w:t>
      </w:r>
      <w:r>
        <w:rPr>
          <w:b w:val="0"/>
        </w:rPr>
        <w:t xml:space="preserve"> full WCAG conformance. </w:t>
      </w:r>
      <w:r>
        <w:rPr>
          <w:b/>
        </w:rPr>
        <w:t>Untested:</w:t>
      </w:r>
      <w:r>
        <w:rPr>
          <w:b w:val="0"/>
        </w:rPr>
        <w:t xml:space="preserve"> screen-reader behaviour, measured contrast beyond axe, touch/pinch, reduced-motion, 200 % zoom/reflow, high-contrast mode, dense or overlapping labels.</w:t>
      </w:r>
    </w:p>
    <w:p>
      <w:pPr>
        <w:pStyle w:val="Heading2"/>
      </w:pPr>
      <w:r>
        <w:rPr>
          <w:b w:val="0"/>
        </w:rPr>
        <w:t>10. Test results (all run this session)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Focused Vitest (7 WP-C files)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66/66, three consecutive runs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Full Vitest, default parallelism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intermittent — see §11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Full Vitest, </w:t>
            </w:r>
            <w:r>
              <w:rPr>
                <w:rFonts w:ascii="Consolas" w:hAnsi="Consolas"/>
                <w:sz w:val="19"/>
              </w:rPr>
              <w:t>--maxWorkers=2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388/388, two runs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tsc -b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exit 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ESLint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0 errors; 1 warning (</w:t>
            </w:r>
            <w:r>
              <w:rPr>
                <w:rFonts w:ascii="Consolas" w:hAnsi="Consolas"/>
                <w:sz w:val="19"/>
              </w:rPr>
              <w:t>a11y.spec.ts:77</w:t>
            </w:r>
            <w:r>
              <w:rPr>
                <w:b w:val="0"/>
                <w:sz w:val="19"/>
              </w:rPr>
              <w:t xml:space="preserve">, present in </w:t>
            </w:r>
            <w:r>
              <w:rPr>
                <w:rFonts w:ascii="Consolas" w:hAnsi="Consolas"/>
                <w:sz w:val="19"/>
              </w:rPr>
              <w:t>22607c1</w:t>
            </w:r>
            <w:r>
              <w:rPr>
                <w:b w:val="0"/>
                <w:sz w:val="19"/>
              </w:rPr>
              <w:t xml:space="preserve"> before WP-C)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Prettier </w:t>
            </w:r>
            <w:r>
              <w:rPr>
                <w:rFonts w:ascii="Consolas" w:hAnsi="Consolas"/>
                <w:sz w:val="19"/>
              </w:rPr>
              <w:t>--check .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only 3 untracked artifact JSON files flagged (</w:t>
            </w:r>
            <w:r>
              <w:rPr>
                <w:rFonts w:ascii="Consolas" w:hAnsi="Consolas"/>
                <w:sz w:val="19"/>
              </w:rPr>
              <w:t>e2e/.artifacts/*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test-results/.last-run.json</w:t>
            </w:r>
            <w:r>
              <w:rPr>
                <w:b w:val="0"/>
                <w:sz w:val="19"/>
              </w:rPr>
              <w:t>); no tracked file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npm run build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success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Playwright e2e </w:t>
            </w:r>
            <w:r>
              <w:rPr>
                <w:rFonts w:ascii="Consolas" w:hAnsi="Consolas"/>
                <w:sz w:val="19"/>
              </w:rPr>
              <w:t>floor-plan.spec.ts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--no-seed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9/9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Playwright a11y (floor-plan)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2/2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Focused Pest (FloorPlan + fixtures)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131 passed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Full Pest (serialized)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1082 passed</w:t>
            </w:r>
            <w:r>
              <w:rPr>
                <w:b w:val="0"/>
                <w:sz w:val="19"/>
              </w:rPr>
              <w:t>, 4171 assertions, 0 failed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Pint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PASS, 687 files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PHPStan level 6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[OK] No errors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</w:rPr>
        <w:t>11. The Vitest landing-hero / sign-in flake</w:t>
      </w:r>
    </w:p>
    <w:p>
      <w:pPr>
        <w:jc w:val="left"/>
      </w:pPr>
      <w:r>
        <w:rPr>
          <w:b w:val="0"/>
        </w:rPr>
        <w:t xml:space="preserve">Config: Vitest 4.1.11, Node 22, 12 CPUs, </w:t>
      </w:r>
      <w:r>
        <w:rPr>
          <w:rFonts w:ascii="Consolas" w:hAnsi="Consolas"/>
          <w:sz w:val="19"/>
        </w:rPr>
        <w:t>vite.config.ts</w:t>
      </w:r>
      <w:r>
        <w:rPr>
          <w:b w:val="0"/>
        </w:rPr>
        <w:t xml:space="preserve"> sets </w:t>
      </w:r>
      <w:r>
        <w:rPr>
          <w:rFonts w:ascii="Consolas" w:hAnsi="Consolas"/>
          <w:sz w:val="19"/>
        </w:rPr>
        <w:t>environment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setupFiles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css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include</w:t>
      </w:r>
      <w:r>
        <w:rPr>
          <w:b w:val="0"/>
        </w:rPr>
        <w:t xml:space="preserve"> only — </w:t>
      </w:r>
      <w:r>
        <w:rPr>
          <w:b/>
        </w:rPr>
        <w:t>no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pool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maxWorkers</w:t>
      </w:r>
      <w:r>
        <w:rPr>
          <w:b w:val="0"/>
        </w:rPr>
        <w:t xml:space="preserve"> or </w:t>
      </w:r>
      <w:r>
        <w:rPr>
          <w:rFonts w:ascii="Consolas" w:hAnsi="Consolas"/>
          <w:sz w:val="19"/>
        </w:rPr>
        <w:t>testTimeout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Configuration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Runs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Failures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Default parallelism, all 388 tests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3 (hero ×3, sign-in ×1)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Default parallelism, </w:t>
            </w:r>
            <w:r>
              <w:rPr>
                <w:b/>
                <w:sz w:val="19"/>
              </w:rPr>
              <w:t>WP-C tests excluded</w:t>
            </w:r>
            <w:r>
              <w:rPr>
                <w:b w:val="0"/>
                <w:sz w:val="19"/>
              </w:rPr>
              <w:t xml:space="preserve"> (original 322)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4</w:t>
            </w:r>
            <w:r>
              <w:rPr>
                <w:b w:val="0"/>
                <w:sz w:val="19"/>
              </w:rPr>
              <w:t xml:space="preserve"> (hero ×3, sign-in ×2)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--maxWorkers=2</w:t>
            </w:r>
            <w:r>
              <w:rPr>
                <w:b w:val="0"/>
                <w:sz w:val="19"/>
              </w:rPr>
              <w:t>, all 388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0 (hero 1.4–1.6 s)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b/>
        </w:rPr>
        <w:t>Reproducible:</w:t>
      </w:r>
      <w:r>
        <w:rPr>
          <w:b w:val="0"/>
        </w:rPr>
        <w:t xml:space="preserve"> yes, on demand.</w:t>
      </w:r>
    </w:p>
    <w:p>
      <w:pPr>
        <w:pStyle w:val="ListBullet"/>
        <w:spacing w:after="60"/>
      </w:pPr>
      <w:r>
        <w:rPr>
          <w:b/>
        </w:rPr>
        <w:t>Only under default parallelism:</w:t>
      </w:r>
      <w:r>
        <w:rPr>
          <w:b w:val="0"/>
        </w:rPr>
        <w:t xml:space="preserve"> yes in this data.</w:t>
      </w:r>
    </w:p>
    <w:p>
      <w:pPr>
        <w:pStyle w:val="ListBullet"/>
        <w:spacing w:after="60"/>
      </w:pPr>
      <w:r>
        <w:rPr>
          <w:b/>
        </w:rPr>
        <w:t>Passing runs are marginal:</w:t>
      </w:r>
      <w:r>
        <w:rPr>
          <w:b w:val="0"/>
        </w:rPr>
        <w:t xml:space="preserve"> hero 4.5–4.8 s against a 5 s limit; the sign-in failure is </w:t>
      </w:r>
      <w:r>
        <w:rPr>
          <w:rFonts w:ascii="Consolas" w:hAnsi="Consolas"/>
          <w:sz w:val="19"/>
        </w:rPr>
        <w:t>findByRole</w:t>
      </w:r>
      <w:r>
        <w:rPr>
          <w:b w:val="0"/>
        </w:rPr>
        <w:t>'s default 1 s timeout at ~1.02 s.</w:t>
      </w:r>
    </w:p>
    <w:p>
      <w:pPr>
        <w:pStyle w:val="ListBullet"/>
        <w:spacing w:after="60"/>
      </w:pPr>
      <w:r>
        <w:rPr>
          <w:b/>
        </w:rPr>
        <w:t>WP-C tests pass consistently:</w:t>
      </w:r>
      <w:r>
        <w:rPr>
          <w:b w:val="0"/>
        </w:rPr>
        <w:t xml:space="preserve"> 66/66 in every run.</w:t>
      </w:r>
    </w:p>
    <w:p>
      <w:pPr>
        <w:pStyle w:val="ListBullet"/>
        <w:spacing w:after="60"/>
      </w:pPr>
      <w:r>
        <w:rPr>
          <w:b/>
        </w:rPr>
        <w:t>Pre-existing:</w:t>
      </w:r>
      <w:r>
        <w:rPr>
          <w:b w:val="0"/>
        </w:rPr>
        <w:t xml:space="preserve"> yes. It fails at least as often without WP-C, was documented during WP-2.7d (2026-08-31) and again in the 2026-09-28 dependency-remediation session (322 tests, no WP-C).</w:t>
      </w:r>
    </w:p>
    <w:p>
      <w:pPr>
        <w:pStyle w:val="ListBullet"/>
        <w:spacing w:after="60"/>
      </w:pPr>
      <w:r>
        <w:rPr>
          <w:b/>
        </w:rPr>
        <w:t>Correction:</w:t>
      </w:r>
      <w:r>
        <w:rPr>
          <w:b w:val="0"/>
        </w:rPr>
        <w:t xml:space="preserve"> the WP-C report said its 66 added tests made the flake much more likely. This sample does not support that; the claim came from too few runs and is withdrawn.</w:t>
      </w:r>
    </w:p>
    <w:p>
      <w:pPr>
        <w:pStyle w:val="ListBullet"/>
        <w:spacing w:after="60"/>
      </w:pPr>
      <w:r>
        <w:rPr>
          <w:b/>
        </w:rPr>
        <w:t>Not fixed</w:t>
      </w:r>
      <w:r>
        <w:rPr>
          <w:b w:val="0"/>
        </w:rPr>
        <w:t xml:space="preserve"> here, as instructed. Classified as a separate tracked finding.</w:t>
      </w:r>
    </w:p>
    <w:p>
      <w:pPr>
        <w:pStyle w:val="Heading2"/>
      </w:pPr>
      <w:r>
        <w:rPr>
          <w:b w:val="0"/>
        </w:rPr>
        <w:t>12. Dev database and production</w:t>
      </w:r>
    </w:p>
    <w:p>
      <w:pPr>
        <w:pStyle w:val="ListBullet"/>
        <w:spacing w:after="60"/>
      </w:pPr>
      <w:r>
        <w:rPr>
          <w:b w:val="0"/>
        </w:rPr>
        <w:t xml:space="preserve">No WP-C migration; 32 migration files in the repo, 32 ran, 0 pending; 0 migration files changed since </w:t>
      </w:r>
      <w:r>
        <w:rPr>
          <w:rFonts w:ascii="Consolas" w:hAnsi="Consolas"/>
          <w:sz w:val="19"/>
        </w:rPr>
        <w:t>742ded5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No production migration run, no production command executed this session.</w:t>
      </w:r>
    </w:p>
    <w:p>
      <w:pPr>
        <w:pStyle w:val="ListBullet"/>
        <w:spacing w:after="60"/>
      </w:pPr>
      <w:r>
        <w:rPr>
          <w:b w:val="0"/>
        </w:rPr>
        <w:t xml:space="preserve">Production containers: all but </w:t>
      </w:r>
      <w:r>
        <w:rPr>
          <w:rFonts w:ascii="Consolas" w:hAnsi="Consolas"/>
          <w:sz w:val="19"/>
        </w:rPr>
        <w:t>queue</w:t>
      </w:r>
      <w:r>
        <w:rPr>
          <w:b w:val="0"/>
        </w:rPr>
        <w:t xml:space="preserve"> share </w:t>
      </w:r>
      <w:r>
        <w:rPr>
          <w:rFonts w:ascii="Consolas" w:hAnsi="Consolas"/>
          <w:sz w:val="19"/>
        </w:rPr>
        <w:t>StartedAt 2026-09-28T13:31:36Z</w:t>
      </w:r>
      <w:r>
        <w:rPr>
          <w:b w:val="0"/>
        </w:rPr>
        <w:t xml:space="preserve">, as do all dev containers except </w:t>
      </w:r>
      <w:r>
        <w:rPr>
          <w:rFonts w:ascii="Consolas" w:hAnsi="Consolas"/>
          <w:sz w:val="19"/>
        </w:rPr>
        <w:t>queue</w:t>
      </w:r>
      <w:r>
        <w:rPr>
          <w:b w:val="0"/>
        </w:rPr>
        <w:t>. That is a Docker-engine restart of everything at once, during idle time between sessions — not an action of mine. Both queue containers restart hourly by design (</w:t>
      </w:r>
      <w:r>
        <w:rPr>
          <w:rFonts w:ascii="Consolas" w:hAnsi="Consolas"/>
          <w:sz w:val="19"/>
        </w:rPr>
        <w:t>--max-time=3600</w:t>
      </w:r>
      <w:r>
        <w:rPr>
          <w:b w:val="0"/>
        </w:rPr>
        <w:t xml:space="preserve">, exit 0, </w:t>
      </w:r>
      <w:r>
        <w:rPr>
          <w:rFonts w:ascii="Consolas" w:hAnsi="Consolas"/>
          <w:sz w:val="19"/>
        </w:rPr>
        <w:t>restartPolicy=unless-stopped</w:t>
      </w:r>
      <w:r>
        <w:rPr>
          <w:b w:val="0"/>
        </w:rPr>
        <w:t xml:space="preserve">; prod </w:t>
      </w:r>
      <w:r>
        <w:rPr>
          <w:rFonts w:ascii="Consolas" w:hAnsi="Consolas"/>
          <w:sz w:val="19"/>
        </w:rPr>
        <w:t>restartCount=2</w:t>
      </w:r>
      <w:r>
        <w:rPr>
          <w:b w:val="0"/>
        </w:rPr>
        <w:t>). Cause of the engine restart is not established from inside the repo.</w:t>
      </w:r>
    </w:p>
    <w:p>
      <w:pPr>
        <w:pStyle w:val="ListBullet"/>
        <w:spacing w:after="60"/>
      </w:pPr>
      <w:r>
        <w:rPr>
          <w:b w:val="0"/>
        </w:rPr>
        <w:t xml:space="preserve">Dev fixtures: </w:t>
      </w:r>
      <w:r>
        <w:rPr>
          <w:rFonts w:ascii="Consolas" w:hAnsi="Consolas"/>
          <w:sz w:val="19"/>
        </w:rPr>
        <w:t>sccit:e2e-fixtures</w:t>
      </w:r>
      <w:r>
        <w:rPr>
          <w:b w:val="0"/>
        </w:rPr>
        <w:t xml:space="preserve"> now also seeds an active layout and six </w:t>
      </w:r>
      <w:r>
        <w:rPr>
          <w:rFonts w:ascii="Consolas" w:hAnsi="Consolas"/>
          <w:sz w:val="19"/>
        </w:rPr>
        <w:t>E2E-FP-*</w:t>
      </w:r>
      <w:r>
        <w:rPr>
          <w:b w:val="0"/>
        </w:rPr>
        <w:t xml:space="preserve"> PCs in the E2E lab (idempotent, dev only, refuses production). Not re-run this session (</w:t>
      </w:r>
      <w:r>
        <w:rPr>
          <w:rFonts w:ascii="Consolas" w:hAnsi="Consolas"/>
          <w:sz w:val="19"/>
        </w:rPr>
        <w:t>--no-seed</w:t>
      </w:r>
      <w:r>
        <w:rPr>
          <w:b w:val="0"/>
        </w:rPr>
        <w:t>).</w:t>
      </w:r>
    </w:p>
    <w:p>
      <w:pPr>
        <w:pStyle w:val="ListBullet"/>
        <w:spacing w:after="60"/>
      </w:pPr>
      <w:r>
        <w:rPr>
          <w:b w:val="0"/>
        </w:rPr>
        <w:t xml:space="preserve">Dev role row </w:t>
      </w:r>
      <w:r>
        <w:rPr>
          <w:rFonts w:ascii="Consolas" w:hAnsi="Consolas"/>
          <w:sz w:val="19"/>
        </w:rPr>
        <w:t>technician → floorplan.view</w:t>
      </w:r>
      <w:r>
        <w:rPr>
          <w:b w:val="0"/>
        </w:rPr>
        <w:t xml:space="preserve"> still exists (read-only query: </w:t>
      </w:r>
      <w:r>
        <w:rPr>
          <w:rFonts w:ascii="Consolas" w:hAnsi="Consolas"/>
          <w:sz w:val="19"/>
        </w:rPr>
        <w:t>administrator: manage, view; technician: view</w:t>
      </w:r>
      <w:r>
        <w:rPr>
          <w:b w:val="0"/>
        </w:rPr>
        <w:t xml:space="preserve">); 0 per-user </w:t>
      </w:r>
      <w:r>
        <w:rPr>
          <w:rFonts w:ascii="Consolas" w:hAnsi="Consolas"/>
          <w:sz w:val="19"/>
        </w:rPr>
        <w:t>floorplan.*</w:t>
      </w:r>
      <w:r>
        <w:rPr>
          <w:b w:val="0"/>
        </w:rPr>
        <w:t xml:space="preserve"> overrides. It is seed state from before WP-B's withdrawal; </w:t>
      </w:r>
      <w:r>
        <w:rPr>
          <w:rFonts w:ascii="Consolas" w:hAnsi="Consolas"/>
          <w:sz w:val="19"/>
        </w:rPr>
        <w:t>PermissionSeeder::$withdrawn</w:t>
      </w:r>
      <w:r>
        <w:rPr>
          <w:b w:val="0"/>
        </w:rPr>
        <w:t xml:space="preserve"> removes it when the seeder is next run, and the policy denies regardless.</w:t>
      </w:r>
    </w:p>
    <w:p>
      <w:pPr>
        <w:pStyle w:val="Heading2"/>
      </w:pPr>
      <w:r>
        <w:rPr>
          <w:b w:val="0"/>
        </w:rPr>
        <w:t>13. Tools</w:t>
      </w:r>
    </w:p>
    <w:p>
      <w:pPr>
        <w:jc w:val="left"/>
      </w:pPr>
      <w:r>
        <w:rPr>
          <w:b w:val="0"/>
        </w:rPr>
        <w:t xml:space="preserve">Used: Read/Grep/Glob, git, Docker exec (Pest, Pint, PHPStan, Vitest, Playwright via </w:t>
      </w:r>
      <w:r>
        <w:rPr>
          <w:rFonts w:ascii="Consolas" w:hAnsi="Consolas"/>
          <w:sz w:val="19"/>
        </w:rPr>
        <w:t>scripts/e2e.sh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artisan route:list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migrate:status</w:t>
      </w:r>
      <w:r>
        <w:rPr>
          <w:b w:val="0"/>
        </w:rPr>
        <w:t xml:space="preserve">, read-only </w:t>
      </w:r>
      <w:r>
        <w:rPr>
          <w:rFonts w:ascii="Consolas" w:hAnsi="Consolas"/>
          <w:sz w:val="19"/>
        </w:rPr>
        <w:t>psql</w:t>
      </w:r>
      <w:r>
        <w:rPr>
          <w:b w:val="0"/>
        </w:rPr>
        <w:t xml:space="preserve">), </w:t>
      </w:r>
      <w:r>
        <w:rPr>
          <w:rFonts w:ascii="Consolas" w:hAnsi="Consolas"/>
          <w:sz w:val="19"/>
        </w:rPr>
        <w:t>docker ps</w:t>
      </w:r>
      <w:r>
        <w:rPr>
          <w:b w:val="0"/>
        </w:rPr>
        <w:t>/</w:t>
      </w:r>
      <w:r>
        <w:rPr>
          <w:rFonts w:ascii="Consolas" w:hAnsi="Consolas"/>
          <w:sz w:val="19"/>
        </w:rPr>
        <w:t>inspect</w:t>
      </w:r>
      <w:r>
        <w:rPr>
          <w:b w:val="0"/>
        </w:rPr>
        <w:t xml:space="preserve">. Not used: Graphify, codebase-memory-mcp, claude-mem search. The session-start hook reported Graphify built at </w:t>
      </w:r>
      <w:r>
        <w:rPr>
          <w:rFonts w:ascii="Consolas" w:hAnsi="Consolas"/>
          <w:sz w:val="19"/>
        </w:rPr>
        <w:t>742ded58</w:t>
      </w:r>
      <w:r>
        <w:rPr>
          <w:b w:val="0"/>
        </w:rPr>
        <w:t xml:space="preserve"> and the codebase-memory index older than the newest source change; </w:t>
      </w:r>
      <w:r>
        <w:rPr>
          <w:b/>
        </w:rPr>
        <w:t>both stale, not refreshed</w:t>
      </w:r>
      <w:r>
        <w:rPr>
          <w:b w:val="0"/>
        </w:rPr>
        <w:t xml:space="preserve"> (a refresh takes minutes, is not needed for a grep-verified checkpoint, and both are gitignored).</w:t>
      </w:r>
    </w:p>
    <w:p>
      <w:pPr>
        <w:pStyle w:val="Heading2"/>
      </w:pPr>
      <w:r>
        <w:rPr>
          <w:b w:val="0"/>
        </w:rPr>
        <w:t>14. Findings classification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Finding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Vitest landing-hero/sign-in timeout at default parallelism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PRE-EXISTING / OUTSIDE WP-C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PcStatus::tone()</w:t>
            </w:r>
            <w:r>
              <w:rPr>
                <w:b w:val="0"/>
                <w:sz w:val="19"/>
              </w:rPr>
              <w:t xml:space="preserve"> maps Available/Assigned/Retired to neutral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ACCEPTED / DEFERRED</w:t>
            </w:r>
            <w:r>
              <w:rPr>
                <w:b w:val="0"/>
                <w:sz w:val="19"/>
              </w:rPr>
              <w:t xml:space="preserve"> (shape + label carry the distinction)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StatusPill</w:t>
            </w:r>
            <w:r>
              <w:rPr>
                <w:b w:val="0"/>
                <w:sz w:val="19"/>
              </w:rPr>
              <w:t xml:space="preserve"> chosen by tone, not status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ACCEPTED / DEFERRED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Grid density for very small </w:t>
            </w:r>
            <w:r>
              <w:rPr>
                <w:rFonts w:ascii="Consolas" w:hAnsi="Consolas"/>
                <w:sz w:val="19"/>
              </w:rPr>
              <w:t>grid_size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ACCEPTED / DEFERRED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Possible PC label overlap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REQUIRES WP-D</w:t>
            </w:r>
            <w:r>
              <w:rPr>
                <w:b w:val="0"/>
                <w:sz w:val="19"/>
              </w:rPr>
              <w:t xml:space="preserve"> (placement collision rule)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useRoomsList</w:t>
            </w:r>
            <w:r>
              <w:rPr>
                <w:b w:val="0"/>
                <w:sz w:val="19"/>
              </w:rPr>
              <w:t xml:space="preserve"> imported from Locations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ACCEPTED / DEFERRED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Intentionally unbound </w:t>
            </w:r>
            <w:r>
              <w:rPr>
                <w:rFonts w:ascii="Consolas" w:hAnsi="Consolas"/>
                <w:sz w:val="19"/>
              </w:rPr>
              <w:t>{room}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ACCEPTED / DEFERRED</w:t>
            </w:r>
            <w:r>
              <w:rPr>
                <w:b w:val="0"/>
                <w:sz w:val="19"/>
              </w:rPr>
              <w:t xml:space="preserve"> (must be copied by every later floor-plan route)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Documentation drift (SRS FR-FP-002/004/006, permission matrix, SDD §25/DD, SPMP marks, FloorPlan README)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DOCUMENTATION ONLY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Dev DB still holds Technician </w:t>
            </w:r>
            <w:r>
              <w:rPr>
                <w:rFonts w:ascii="Consolas" w:hAnsi="Consolas"/>
                <w:sz w:val="19"/>
              </w:rPr>
              <w:t>floorplan.view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PRE-EXISTING / OUTSIDE WP-C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J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New: </w:t>
            </w:r>
            <w:r>
              <w:rPr>
                <w:rFonts w:ascii="Consolas" w:hAnsi="Consolas"/>
                <w:sz w:val="19"/>
              </w:rPr>
              <w:t>touch-action: none</w:t>
            </w:r>
            <w:r>
              <w:rPr>
                <w:b w:val="0"/>
                <w:sz w:val="19"/>
              </w:rPr>
              <w:t xml:space="preserve"> traps one-finger page scroll on touch devices (wheel and keyboard are not trapped)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ACCEPTED / DEFERRED</w:t>
            </w:r>
            <w:r>
              <w:rPr>
                <w:b w:val="0"/>
                <w:sz w:val="19"/>
              </w:rPr>
              <w:t xml:space="preserve"> — decide with WP-D's touch design (e.g. </w:t>
            </w:r>
            <w:r>
              <w:rPr>
                <w:rFonts w:ascii="Consolas" w:hAnsi="Consolas"/>
                <w:sz w:val="19"/>
              </w:rPr>
              <w:t>pan-y</w:t>
            </w:r>
            <w:r>
              <w:rPr>
                <w:b w:val="0"/>
                <w:sz w:val="19"/>
              </w:rPr>
              <w:t xml:space="preserve"> plus two-finger pan, or an explicit "pan mode")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K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New: sign-out clears only </w:t>
            </w:r>
            <w:r>
              <w:rPr>
                <w:rFonts w:ascii="Consolas" w:hAnsi="Consolas"/>
                <w:sz w:val="19"/>
              </w:rPr>
              <w:t>registrations</w:t>
            </w:r>
            <w:r>
              <w:rPr>
                <w:b w:val="0"/>
                <w:sz w:val="19"/>
              </w:rPr>
              <w:t xml:space="preserve"> and notification caches; floor-plan (and locations/assets/tickets) query caches survive sign-out in the same tab. Page is not reachable to a non-administrator, so nothing renders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PRE-EXISTING / OUTSIDE WP-C</w:t>
            </w:r>
            <w:r>
              <w:rPr>
                <w:b w:val="0"/>
                <w:sz w:val="19"/>
              </w:rPr>
              <w:t xml:space="preserve"> (fix: </w:t>
            </w:r>
            <w:r>
              <w:rPr>
                <w:rFonts w:ascii="Consolas" w:hAnsi="Consolas"/>
                <w:sz w:val="19"/>
              </w:rPr>
              <w:t>queryClient.clear()</w:t>
            </w:r>
            <w:r>
              <w:rPr>
                <w:b w:val="0"/>
                <w:sz w:val="19"/>
              </w:rPr>
              <w:t xml:space="preserve"> on logout)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</w:rPr>
        <w:t>15. WP-D prerequisites (unchanged from the request, plus what this checkpoint adds)</w:t>
      </w:r>
    </w:p>
    <w:p>
      <w:pPr>
        <w:pStyle w:val="ListNumber"/>
        <w:spacing w:after="60"/>
      </w:pPr>
      <w:r>
        <w:rPr>
          <w:b w:val="0"/>
        </w:rPr>
        <w:t>Owner's separate go-ahead.</w:t>
      </w:r>
    </w:p>
    <w:p>
      <w:pPr>
        <w:pStyle w:val="ListNumber"/>
        <w:spacing w:after="60"/>
      </w:pPr>
      <w:r>
        <w:rPr>
          <w:b w:val="0"/>
        </w:rPr>
        <w:t xml:space="preserve">Decide </w:t>
      </w:r>
      <w:r>
        <w:rPr>
          <w:b/>
        </w:rPr>
        <w:t>D3</w:t>
      </w:r>
      <w:r>
        <w:rPr>
          <w:b w:val="0"/>
        </w:rPr>
        <w:t xml:space="preserve"> (concurrency; optimistic </w:t>
      </w:r>
      <w:r>
        <w:rPr>
          <w:rFonts w:ascii="Consolas" w:hAnsi="Consolas"/>
          <w:sz w:val="19"/>
        </w:rPr>
        <w:t>expected_updated_at</w:t>
      </w:r>
      <w:r>
        <w:rPr>
          <w:b w:val="0"/>
        </w:rPr>
        <w:t xml:space="preserve"> → 409 recommended, no migration) before writing any mutation route.</w:t>
      </w:r>
    </w:p>
    <w:p>
      <w:pPr>
        <w:pStyle w:val="ListNumber"/>
        <w:spacing w:after="60"/>
      </w:pPr>
      <w:r>
        <w:rPr>
          <w:b w:val="0"/>
        </w:rPr>
        <w:t xml:space="preserve">Decide </w:t>
      </w:r>
      <w:r>
        <w:rPr>
          <w:b/>
        </w:rPr>
        <w:t>D5</w:t>
      </w:r>
      <w:r>
        <w:rPr>
          <w:b w:val="0"/>
        </w:rPr>
        <w:t xml:space="preserve"> (undo/redo; out of scope recommended).</w:t>
      </w:r>
    </w:p>
    <w:p>
      <w:pPr>
        <w:pStyle w:val="ListNumber"/>
        <w:spacing w:after="60"/>
      </w:pPr>
      <w:r>
        <w:rPr>
          <w:b w:val="0"/>
        </w:rPr>
        <w:t>Mutation routes gated by policy abilities (</w:t>
      </w:r>
      <w:r>
        <w:rPr>
          <w:rFonts w:ascii="Consolas" w:hAnsi="Consolas"/>
          <w:sz w:val="19"/>
        </w:rPr>
        <w:t>manage</w:t>
      </w:r>
      <w:r>
        <w:rPr>
          <w:b w:val="0"/>
        </w:rPr>
        <w:t xml:space="preserve">) — never </w:t>
      </w:r>
      <w:r>
        <w:rPr>
          <w:rFonts w:ascii="Consolas" w:hAnsi="Consolas"/>
          <w:sz w:val="19"/>
        </w:rPr>
        <w:t>can:floorplan.*</w:t>
      </w:r>
      <w:r>
        <w:rPr>
          <w:b w:val="0"/>
        </w:rPr>
        <w:t>; each must pass the structural route test.</w:t>
      </w:r>
    </w:p>
    <w:p>
      <w:pPr>
        <w:pStyle w:val="ListNumber"/>
        <w:spacing w:after="60"/>
      </w:pPr>
      <w:r>
        <w:rPr>
          <w:b w:val="0"/>
        </w:rPr>
        <w:t xml:space="preserve">Room and PC identifiers as unbound strings, resolved through </w:t>
      </w:r>
      <w:r>
        <w:rPr>
          <w:rFonts w:ascii="Consolas" w:hAnsi="Consolas"/>
          <w:sz w:val="19"/>
        </w:rPr>
        <w:t>RoomLayoutService</w:t>
      </w:r>
      <w:r>
        <w:rPr>
          <w:b w:val="0"/>
        </w:rPr>
        <w:t xml:space="preserve"> after authorization.</w:t>
      </w:r>
    </w:p>
    <w:p>
      <w:pPr>
        <w:pStyle w:val="ListNumber"/>
        <w:spacing w:after="60"/>
      </w:pPr>
      <w:r>
        <w:rPr>
          <w:rFonts w:ascii="Consolas" w:hAnsi="Consolas"/>
          <w:sz w:val="19"/>
        </w:rPr>
        <w:t>RoomLayoutService::assertPcUnitInRoom()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assertEditable()</w:t>
      </w:r>
      <w:r>
        <w:rPr>
          <w:b w:val="0"/>
        </w:rPr>
        <w:t xml:space="preserve"> on every write.</w:t>
      </w:r>
    </w:p>
    <w:p>
      <w:pPr>
        <w:pStyle w:val="ListNumber"/>
        <w:spacing w:after="60"/>
      </w:pPr>
      <w:r>
        <w:rPr>
          <w:rFonts w:ascii="Consolas" w:hAnsi="Consolas"/>
          <w:sz w:val="19"/>
        </w:rPr>
        <w:t>CoordinateService::place()</w:t>
      </w:r>
      <w:r>
        <w:rPr>
          <w:b w:val="0"/>
        </w:rPr>
        <w:t xml:space="preserve"> for server-authoritative snap-then-clamp, and </w:t>
      </w:r>
      <w:r>
        <w:rPr>
          <w:rFonts w:ascii="Consolas" w:hAnsi="Consolas"/>
          <w:sz w:val="19"/>
        </w:rPr>
        <w:t>isWithinBounds()</w:t>
      </w:r>
      <w:r>
        <w:rPr>
          <w:b w:val="0"/>
        </w:rPr>
        <w:t xml:space="preserve"> rejection (422) for out-of-range input.</w:t>
      </w:r>
    </w:p>
    <w:p>
      <w:pPr>
        <w:pStyle w:val="ListNumber"/>
        <w:spacing w:after="60"/>
      </w:pPr>
      <w:r>
        <w:rPr>
          <w:rFonts w:ascii="Consolas" w:hAnsi="Consolas"/>
          <w:sz w:val="19"/>
        </w:rPr>
        <w:t>ActivityAction::AssetPositionChanged/Cleared</w:t>
      </w:r>
      <w:r>
        <w:rPr>
          <w:b w:val="0"/>
        </w:rPr>
        <w:t xml:space="preserve"> records with before/after coordinates and layout version.</w:t>
      </w:r>
    </w:p>
    <w:p>
      <w:pPr>
        <w:pStyle w:val="ListNumber"/>
        <w:spacing w:after="60"/>
      </w:pPr>
      <w:r>
        <w:rPr>
          <w:b w:val="0"/>
        </w:rPr>
        <w:t>No new table unless evidence proves one necessary.</w:t>
      </w:r>
    </w:p>
    <w:p>
      <w:pPr>
        <w:pStyle w:val="ListNumber"/>
        <w:spacing w:after="60"/>
      </w:pPr>
      <w:r>
        <w:rPr>
          <w:b w:val="0"/>
        </w:rPr>
        <w:t>Optimistic UI reconciled to the server-snapped coordinates.</w:t>
      </w:r>
    </w:p>
    <w:p>
      <w:pPr>
        <w:pStyle w:val="ListNumber"/>
        <w:spacing w:after="60"/>
      </w:pPr>
      <w:r>
        <w:rPr>
          <w:b w:val="0"/>
        </w:rPr>
        <w:t>A keyboard/numeric placement alternative to dragging (FR-FP-009).</w:t>
      </w:r>
    </w:p>
    <w:p>
      <w:pPr>
        <w:pStyle w:val="ListNumber"/>
        <w:spacing w:after="60"/>
      </w:pPr>
      <w:r>
        <w:rPr>
          <w:b w:val="0"/>
        </w:rPr>
        <w:t>Negative-authorization E2E coverage on the edit surface.</w:t>
      </w:r>
    </w:p>
    <w:p>
      <w:pPr>
        <w:pStyle w:val="ListNumber"/>
        <w:spacing w:after="60"/>
      </w:pPr>
      <w:r>
        <w:rPr>
          <w:b w:val="0"/>
        </w:rPr>
        <w:t xml:space="preserve">Cross-room placement tests; inactive-layout 409 test; per-user-grant refusal tests on </w:t>
      </w:r>
      <w:r>
        <w:rPr>
          <w:b/>
        </w:rPr>
        <w:t>every</w:t>
      </w:r>
      <w:r>
        <w:rPr>
          <w:b w:val="0"/>
        </w:rPr>
        <w:t xml:space="preserve"> mutation route.</w:t>
      </w:r>
    </w:p>
    <w:p>
      <w:pPr>
        <w:pStyle w:val="ListNumber"/>
        <w:spacing w:after="60"/>
      </w:pPr>
      <w:r>
        <w:rPr>
          <w:b w:val="0"/>
        </w:rPr>
        <w:t>Resolve J (touch model) and E (label collisions) in the edit interaction design.</w:t>
      </w:r>
    </w:p>
    <w:p>
      <w:pPr>
        <w:pStyle w:val="ListNumber"/>
        <w:spacing w:after="60"/>
      </w:pPr>
      <w:r>
        <w:rPr>
          <w:b w:val="0"/>
        </w:rPr>
        <w:t>Address A before adding more Vitest files, or accept it as tracked.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